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55A2E" w14:textId="7EA1C659" w:rsidR="00671C22" w:rsidRPr="008A4513" w:rsidRDefault="00BB66BF" w:rsidP="008A4513">
      <w:pPr>
        <w:jc w:val="both"/>
        <w:rPr>
          <w:rFonts w:ascii="Calibri Light" w:eastAsia="Arial" w:hAnsi="Calibri Light" w:cs="Calibri Light"/>
          <w:b/>
          <w:bCs/>
          <w:iCs/>
          <w:lang w:val="es-MX"/>
        </w:rPr>
      </w:pPr>
      <w:r w:rsidRPr="008A4513">
        <w:rPr>
          <w:rFonts w:ascii="Calibri Light" w:eastAsia="Arial" w:hAnsi="Calibri Light" w:cs="Calibri Light"/>
          <w:b/>
          <w:bCs/>
          <w:iCs/>
          <w:lang w:val="es-MX"/>
        </w:rPr>
        <w:t>ACUERDO POR EL QUE SE DESIGNA AL REPRESENTANTE DEL INSTITUTO ESTATAL DE TRANSPARENCIA, ACCESO A LA INFORMACIÓN PÚBLICA Y PROTECCIÓN DE DATOS PERSONALES</w:t>
      </w:r>
      <w:r w:rsidR="001A39CE" w:rsidRPr="008A4513">
        <w:rPr>
          <w:rFonts w:ascii="Calibri Light" w:eastAsia="Arial" w:hAnsi="Calibri Light" w:cs="Calibri Light"/>
          <w:b/>
          <w:bCs/>
          <w:iCs/>
          <w:lang w:val="es-MX"/>
        </w:rPr>
        <w:t>, INAIP YUCATÁN,</w:t>
      </w:r>
      <w:r w:rsidRPr="008A4513">
        <w:rPr>
          <w:rFonts w:ascii="Calibri Light" w:eastAsia="Arial" w:hAnsi="Calibri Light" w:cs="Calibri Light"/>
          <w:b/>
          <w:bCs/>
          <w:iCs/>
          <w:lang w:val="es-MX"/>
        </w:rPr>
        <w:t xml:space="preserve"> ANTE LOS SECRETARIADOS TÉCNICOS ESTATAL Y MUNICIPAL EN MATERIA DE GOBIERNO ABIERTO, ASÍ COMO DE SU SUPLENTE.</w:t>
      </w:r>
    </w:p>
    <w:p w14:paraId="0CBAC676" w14:textId="61E14BEF" w:rsidR="00A35387" w:rsidRPr="008A4513" w:rsidRDefault="00A35387" w:rsidP="008A4513">
      <w:pPr>
        <w:jc w:val="center"/>
        <w:rPr>
          <w:rFonts w:ascii="Calibri Light" w:hAnsi="Calibri Light" w:cs="Calibri Light"/>
          <w:b/>
        </w:rPr>
      </w:pPr>
    </w:p>
    <w:p w14:paraId="28F4999D" w14:textId="20578A07" w:rsidR="00987796" w:rsidRPr="008A4513" w:rsidRDefault="00987796" w:rsidP="008A4513">
      <w:pPr>
        <w:jc w:val="both"/>
        <w:rPr>
          <w:rFonts w:ascii="Calibri Light" w:hAnsi="Calibri Light" w:cs="Calibri Light"/>
        </w:rPr>
      </w:pPr>
      <w:r w:rsidRPr="008A4513">
        <w:rPr>
          <w:rFonts w:ascii="Calibri Light" w:hAnsi="Calibri Light" w:cs="Calibri Light"/>
        </w:rPr>
        <w:t>En la ciu</w:t>
      </w:r>
      <w:r w:rsidR="00BB66BF" w:rsidRPr="008A4513">
        <w:rPr>
          <w:rFonts w:ascii="Calibri Light" w:hAnsi="Calibri Light" w:cs="Calibri Light"/>
        </w:rPr>
        <w:t>dad de Mérida, Yucatán, a los 22</w:t>
      </w:r>
      <w:r w:rsidRPr="008A4513">
        <w:rPr>
          <w:rFonts w:ascii="Calibri Light" w:hAnsi="Calibri Light" w:cs="Calibri Light"/>
        </w:rPr>
        <w:t xml:space="preserve"> días del mes de abril del año 2021, encontrándose reunidos los integrantes del Pleno del Instituto Estatal de Transparencia, Acceso a la Información Pública y Protección de Datos Personales, la Maestra en Juicios Orales María Gilda Segovia Chab y los Doctores en Derecho Aldrin Martín Briceño Conrado y Carlos Fernando Pavón Durán, Comisionada Presidenta y Comisionados, respectivamente; emiten el presente acuerdo de conformidad con los siguientes:</w:t>
      </w:r>
    </w:p>
    <w:p w14:paraId="1BFB72AD" w14:textId="77777777" w:rsidR="00287341" w:rsidRPr="008A4513" w:rsidRDefault="00287341" w:rsidP="008A4513">
      <w:pPr>
        <w:jc w:val="both"/>
        <w:rPr>
          <w:rFonts w:ascii="Calibri Light" w:hAnsi="Calibri Light" w:cs="Calibri Light"/>
          <w:b/>
        </w:rPr>
      </w:pPr>
    </w:p>
    <w:p w14:paraId="24778AE1" w14:textId="2058FAAE" w:rsidR="00A35387" w:rsidRPr="008A4513" w:rsidRDefault="00855836" w:rsidP="008A4513">
      <w:pPr>
        <w:jc w:val="center"/>
        <w:rPr>
          <w:rFonts w:ascii="Calibri Light" w:hAnsi="Calibri Light" w:cs="Calibri Light"/>
          <w:b/>
        </w:rPr>
      </w:pPr>
      <w:r w:rsidRPr="008A4513">
        <w:rPr>
          <w:rFonts w:ascii="Calibri Light" w:hAnsi="Calibri Light" w:cs="Calibri Light"/>
          <w:b/>
        </w:rPr>
        <w:t>ANTECEDENTE</w:t>
      </w:r>
    </w:p>
    <w:p w14:paraId="19179D07" w14:textId="77777777" w:rsidR="00A35387" w:rsidRPr="008A4513" w:rsidRDefault="00A35387" w:rsidP="008A4513">
      <w:pPr>
        <w:jc w:val="center"/>
        <w:rPr>
          <w:rFonts w:ascii="Calibri Light" w:hAnsi="Calibri Light" w:cs="Calibri Light"/>
          <w:b/>
        </w:rPr>
      </w:pPr>
    </w:p>
    <w:p w14:paraId="413AEF46" w14:textId="6E13250D" w:rsidR="00A3277C" w:rsidRPr="008A4513" w:rsidRDefault="00BB66BF" w:rsidP="008A4513">
      <w:pPr>
        <w:jc w:val="both"/>
        <w:rPr>
          <w:rFonts w:ascii="Calibri Light" w:eastAsia="Arial" w:hAnsi="Calibri Light" w:cs="Calibri Light"/>
        </w:rPr>
      </w:pPr>
      <w:r w:rsidRPr="008A4513">
        <w:rPr>
          <w:rFonts w:ascii="Calibri Light" w:hAnsi="Calibri Light" w:cs="Calibri Light"/>
          <w:b/>
        </w:rPr>
        <w:t>Primero.</w:t>
      </w:r>
      <w:r w:rsidR="00A35387" w:rsidRPr="008A4513">
        <w:rPr>
          <w:rFonts w:ascii="Calibri Light" w:hAnsi="Calibri Light" w:cs="Calibri Light"/>
        </w:rPr>
        <w:t xml:space="preserve"> </w:t>
      </w:r>
      <w:r w:rsidRPr="008A4513">
        <w:rPr>
          <w:rFonts w:ascii="Calibri Light" w:eastAsia="Arial" w:hAnsi="Calibri Light" w:cs="Calibri Light"/>
        </w:rPr>
        <w:t>En fecha 12 de julio de 2019, el Instituto Nacional de Transparencia, Acceso a la Información y Protección de Datos Personales, INAI, organizaciones de la sociedad civil, instituciones de los distintos órdenes de gobierno, y el órgano garante en materia de transparencia del estado de Yucatán, Inaip Yucatán, firmaron la declaratoria conjunta para la implementación de acciones para un gobierno abierto en Yucatán.</w:t>
      </w:r>
    </w:p>
    <w:p w14:paraId="4BA9C902" w14:textId="77777777" w:rsidR="001D3872" w:rsidRPr="008A4513" w:rsidRDefault="001D3872" w:rsidP="008A4513">
      <w:pPr>
        <w:jc w:val="both"/>
        <w:rPr>
          <w:rFonts w:ascii="Calibri Light" w:eastAsia="Arial" w:hAnsi="Calibri Light" w:cs="Calibri Light"/>
          <w:b/>
        </w:rPr>
      </w:pPr>
    </w:p>
    <w:p w14:paraId="5428AAD2" w14:textId="29D22E09" w:rsidR="00BB66BF" w:rsidRPr="008A4513" w:rsidRDefault="00BB66BF" w:rsidP="008A4513">
      <w:pPr>
        <w:jc w:val="both"/>
        <w:rPr>
          <w:rFonts w:ascii="Calibri Light" w:eastAsia="Arial" w:hAnsi="Calibri Light" w:cs="Calibri Light"/>
        </w:rPr>
      </w:pPr>
      <w:r w:rsidRPr="008A4513">
        <w:rPr>
          <w:rFonts w:ascii="Calibri Light" w:eastAsia="Arial" w:hAnsi="Calibri Light" w:cs="Calibri Light"/>
          <w:b/>
        </w:rPr>
        <w:t xml:space="preserve">Segundo. </w:t>
      </w:r>
      <w:r w:rsidRPr="008A4513">
        <w:rPr>
          <w:rFonts w:ascii="Calibri Light" w:eastAsia="Arial" w:hAnsi="Calibri Light" w:cs="Calibri Light"/>
        </w:rPr>
        <w:t>El</w:t>
      </w:r>
      <w:r w:rsidRPr="008A4513">
        <w:rPr>
          <w:rFonts w:ascii="Calibri Light" w:eastAsia="Arial" w:hAnsi="Calibri Light" w:cs="Calibri Light"/>
          <w:b/>
        </w:rPr>
        <w:t xml:space="preserve"> </w:t>
      </w:r>
      <w:r w:rsidRPr="008A4513">
        <w:rPr>
          <w:rFonts w:ascii="Calibri Light" w:eastAsia="Arial" w:hAnsi="Calibri Light" w:cs="Calibri Light"/>
        </w:rPr>
        <w:t xml:space="preserve">11 de marzo de 2021, la sociedad civil participante en los ejercicios de gobierno abierto en Yucatán, seleccionó a Ángel Rodríguez Aquino y a Jorge Ernesto Fabila Flores, como representantes de la sociedad civil ante los </w:t>
      </w:r>
      <w:r w:rsidR="00547595" w:rsidRPr="008A4513">
        <w:rPr>
          <w:rFonts w:ascii="Calibri Light" w:eastAsia="Arial" w:hAnsi="Calibri Light" w:cs="Calibri Light"/>
        </w:rPr>
        <w:t>s</w:t>
      </w:r>
      <w:r w:rsidRPr="008A4513">
        <w:rPr>
          <w:rFonts w:ascii="Calibri Light" w:eastAsia="Arial" w:hAnsi="Calibri Light" w:cs="Calibri Light"/>
        </w:rPr>
        <w:t>ecretariados</w:t>
      </w:r>
      <w:r w:rsidR="00547595" w:rsidRPr="008A4513">
        <w:rPr>
          <w:rFonts w:ascii="Calibri Light" w:eastAsia="Arial" w:hAnsi="Calibri Light" w:cs="Calibri Light"/>
        </w:rPr>
        <w:t xml:space="preserve"> t</w:t>
      </w:r>
      <w:r w:rsidRPr="008A4513">
        <w:rPr>
          <w:rFonts w:ascii="Calibri Light" w:eastAsia="Arial" w:hAnsi="Calibri Light" w:cs="Calibri Light"/>
        </w:rPr>
        <w:t>écnicos</w:t>
      </w:r>
      <w:r w:rsidR="00547595" w:rsidRPr="008A4513">
        <w:rPr>
          <w:rFonts w:ascii="Calibri Light" w:eastAsia="Arial" w:hAnsi="Calibri Light" w:cs="Calibri Light"/>
        </w:rPr>
        <w:t xml:space="preserve"> e</w:t>
      </w:r>
      <w:r w:rsidRPr="008A4513">
        <w:rPr>
          <w:rFonts w:ascii="Calibri Light" w:eastAsia="Arial" w:hAnsi="Calibri Light" w:cs="Calibri Light"/>
        </w:rPr>
        <w:t>statal</w:t>
      </w:r>
      <w:r w:rsidR="00547595" w:rsidRPr="008A4513">
        <w:rPr>
          <w:rFonts w:ascii="Calibri Light" w:eastAsia="Arial" w:hAnsi="Calibri Light" w:cs="Calibri Light"/>
        </w:rPr>
        <w:t xml:space="preserve"> y m</w:t>
      </w:r>
      <w:r w:rsidRPr="008A4513">
        <w:rPr>
          <w:rFonts w:ascii="Calibri Light" w:eastAsia="Arial" w:hAnsi="Calibri Light" w:cs="Calibri Light"/>
        </w:rPr>
        <w:t>unicipal, respectivamente.</w:t>
      </w:r>
    </w:p>
    <w:p w14:paraId="5A4AB14E" w14:textId="77777777" w:rsidR="001D3872" w:rsidRPr="008A4513" w:rsidRDefault="001D3872" w:rsidP="008A4513">
      <w:pPr>
        <w:jc w:val="both"/>
        <w:rPr>
          <w:rFonts w:ascii="Calibri Light" w:eastAsia="Arial" w:hAnsi="Calibri Light" w:cs="Calibri Light"/>
          <w:b/>
        </w:rPr>
      </w:pPr>
    </w:p>
    <w:p w14:paraId="5523CF36" w14:textId="50DA1B00" w:rsidR="00BB66BF" w:rsidRPr="008A4513" w:rsidRDefault="00BB66BF" w:rsidP="008A4513">
      <w:pPr>
        <w:jc w:val="both"/>
        <w:rPr>
          <w:rFonts w:ascii="Calibri Light" w:eastAsia="Arial" w:hAnsi="Calibri Light" w:cs="Calibri Light"/>
        </w:rPr>
      </w:pPr>
      <w:r w:rsidRPr="008A4513">
        <w:rPr>
          <w:rFonts w:ascii="Calibri Light" w:eastAsia="Arial" w:hAnsi="Calibri Light" w:cs="Calibri Light"/>
          <w:b/>
        </w:rPr>
        <w:t>Tercero.</w:t>
      </w:r>
      <w:r w:rsidRPr="008A4513">
        <w:rPr>
          <w:rFonts w:ascii="Calibri Light" w:eastAsia="Arial" w:hAnsi="Calibri Light" w:cs="Calibri Light"/>
        </w:rPr>
        <w:t xml:space="preserve"> En fecha </w:t>
      </w:r>
      <w:r w:rsidR="00E150EA" w:rsidRPr="008A4513">
        <w:rPr>
          <w:rFonts w:ascii="Calibri Light" w:eastAsia="Arial" w:hAnsi="Calibri Light" w:cs="Calibri Light"/>
        </w:rPr>
        <w:t>30 de marzo de 2021, el presidente municipal de Mérida, designó como su representante ante el secretariado técnico municipal, al Maestro en Derecho Pablo Loría Vázquez, Titular de la Unidad de Transparencia del Ayuntamiento de Mérida, y a la Maestra Martha Patricia López García, Jefa de departamento de la Unidad, como su suplente.</w:t>
      </w:r>
    </w:p>
    <w:p w14:paraId="3151CBE7" w14:textId="77777777" w:rsidR="001D3872" w:rsidRPr="008A4513" w:rsidRDefault="001D3872" w:rsidP="008A4513">
      <w:pPr>
        <w:jc w:val="both"/>
        <w:rPr>
          <w:rFonts w:ascii="Calibri Light" w:eastAsia="Arial" w:hAnsi="Calibri Light" w:cs="Calibri Light"/>
          <w:b/>
        </w:rPr>
      </w:pPr>
    </w:p>
    <w:p w14:paraId="45EE1587" w14:textId="7A588777" w:rsidR="00E150EA" w:rsidRPr="008A4513" w:rsidRDefault="00BB66BF" w:rsidP="008A4513">
      <w:pPr>
        <w:jc w:val="both"/>
        <w:rPr>
          <w:rFonts w:ascii="Calibri Light" w:eastAsia="Arial" w:hAnsi="Calibri Light" w:cs="Calibri Light"/>
          <w:lang w:val="es-MX"/>
        </w:rPr>
      </w:pPr>
      <w:r w:rsidRPr="008A4513">
        <w:rPr>
          <w:rFonts w:ascii="Calibri Light" w:eastAsia="Arial" w:hAnsi="Calibri Light" w:cs="Calibri Light"/>
          <w:b/>
        </w:rPr>
        <w:t>Cuarto.</w:t>
      </w:r>
      <w:r w:rsidRPr="008A4513">
        <w:rPr>
          <w:rFonts w:ascii="Calibri Light" w:eastAsia="Arial" w:hAnsi="Calibri Light" w:cs="Calibri Light"/>
        </w:rPr>
        <w:t xml:space="preserve"> </w:t>
      </w:r>
      <w:r w:rsidR="00E150EA" w:rsidRPr="008A4513">
        <w:rPr>
          <w:rFonts w:ascii="Calibri Light" w:eastAsia="Arial" w:hAnsi="Calibri Light" w:cs="Calibri Light"/>
        </w:rPr>
        <w:t xml:space="preserve">En fecha 06 de abril de 2021, el gobernador del Estado de Yucatán, designó como su representante ante el secretariado técnico estatal, al Abogado Raúl Alberto Medina Cardeña, </w:t>
      </w:r>
      <w:r w:rsidR="00E150EA" w:rsidRPr="008A4513">
        <w:rPr>
          <w:rFonts w:ascii="Calibri Light" w:eastAsia="Arial" w:hAnsi="Calibri Light" w:cs="Calibri Light"/>
          <w:lang w:val="es-MX"/>
        </w:rPr>
        <w:t>Director de la Coordinación General de Transparencia y Acceso a la Información Pública de la Consejería Jurídica del Poder Ejecutivo del Estado.</w:t>
      </w:r>
    </w:p>
    <w:p w14:paraId="311E5411" w14:textId="3BF7F1ED" w:rsidR="00BB66BF" w:rsidRPr="008A4513" w:rsidRDefault="00BB66BF" w:rsidP="008A4513">
      <w:pPr>
        <w:jc w:val="both"/>
        <w:rPr>
          <w:rFonts w:ascii="Calibri Light" w:hAnsi="Calibri Light" w:cs="Calibri Light"/>
          <w:b/>
        </w:rPr>
      </w:pPr>
    </w:p>
    <w:p w14:paraId="02893A30" w14:textId="77777777" w:rsidR="00A35387" w:rsidRPr="008A4513" w:rsidRDefault="00A35387" w:rsidP="008A4513">
      <w:pPr>
        <w:jc w:val="center"/>
        <w:rPr>
          <w:rFonts w:ascii="Calibri Light" w:hAnsi="Calibri Light" w:cs="Calibri Light"/>
          <w:b/>
        </w:rPr>
      </w:pPr>
      <w:r w:rsidRPr="008A4513">
        <w:rPr>
          <w:rFonts w:ascii="Calibri Light" w:hAnsi="Calibri Light" w:cs="Calibri Light"/>
          <w:b/>
        </w:rPr>
        <w:t>CONSIDERANDOS</w:t>
      </w:r>
    </w:p>
    <w:p w14:paraId="6589E348" w14:textId="77777777" w:rsidR="00A35387" w:rsidRPr="008A4513" w:rsidRDefault="00A35387" w:rsidP="008A4513">
      <w:pPr>
        <w:jc w:val="both"/>
        <w:rPr>
          <w:rFonts w:ascii="Calibri Light" w:eastAsia="Arial" w:hAnsi="Calibri Light" w:cs="Calibri Light"/>
          <w:b/>
        </w:rPr>
      </w:pPr>
    </w:p>
    <w:p w14:paraId="75E12290" w14:textId="2B0CC5D6" w:rsidR="00A35387" w:rsidRPr="008A4513" w:rsidRDefault="001A39CE" w:rsidP="008A4513">
      <w:pPr>
        <w:jc w:val="both"/>
        <w:rPr>
          <w:rFonts w:ascii="Calibri Light" w:eastAsia="Arial" w:hAnsi="Calibri Light" w:cs="Calibri Light"/>
        </w:rPr>
      </w:pPr>
      <w:r w:rsidRPr="008A4513">
        <w:rPr>
          <w:rFonts w:ascii="Calibri Light" w:eastAsia="Arial" w:hAnsi="Calibri Light" w:cs="Calibri Light"/>
          <w:b/>
        </w:rPr>
        <w:t xml:space="preserve">Primero. </w:t>
      </w:r>
      <w:r w:rsidR="00A35387" w:rsidRPr="008A4513">
        <w:rPr>
          <w:rFonts w:ascii="Calibri Light" w:eastAsia="Arial" w:hAnsi="Calibri Light" w:cs="Calibri Light"/>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w:t>
      </w:r>
      <w:r w:rsidR="00A35387" w:rsidRPr="008A4513">
        <w:rPr>
          <w:rFonts w:ascii="Calibri Light" w:eastAsia="Arial" w:hAnsi="Calibri Light" w:cs="Calibri Light"/>
        </w:rPr>
        <w:lastRenderedPageBreak/>
        <w:t>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de lo dispuesto en la Constitución Política del Estado de Yucatán, la Ley general, la Ley estatal de la materia y demás disposiciones normativas aplicables.</w:t>
      </w:r>
    </w:p>
    <w:p w14:paraId="58F7E440" w14:textId="77777777" w:rsidR="00A35387" w:rsidRPr="008A4513" w:rsidRDefault="00A35387" w:rsidP="008A4513">
      <w:pPr>
        <w:jc w:val="both"/>
        <w:rPr>
          <w:rFonts w:ascii="Calibri Light" w:eastAsia="Arial" w:hAnsi="Calibri Light" w:cs="Calibri Light"/>
        </w:rPr>
      </w:pPr>
    </w:p>
    <w:p w14:paraId="4D372CE5" w14:textId="4FFBFABC" w:rsidR="00A837E9" w:rsidRPr="008A4513" w:rsidRDefault="001A39CE" w:rsidP="008A4513">
      <w:pPr>
        <w:jc w:val="both"/>
        <w:rPr>
          <w:rFonts w:ascii="Calibri Light" w:eastAsia="Arial" w:hAnsi="Calibri Light" w:cs="Calibri Light"/>
        </w:rPr>
      </w:pPr>
      <w:r w:rsidRPr="008A4513">
        <w:rPr>
          <w:rFonts w:ascii="Calibri Light" w:eastAsia="Arial" w:hAnsi="Calibri Light" w:cs="Calibri Light"/>
          <w:b/>
        </w:rPr>
        <w:t>Segundo</w:t>
      </w:r>
      <w:r w:rsidR="00A35387" w:rsidRPr="008A4513">
        <w:rPr>
          <w:rFonts w:ascii="Calibri Light" w:eastAsia="Arial" w:hAnsi="Calibri Light" w:cs="Calibri Light"/>
          <w:b/>
        </w:rPr>
        <w:t>.</w:t>
      </w:r>
      <w:r w:rsidR="00E150EA" w:rsidRPr="008A4513">
        <w:rPr>
          <w:rFonts w:ascii="Calibri Light" w:eastAsia="Arial" w:hAnsi="Calibri Light" w:cs="Calibri Light"/>
        </w:rPr>
        <w:t xml:space="preserve"> El</w:t>
      </w:r>
      <w:r w:rsidR="00ED1CAE" w:rsidRPr="008A4513">
        <w:rPr>
          <w:rFonts w:ascii="Calibri Light" w:eastAsia="Arial" w:hAnsi="Calibri Light" w:cs="Calibri Light"/>
        </w:rPr>
        <w:t xml:space="preserve"> Instituto Estatal de Transparencia, Acceso a la Información Pública y Protección de Datos Personales, </w:t>
      </w:r>
      <w:r w:rsidR="008A4513">
        <w:rPr>
          <w:rFonts w:ascii="Calibri Light" w:eastAsia="Arial" w:hAnsi="Calibri Light" w:cs="Calibri Light"/>
        </w:rPr>
        <w:t xml:space="preserve">Inaip Yucatán, </w:t>
      </w:r>
      <w:r w:rsidR="00ED1CAE" w:rsidRPr="008A4513">
        <w:rPr>
          <w:rFonts w:ascii="Calibri Light" w:eastAsia="Arial" w:hAnsi="Calibri Light" w:cs="Calibri Light"/>
        </w:rPr>
        <w:t xml:space="preserve">de conformidad con lo establecido en el artículo </w:t>
      </w:r>
      <w:r w:rsidR="00E150EA" w:rsidRPr="008A4513">
        <w:rPr>
          <w:rFonts w:ascii="Calibri Light" w:eastAsia="Arial" w:hAnsi="Calibri Light" w:cs="Calibri Light"/>
        </w:rPr>
        <w:t xml:space="preserve">59 de la Ley General de Transparencia y Acceso a la Información Pública, y del diverso </w:t>
      </w:r>
      <w:r w:rsidR="00A419A1" w:rsidRPr="008A4513">
        <w:rPr>
          <w:rFonts w:ascii="Calibri Light" w:eastAsia="Arial" w:hAnsi="Calibri Light" w:cs="Calibri Light"/>
        </w:rPr>
        <w:t>46</w:t>
      </w:r>
      <w:r w:rsidR="00ED1CAE" w:rsidRPr="008A4513">
        <w:rPr>
          <w:rFonts w:ascii="Calibri Light" w:eastAsia="Arial" w:hAnsi="Calibri Light" w:cs="Calibri Light"/>
        </w:rPr>
        <w:t xml:space="preserve"> de la Ley de Transparencia y Acceso a la Información Pública del Estado de Yucatán, tiene entre sus atribuciones </w:t>
      </w:r>
      <w:r w:rsidR="00A419A1" w:rsidRPr="008A4513">
        <w:rPr>
          <w:rFonts w:ascii="Calibri Light" w:eastAsia="Arial" w:hAnsi="Calibri Light" w:cs="Calibri Light"/>
        </w:rPr>
        <w:t>coadyuvar con los sujetos obligados y representantes de la sociedad civil en la implementación de elementos de colaboración para la promoción e implementación de políticas y mecanismos de apertura gubernamental.</w:t>
      </w:r>
    </w:p>
    <w:p w14:paraId="51D4ACB4" w14:textId="0D186A7C" w:rsidR="00A419A1" w:rsidRPr="008A4513" w:rsidRDefault="00A419A1" w:rsidP="008A4513">
      <w:pPr>
        <w:jc w:val="both"/>
        <w:rPr>
          <w:rFonts w:ascii="Calibri Light" w:eastAsia="Arial" w:hAnsi="Calibri Light" w:cs="Calibri Light"/>
        </w:rPr>
      </w:pPr>
    </w:p>
    <w:p w14:paraId="7CB9BC0F" w14:textId="7570724B" w:rsidR="00A419A1" w:rsidRPr="008A4513" w:rsidRDefault="00A419A1" w:rsidP="008A4513">
      <w:pPr>
        <w:jc w:val="both"/>
        <w:rPr>
          <w:rFonts w:ascii="Calibri Light" w:eastAsia="Arial" w:hAnsi="Calibri Light" w:cs="Calibri Light"/>
        </w:rPr>
      </w:pPr>
      <w:r w:rsidRPr="008A4513">
        <w:rPr>
          <w:rFonts w:ascii="Calibri Light" w:eastAsia="Arial" w:hAnsi="Calibri Light" w:cs="Calibri Light"/>
        </w:rPr>
        <w:t>Al respecto</w:t>
      </w:r>
      <w:r w:rsidR="008A4513">
        <w:rPr>
          <w:rFonts w:ascii="Calibri Light" w:eastAsia="Arial" w:hAnsi="Calibri Light" w:cs="Calibri Light"/>
        </w:rPr>
        <w:t>,</w:t>
      </w:r>
      <w:r w:rsidRPr="008A4513">
        <w:rPr>
          <w:rFonts w:ascii="Calibri Light" w:eastAsia="Arial" w:hAnsi="Calibri Light" w:cs="Calibri Light"/>
        </w:rPr>
        <w:t xml:space="preserve"> el </w:t>
      </w:r>
      <w:r w:rsidR="008A4513">
        <w:rPr>
          <w:rFonts w:ascii="Calibri Light" w:eastAsia="Arial" w:hAnsi="Calibri Light" w:cs="Calibri Light"/>
        </w:rPr>
        <w:t>modelo de gobierno abierto</w:t>
      </w:r>
      <w:r w:rsidR="00E450DA" w:rsidRPr="008A4513">
        <w:rPr>
          <w:rFonts w:ascii="Calibri Light" w:eastAsia="Arial" w:hAnsi="Calibri Light" w:cs="Calibri Light"/>
        </w:rPr>
        <w:t xml:space="preserve"> es </w:t>
      </w:r>
      <w:r w:rsidR="00E450DA" w:rsidRPr="008A4513">
        <w:rPr>
          <w:rFonts w:ascii="Calibri Light" w:eastAsia="Arial" w:hAnsi="Calibri Light" w:cs="Calibri Light"/>
          <w:iCs/>
          <w:lang w:val="es-MX"/>
        </w:rPr>
        <w:t xml:space="preserve">un esquema de gestión y de producción de políticas públicas orientado a la atención y la solución colaborativa de los problemas públicos con base en colegiados plurales y, en cuyo trabajo, convergen la </w:t>
      </w:r>
      <w:r w:rsidR="00E450DA" w:rsidRPr="008A4513">
        <w:rPr>
          <w:rFonts w:ascii="Calibri Light" w:eastAsia="Arial" w:hAnsi="Calibri Light" w:cs="Calibri Light"/>
          <w:bCs/>
          <w:iCs/>
          <w:lang w:val="es-MX"/>
        </w:rPr>
        <w:t xml:space="preserve">transparencia </w:t>
      </w:r>
      <w:r w:rsidR="00E450DA" w:rsidRPr="008A4513">
        <w:rPr>
          <w:rFonts w:ascii="Calibri Light" w:eastAsia="Arial" w:hAnsi="Calibri Light" w:cs="Calibri Light"/>
          <w:iCs/>
          <w:lang w:val="es-MX"/>
        </w:rPr>
        <w:t xml:space="preserve">y la </w:t>
      </w:r>
      <w:r w:rsidR="00E450DA" w:rsidRPr="008A4513">
        <w:rPr>
          <w:rFonts w:ascii="Calibri Light" w:eastAsia="Arial" w:hAnsi="Calibri Light" w:cs="Calibri Light"/>
          <w:bCs/>
          <w:iCs/>
          <w:lang w:val="es-MX"/>
        </w:rPr>
        <w:t xml:space="preserve">participación ciudadana </w:t>
      </w:r>
      <w:r w:rsidR="00E450DA" w:rsidRPr="008A4513">
        <w:rPr>
          <w:rFonts w:ascii="Calibri Light" w:eastAsia="Arial" w:hAnsi="Calibri Light" w:cs="Calibri Light"/>
          <w:iCs/>
          <w:lang w:val="es-MX"/>
        </w:rPr>
        <w:t xml:space="preserve">como criterios básicos, buscando propiciar un ambiente de </w:t>
      </w:r>
      <w:r w:rsidR="00E450DA" w:rsidRPr="008A4513">
        <w:rPr>
          <w:rFonts w:ascii="Calibri Light" w:eastAsia="Arial" w:hAnsi="Calibri Light" w:cs="Calibri Light"/>
          <w:bCs/>
          <w:iCs/>
          <w:lang w:val="es-MX"/>
        </w:rPr>
        <w:t xml:space="preserve">rendición de cuentas </w:t>
      </w:r>
      <w:r w:rsidR="00E450DA" w:rsidRPr="008A4513">
        <w:rPr>
          <w:rFonts w:ascii="Calibri Light" w:eastAsia="Arial" w:hAnsi="Calibri Light" w:cs="Calibri Light"/>
          <w:iCs/>
          <w:lang w:val="es-MX"/>
        </w:rPr>
        <w:t xml:space="preserve">e </w:t>
      </w:r>
      <w:r w:rsidR="00E450DA" w:rsidRPr="008A4513">
        <w:rPr>
          <w:rFonts w:ascii="Calibri Light" w:eastAsia="Arial" w:hAnsi="Calibri Light" w:cs="Calibri Light"/>
          <w:bCs/>
          <w:iCs/>
          <w:lang w:val="es-MX"/>
        </w:rPr>
        <w:t>innovación social</w:t>
      </w:r>
      <w:r w:rsidR="00E450DA" w:rsidRPr="008A4513">
        <w:rPr>
          <w:rFonts w:ascii="Calibri Light" w:eastAsia="Arial" w:hAnsi="Calibri Light" w:cs="Calibri Light"/>
          <w:bCs/>
          <w:lang w:val="es-MX"/>
        </w:rPr>
        <w:t>.</w:t>
      </w:r>
    </w:p>
    <w:p w14:paraId="72CD95BA" w14:textId="03BEEB33" w:rsidR="00855836" w:rsidRPr="008A4513" w:rsidRDefault="00855836" w:rsidP="008A4513">
      <w:pPr>
        <w:jc w:val="both"/>
        <w:rPr>
          <w:rFonts w:ascii="Calibri Light" w:eastAsia="Arial" w:hAnsi="Calibri Light" w:cs="Calibri Light"/>
        </w:rPr>
      </w:pPr>
    </w:p>
    <w:p w14:paraId="4E51B13C" w14:textId="5CF91A9C" w:rsidR="00A419A1" w:rsidRPr="008A4513" w:rsidRDefault="00A419A1" w:rsidP="008A4513">
      <w:pPr>
        <w:jc w:val="both"/>
        <w:rPr>
          <w:rFonts w:ascii="Calibri Light" w:eastAsia="Arial" w:hAnsi="Calibri Light" w:cs="Calibri Light"/>
        </w:rPr>
      </w:pPr>
      <w:r w:rsidRPr="008A4513">
        <w:rPr>
          <w:rFonts w:ascii="Calibri Light" w:eastAsia="Arial" w:hAnsi="Calibri Light" w:cs="Calibri Light"/>
        </w:rPr>
        <w:t xml:space="preserve">El Secretariado Técnico es un espacio permanente de participación en el que autoridades, personas dentro del servicio público, y representantes de la sociedad civil dialogan y deliberan con respecto al diseño, implementación y seguimiento de acciones y compromisos de Gobierno Abierto. Los objetos fundamentales del Secretariado Técnico son la articulación y la consolidación de un espacio plural, formal y permanente a través del cual gobierno y ciudadanía, dialogan y acuerdan aquellas acciones que pueden implementarse para fomentar la participación ciudadana, la transparencia, la rendición de cuentas, y la </w:t>
      </w:r>
      <w:r w:rsidR="001A39CE" w:rsidRPr="008A4513">
        <w:rPr>
          <w:rFonts w:ascii="Calibri Light" w:eastAsia="Arial" w:hAnsi="Calibri Light" w:cs="Calibri Light"/>
        </w:rPr>
        <w:t>innovación cívica y tecnológica; el cual deberá estar integrado, al menos, por un representante gubernamental, uno de la sociedad civil y uno más del organismo garante local del acceso a la información.</w:t>
      </w:r>
    </w:p>
    <w:p w14:paraId="10C5EB87" w14:textId="40E43C56" w:rsidR="00A419A1" w:rsidRPr="008A4513" w:rsidRDefault="00A419A1" w:rsidP="008A4513">
      <w:pPr>
        <w:jc w:val="both"/>
        <w:rPr>
          <w:rFonts w:ascii="Calibri Light" w:eastAsia="Arial" w:hAnsi="Calibri Light" w:cs="Calibri Light"/>
        </w:rPr>
      </w:pPr>
    </w:p>
    <w:p w14:paraId="6AFCB805" w14:textId="1C66B91C" w:rsidR="001A39CE" w:rsidRPr="008A4513" w:rsidRDefault="001D3872" w:rsidP="008A4513">
      <w:pPr>
        <w:jc w:val="both"/>
        <w:rPr>
          <w:rFonts w:ascii="Calibri Light" w:eastAsia="Arial" w:hAnsi="Calibri Light" w:cs="Calibri Light"/>
        </w:rPr>
      </w:pPr>
      <w:r w:rsidRPr="008A4513">
        <w:rPr>
          <w:rFonts w:ascii="Calibri Light" w:eastAsia="Arial" w:hAnsi="Calibri Light" w:cs="Calibri Light"/>
        </w:rPr>
        <w:t>El secretariado técnico al ser un órgano tripartito</w:t>
      </w:r>
      <w:r w:rsidR="00547595" w:rsidRPr="008A4513">
        <w:rPr>
          <w:rFonts w:ascii="Calibri Light" w:eastAsia="Arial" w:hAnsi="Calibri Light" w:cs="Calibri Light"/>
        </w:rPr>
        <w:t>,</w:t>
      </w:r>
      <w:r w:rsidRPr="008A4513">
        <w:rPr>
          <w:rFonts w:ascii="Calibri Light" w:eastAsia="Arial" w:hAnsi="Calibri Light" w:cs="Calibri Light"/>
        </w:rPr>
        <w:t xml:space="preserve"> en el qu</w:t>
      </w:r>
      <w:r w:rsidR="00A92C03" w:rsidRPr="008A4513">
        <w:rPr>
          <w:rFonts w:ascii="Calibri Light" w:eastAsia="Arial" w:hAnsi="Calibri Light" w:cs="Calibri Light"/>
        </w:rPr>
        <w:t>e convergen:</w:t>
      </w:r>
      <w:r w:rsidRPr="008A4513">
        <w:rPr>
          <w:rFonts w:ascii="Calibri Light" w:eastAsia="Arial" w:hAnsi="Calibri Light" w:cs="Calibri Light"/>
        </w:rPr>
        <w:t xml:space="preserve"> sociedad civil, gobierno y el órgano garante estatal</w:t>
      </w:r>
      <w:r w:rsidR="00A92C03" w:rsidRPr="008A4513">
        <w:rPr>
          <w:rFonts w:ascii="Calibri Light" w:eastAsia="Arial" w:hAnsi="Calibri Light" w:cs="Calibri Light"/>
        </w:rPr>
        <w:t>,</w:t>
      </w:r>
      <w:r w:rsidR="008A4513">
        <w:rPr>
          <w:rFonts w:ascii="Calibri Light" w:eastAsia="Arial" w:hAnsi="Calibri Light" w:cs="Calibri Light"/>
        </w:rPr>
        <w:t xml:space="preserve"> y</w:t>
      </w:r>
      <w:r w:rsidRPr="008A4513">
        <w:rPr>
          <w:rFonts w:ascii="Calibri Light" w:eastAsia="Arial" w:hAnsi="Calibri Light" w:cs="Calibri Light"/>
        </w:rPr>
        <w:t xml:space="preserve"> que</w:t>
      </w:r>
      <w:r w:rsidR="00A92C03" w:rsidRPr="008A4513">
        <w:rPr>
          <w:rFonts w:ascii="Calibri Light" w:eastAsia="Arial" w:hAnsi="Calibri Light" w:cs="Calibri Light"/>
        </w:rPr>
        <w:t>,</w:t>
      </w:r>
      <w:r w:rsidRPr="008A4513">
        <w:rPr>
          <w:rFonts w:ascii="Calibri Light" w:eastAsia="Arial" w:hAnsi="Calibri Light" w:cs="Calibri Light"/>
        </w:rPr>
        <w:t xml:space="preserve"> a la presente fecha </w:t>
      </w:r>
      <w:r w:rsidR="00A92C03" w:rsidRPr="008A4513">
        <w:rPr>
          <w:rFonts w:ascii="Calibri Light" w:eastAsia="Arial" w:hAnsi="Calibri Light" w:cs="Calibri Light"/>
        </w:rPr>
        <w:t xml:space="preserve">la sociedad civil y los gobiernos municipal y estatal, ya designaron a sus representantes, resulta oportuno que el Inaip Yucatán, designe a su representante y su </w:t>
      </w:r>
      <w:r w:rsidR="008A4513">
        <w:rPr>
          <w:rFonts w:ascii="Calibri Light" w:eastAsia="Arial" w:hAnsi="Calibri Light" w:cs="Calibri Light"/>
        </w:rPr>
        <w:t xml:space="preserve">respectivo </w:t>
      </w:r>
      <w:r w:rsidR="00A92C03" w:rsidRPr="008A4513">
        <w:rPr>
          <w:rFonts w:ascii="Calibri Light" w:eastAsia="Arial" w:hAnsi="Calibri Light" w:cs="Calibri Light"/>
        </w:rPr>
        <w:t>suplente ante los secretariados técnicos estatal y municipal. Con motivo de lo anterior, se acuerda:</w:t>
      </w:r>
    </w:p>
    <w:p w14:paraId="57F00086" w14:textId="77777777" w:rsidR="009E4EC5" w:rsidRPr="008A4513" w:rsidRDefault="009E4EC5" w:rsidP="008A4513">
      <w:pPr>
        <w:jc w:val="both"/>
        <w:rPr>
          <w:rFonts w:ascii="Calibri Light" w:eastAsia="Arial" w:hAnsi="Calibri Light" w:cs="Calibri Light"/>
        </w:rPr>
      </w:pPr>
    </w:p>
    <w:p w14:paraId="2D50F497" w14:textId="3D111F2A" w:rsidR="009E4EC5" w:rsidRPr="008A4513" w:rsidRDefault="00547595" w:rsidP="008A4513">
      <w:pPr>
        <w:jc w:val="both"/>
        <w:rPr>
          <w:rFonts w:ascii="Calibri Light" w:eastAsia="Arial" w:hAnsi="Calibri Light" w:cs="Calibri Light"/>
          <w:bCs/>
        </w:rPr>
      </w:pPr>
      <w:r w:rsidRPr="008A4513">
        <w:rPr>
          <w:rFonts w:ascii="Calibri Light" w:eastAsia="Arial" w:hAnsi="Calibri Light" w:cs="Calibri Light"/>
          <w:b/>
        </w:rPr>
        <w:t xml:space="preserve">Primero. </w:t>
      </w:r>
      <w:r w:rsidR="00855836" w:rsidRPr="008A4513">
        <w:rPr>
          <w:rFonts w:ascii="Calibri Light" w:eastAsia="Arial" w:hAnsi="Calibri Light" w:cs="Calibri Light"/>
          <w:bCs/>
        </w:rPr>
        <w:t>Se designa a</w:t>
      </w:r>
      <w:r w:rsidR="00A92C03" w:rsidRPr="008A4513">
        <w:rPr>
          <w:rFonts w:ascii="Calibri Light" w:eastAsia="Arial" w:hAnsi="Calibri Light" w:cs="Calibri Light"/>
          <w:bCs/>
        </w:rPr>
        <w:t xml:space="preserve">l Comisionado, Doctor en Derecho Carlos Fernando Pavón Durán, como representante del Inaip Yucatán ante los secretariados técnicos estatal y municipal en materia de </w:t>
      </w:r>
      <w:r w:rsidR="00A92C03" w:rsidRPr="008A4513">
        <w:rPr>
          <w:rFonts w:ascii="Calibri Light" w:eastAsia="Arial" w:hAnsi="Calibri Light" w:cs="Calibri Light"/>
          <w:bCs/>
        </w:rPr>
        <w:lastRenderedPageBreak/>
        <w:t>gobierno abierto, y al Licenciado en Derecho Sergio Arsenio Vermont Gamboa, Jefe del Departamento de Seguimiento y Fortalecimiento Institucional, como su suplente</w:t>
      </w:r>
      <w:r w:rsidR="001C73B3" w:rsidRPr="008A4513">
        <w:rPr>
          <w:rFonts w:ascii="Calibri Light" w:eastAsia="Arial" w:hAnsi="Calibri Light" w:cs="Calibri Light"/>
          <w:bCs/>
        </w:rPr>
        <w:t>.</w:t>
      </w:r>
    </w:p>
    <w:p w14:paraId="6F2A3162" w14:textId="0129FAD1" w:rsidR="001C73B3" w:rsidRPr="008A4513" w:rsidRDefault="00547595" w:rsidP="008A4513">
      <w:pPr>
        <w:jc w:val="both"/>
        <w:rPr>
          <w:rFonts w:ascii="Calibri Light" w:eastAsia="Arial" w:hAnsi="Calibri Light" w:cs="Calibri Light"/>
        </w:rPr>
      </w:pPr>
      <w:r w:rsidRPr="008A4513">
        <w:rPr>
          <w:rFonts w:ascii="Calibri Light" w:eastAsia="Arial" w:hAnsi="Calibri Light" w:cs="Calibri Light"/>
          <w:b/>
        </w:rPr>
        <w:t xml:space="preserve">Segundo. </w:t>
      </w:r>
      <w:r w:rsidR="001C73B3" w:rsidRPr="008A4513">
        <w:rPr>
          <w:rFonts w:ascii="Calibri Light" w:eastAsia="Arial" w:hAnsi="Calibri Light" w:cs="Calibri Light"/>
        </w:rPr>
        <w:t>Publíquese en el sitio de internet de este órgano garante.</w:t>
      </w:r>
    </w:p>
    <w:p w14:paraId="33302FBF" w14:textId="0183B181" w:rsidR="009E4EC5" w:rsidRPr="008A4513" w:rsidRDefault="00547595" w:rsidP="008A4513">
      <w:pPr>
        <w:jc w:val="both"/>
        <w:rPr>
          <w:rFonts w:ascii="Calibri Light" w:eastAsia="Arial" w:hAnsi="Calibri Light" w:cs="Calibri Light"/>
        </w:rPr>
      </w:pPr>
      <w:r w:rsidRPr="008A4513">
        <w:rPr>
          <w:rFonts w:ascii="Calibri Light" w:eastAsia="Arial" w:hAnsi="Calibri Light" w:cs="Calibri Light"/>
          <w:b/>
        </w:rPr>
        <w:t>Tercero.</w:t>
      </w:r>
      <w:r w:rsidR="009E4EC5" w:rsidRPr="008A4513">
        <w:rPr>
          <w:rFonts w:ascii="Calibri Light" w:eastAsia="Arial" w:hAnsi="Calibri Light" w:cs="Calibri Light"/>
          <w:b/>
        </w:rPr>
        <w:t xml:space="preserve"> </w:t>
      </w:r>
      <w:r w:rsidR="001C73B3" w:rsidRPr="008A4513">
        <w:rPr>
          <w:rFonts w:ascii="Calibri Light" w:eastAsia="Arial" w:hAnsi="Calibri Light" w:cs="Calibri Light"/>
        </w:rPr>
        <w:t>Cúmplase.</w:t>
      </w:r>
    </w:p>
    <w:tbl>
      <w:tblPr>
        <w:tblW w:w="0" w:type="auto"/>
        <w:tblLook w:val="04A0" w:firstRow="1" w:lastRow="0" w:firstColumn="1" w:lastColumn="0" w:noHBand="0" w:noVBand="1"/>
      </w:tblPr>
      <w:tblGrid>
        <w:gridCol w:w="4414"/>
        <w:gridCol w:w="4414"/>
      </w:tblGrid>
      <w:tr w:rsidR="00542796" w:rsidRPr="00542796" w14:paraId="7B5531B9" w14:textId="77777777" w:rsidTr="008067F6">
        <w:tc>
          <w:tcPr>
            <w:tcW w:w="8828" w:type="dxa"/>
            <w:gridSpan w:val="2"/>
          </w:tcPr>
          <w:p w14:paraId="0E954E97" w14:textId="77777777" w:rsidR="00C06435" w:rsidRPr="00542796" w:rsidRDefault="00C06435" w:rsidP="008A4513">
            <w:pPr>
              <w:pStyle w:val="Sinespaciado"/>
            </w:pPr>
            <w:bookmarkStart w:id="0" w:name="_GoBack"/>
          </w:p>
          <w:p w14:paraId="10F4A983" w14:textId="77777777" w:rsidR="00C06435" w:rsidRPr="00542796" w:rsidRDefault="00C06435" w:rsidP="008A4513">
            <w:pPr>
              <w:pStyle w:val="Sinespaciado"/>
            </w:pPr>
          </w:p>
          <w:p w14:paraId="1517B1FA" w14:textId="13117D5B" w:rsidR="00C06435" w:rsidRPr="00542796" w:rsidRDefault="00547595" w:rsidP="008A4513">
            <w:pPr>
              <w:pStyle w:val="Sinespaciado"/>
            </w:pPr>
            <w:r w:rsidRPr="00542796">
              <w:t>RÚBRICA</w:t>
            </w:r>
          </w:p>
          <w:p w14:paraId="49137DD1" w14:textId="583D00FD" w:rsidR="00C06435" w:rsidRPr="00542796" w:rsidRDefault="00547595" w:rsidP="008A4513">
            <w:pPr>
              <w:pStyle w:val="Sinespaciado"/>
              <w:rPr>
                <w:lang w:val="es-ES"/>
              </w:rPr>
            </w:pPr>
            <w:r w:rsidRPr="00542796">
              <w:rPr>
                <w:lang w:val="es-ES"/>
              </w:rPr>
              <w:t>MTRA. MARÍA GILDA SEGOVIA CHAB</w:t>
            </w:r>
          </w:p>
          <w:p w14:paraId="0BCE8509" w14:textId="5A29218B" w:rsidR="00C06435" w:rsidRPr="00542796" w:rsidRDefault="00547595" w:rsidP="008A4513">
            <w:pPr>
              <w:pStyle w:val="Sinespaciado"/>
            </w:pPr>
            <w:r w:rsidRPr="00542796">
              <w:rPr>
                <w:lang w:val="es-ES"/>
              </w:rPr>
              <w:t xml:space="preserve">COMISIONADA </w:t>
            </w:r>
            <w:r w:rsidRPr="00542796">
              <w:t>PRESIDENTA</w:t>
            </w:r>
          </w:p>
          <w:p w14:paraId="0CD25009" w14:textId="77777777" w:rsidR="00C06435" w:rsidRPr="00542796" w:rsidRDefault="00C06435" w:rsidP="008A4513">
            <w:pPr>
              <w:pStyle w:val="Sinespaciado"/>
              <w:rPr>
                <w:lang w:val="es-ES"/>
              </w:rPr>
            </w:pPr>
          </w:p>
        </w:tc>
      </w:tr>
      <w:tr w:rsidR="00542796" w:rsidRPr="00542796" w14:paraId="3E0F81E6" w14:textId="77777777" w:rsidTr="008067F6">
        <w:tc>
          <w:tcPr>
            <w:tcW w:w="4414" w:type="dxa"/>
          </w:tcPr>
          <w:p w14:paraId="0E6178DA" w14:textId="77777777" w:rsidR="00C06435" w:rsidRPr="00542796" w:rsidRDefault="00C06435" w:rsidP="008A4513">
            <w:pPr>
              <w:pStyle w:val="Sinespaciado"/>
              <w:rPr>
                <w:lang w:val="es-ES"/>
              </w:rPr>
            </w:pPr>
            <w:bookmarkStart w:id="1" w:name="_Hlk517077152"/>
          </w:p>
          <w:p w14:paraId="4C65F360" w14:textId="77777777" w:rsidR="00C06435" w:rsidRPr="00542796" w:rsidRDefault="00C06435" w:rsidP="008A4513">
            <w:pPr>
              <w:pStyle w:val="Sinespaciado"/>
            </w:pPr>
          </w:p>
          <w:p w14:paraId="51F036E5" w14:textId="3F10BA0D" w:rsidR="007F0C55" w:rsidRPr="00542796" w:rsidRDefault="00547595" w:rsidP="008A4513">
            <w:pPr>
              <w:pStyle w:val="Sinespaciado"/>
            </w:pPr>
            <w:r w:rsidRPr="00542796">
              <w:t>RÚBRICA</w:t>
            </w:r>
          </w:p>
          <w:p w14:paraId="0B3A02BC" w14:textId="56EFE8BB" w:rsidR="00C06435" w:rsidRPr="00542796" w:rsidRDefault="00547595" w:rsidP="008A4513">
            <w:pPr>
              <w:pStyle w:val="Sinespaciado"/>
            </w:pPr>
            <w:r w:rsidRPr="00542796">
              <w:t>DR. CARLOS FERNANDO PAVÓN DURÁN</w:t>
            </w:r>
          </w:p>
          <w:p w14:paraId="4B87A41D" w14:textId="21DB33FC" w:rsidR="00C06435" w:rsidRPr="00542796" w:rsidRDefault="00547595" w:rsidP="008A4513">
            <w:pPr>
              <w:pStyle w:val="Sinespaciado"/>
            </w:pPr>
            <w:r w:rsidRPr="00542796">
              <w:t>COMISIONADO</w:t>
            </w:r>
          </w:p>
        </w:tc>
        <w:tc>
          <w:tcPr>
            <w:tcW w:w="4414" w:type="dxa"/>
          </w:tcPr>
          <w:p w14:paraId="2DAFC0C2" w14:textId="77777777" w:rsidR="00C06435" w:rsidRPr="00542796" w:rsidRDefault="00C06435" w:rsidP="008A4513">
            <w:pPr>
              <w:pStyle w:val="Sinespaciado"/>
              <w:rPr>
                <w:lang w:val="es-ES"/>
              </w:rPr>
            </w:pPr>
          </w:p>
          <w:p w14:paraId="4A828C3F" w14:textId="77777777" w:rsidR="00C06435" w:rsidRPr="00542796" w:rsidRDefault="00C06435" w:rsidP="008A4513">
            <w:pPr>
              <w:pStyle w:val="Sinespaciado"/>
              <w:rPr>
                <w:lang w:val="es-ES"/>
              </w:rPr>
            </w:pPr>
          </w:p>
          <w:p w14:paraId="354A76E5" w14:textId="7632BFC6" w:rsidR="007F0C55" w:rsidRPr="00542796" w:rsidRDefault="00547595" w:rsidP="008A4513">
            <w:pPr>
              <w:pStyle w:val="Sinespaciado"/>
            </w:pPr>
            <w:r w:rsidRPr="00542796">
              <w:t>RÚBRICA</w:t>
            </w:r>
          </w:p>
          <w:p w14:paraId="175B9C45" w14:textId="0443D747" w:rsidR="00C06435" w:rsidRPr="00542796" w:rsidRDefault="00547595" w:rsidP="008A4513">
            <w:pPr>
              <w:pStyle w:val="Sinespaciado"/>
            </w:pPr>
            <w:r w:rsidRPr="00542796">
              <w:t>DR. ALDRIN MARTÍN BRICEÑO CONRADO</w:t>
            </w:r>
          </w:p>
          <w:p w14:paraId="3086CA66" w14:textId="2DD46BF4" w:rsidR="00C06435" w:rsidRPr="00542796" w:rsidRDefault="00547595" w:rsidP="008A4513">
            <w:pPr>
              <w:pStyle w:val="Sinespaciado"/>
              <w:rPr>
                <w:lang w:val="es-ES"/>
              </w:rPr>
            </w:pPr>
            <w:r w:rsidRPr="00542796">
              <w:t>COMISIONADO</w:t>
            </w:r>
          </w:p>
        </w:tc>
      </w:tr>
      <w:bookmarkEnd w:id="1"/>
      <w:bookmarkEnd w:id="0"/>
    </w:tbl>
    <w:p w14:paraId="4684DC66" w14:textId="76F409DB" w:rsidR="00F75093" w:rsidRPr="008A4513" w:rsidRDefault="00F75093" w:rsidP="008A4513">
      <w:pPr>
        <w:jc w:val="both"/>
        <w:rPr>
          <w:rFonts w:ascii="Calibri Light" w:eastAsia="Arial" w:hAnsi="Calibri Light" w:cs="Calibri Light"/>
        </w:rPr>
      </w:pPr>
    </w:p>
    <w:sectPr w:rsidR="00F75093" w:rsidRPr="008A4513" w:rsidSect="0043796C">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5277F" w14:textId="77777777" w:rsidR="0070773E" w:rsidRDefault="0070773E" w:rsidP="000B0236">
      <w:r>
        <w:separator/>
      </w:r>
    </w:p>
  </w:endnote>
  <w:endnote w:type="continuationSeparator" w:id="0">
    <w:p w14:paraId="4B50E3E7" w14:textId="77777777" w:rsidR="0070773E" w:rsidRDefault="0070773E" w:rsidP="000B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85804"/>
      <w:docPartObj>
        <w:docPartGallery w:val="Page Numbers (Bottom of Page)"/>
        <w:docPartUnique/>
      </w:docPartObj>
    </w:sdtPr>
    <w:sdtEndPr>
      <w:rPr>
        <w:rFonts w:ascii="Calibri Light" w:hAnsi="Calibri Light" w:cs="Calibri Light"/>
      </w:rPr>
    </w:sdtEndPr>
    <w:sdtContent>
      <w:p w14:paraId="492CDFA8" w14:textId="3C520951" w:rsidR="00854F0B" w:rsidRPr="00A45FC7" w:rsidRDefault="00854F0B" w:rsidP="00A45FC7">
        <w:pPr>
          <w:pStyle w:val="Piedepgina"/>
          <w:jc w:val="center"/>
          <w:rPr>
            <w:rFonts w:ascii="Calibri Light" w:hAnsi="Calibri Light" w:cs="Calibri Light"/>
          </w:rPr>
        </w:pPr>
        <w:r w:rsidRPr="00A45FC7">
          <w:rPr>
            <w:rFonts w:ascii="Calibri Light" w:hAnsi="Calibri Light" w:cs="Calibri Light"/>
          </w:rPr>
          <w:fldChar w:fldCharType="begin"/>
        </w:r>
        <w:r w:rsidRPr="00A45FC7">
          <w:rPr>
            <w:rFonts w:ascii="Calibri Light" w:hAnsi="Calibri Light" w:cs="Calibri Light"/>
          </w:rPr>
          <w:instrText>PAGE   \* MERGEFORMAT</w:instrText>
        </w:r>
        <w:r w:rsidRPr="00A45FC7">
          <w:rPr>
            <w:rFonts w:ascii="Calibri Light" w:hAnsi="Calibri Light" w:cs="Calibri Light"/>
          </w:rPr>
          <w:fldChar w:fldCharType="separate"/>
        </w:r>
        <w:r w:rsidR="00542796">
          <w:rPr>
            <w:rFonts w:ascii="Calibri Light" w:hAnsi="Calibri Light" w:cs="Calibri Light"/>
            <w:noProof/>
          </w:rPr>
          <w:t>1</w:t>
        </w:r>
        <w:r w:rsidRPr="00A45FC7">
          <w:rPr>
            <w:rFonts w:ascii="Calibri Light" w:hAnsi="Calibri Light" w:cs="Calibr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0FB2B" w14:textId="77777777" w:rsidR="0070773E" w:rsidRDefault="0070773E" w:rsidP="000B0236">
      <w:r>
        <w:separator/>
      </w:r>
    </w:p>
  </w:footnote>
  <w:footnote w:type="continuationSeparator" w:id="0">
    <w:p w14:paraId="1E109AAC" w14:textId="77777777" w:rsidR="0070773E" w:rsidRDefault="0070773E" w:rsidP="000B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DD70" w14:textId="093670B4" w:rsidR="00854F0B" w:rsidRDefault="0043796C" w:rsidP="0043796C">
    <w:pPr>
      <w:pStyle w:val="Encabezado"/>
      <w:tabs>
        <w:tab w:val="clear" w:pos="4252"/>
        <w:tab w:val="clear" w:pos="8504"/>
      </w:tabs>
    </w:pPr>
    <w:r>
      <w:rPr>
        <w:noProof/>
        <w:lang w:val="es-MX" w:eastAsia="es-MX"/>
      </w:rPr>
      <w:drawing>
        <wp:inline distT="0" distB="0" distL="0" distR="0" wp14:anchorId="088E670F" wp14:editId="72ABA7A1">
          <wp:extent cx="5971540" cy="10052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stretch>
                    <a:fillRect/>
                  </a:stretch>
                </pic:blipFill>
                <pic:spPr>
                  <a:xfrm>
                    <a:off x="0" y="0"/>
                    <a:ext cx="5971540" cy="1005205"/>
                  </a:xfrm>
                  <a:prstGeom prst="rect">
                    <a:avLst/>
                  </a:prstGeom>
                </pic:spPr>
              </pic:pic>
            </a:graphicData>
          </a:graphic>
        </wp:inline>
      </w:drawing>
    </w:r>
  </w:p>
  <w:p w14:paraId="3046F451" w14:textId="77777777" w:rsidR="001E39F6" w:rsidRDefault="001E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632"/>
    <w:multiLevelType w:val="hybridMultilevel"/>
    <w:tmpl w:val="15DE29A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BC5D80"/>
    <w:multiLevelType w:val="hybridMultilevel"/>
    <w:tmpl w:val="8CFE4CA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AB4F8D"/>
    <w:multiLevelType w:val="hybridMultilevel"/>
    <w:tmpl w:val="239802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183F89"/>
    <w:multiLevelType w:val="hybridMultilevel"/>
    <w:tmpl w:val="6A629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C775A"/>
    <w:multiLevelType w:val="hybridMultilevel"/>
    <w:tmpl w:val="ED6CC93A"/>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61515C"/>
    <w:multiLevelType w:val="hybridMultilevel"/>
    <w:tmpl w:val="EC2AA98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232E5DD8"/>
    <w:multiLevelType w:val="hybridMultilevel"/>
    <w:tmpl w:val="E856D7F0"/>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50ECF"/>
    <w:multiLevelType w:val="hybridMultilevel"/>
    <w:tmpl w:val="B158F70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D5C58A1"/>
    <w:multiLevelType w:val="hybridMultilevel"/>
    <w:tmpl w:val="B972BB3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91911"/>
    <w:multiLevelType w:val="hybridMultilevel"/>
    <w:tmpl w:val="96C0B084"/>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A593393"/>
    <w:multiLevelType w:val="hybridMultilevel"/>
    <w:tmpl w:val="9760B4AC"/>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B282B48"/>
    <w:multiLevelType w:val="hybridMultilevel"/>
    <w:tmpl w:val="A0F68BCC"/>
    <w:lvl w:ilvl="0" w:tplc="271C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982388"/>
    <w:multiLevelType w:val="hybridMultilevel"/>
    <w:tmpl w:val="CCFC8926"/>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48E34E9"/>
    <w:multiLevelType w:val="hybridMultilevel"/>
    <w:tmpl w:val="363E3F42"/>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7B77FDD"/>
    <w:multiLevelType w:val="hybridMultilevel"/>
    <w:tmpl w:val="4F3631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B1816A1"/>
    <w:multiLevelType w:val="hybridMultilevel"/>
    <w:tmpl w:val="823CD812"/>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BC94D35"/>
    <w:multiLevelType w:val="hybridMultilevel"/>
    <w:tmpl w:val="7D54993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EC70B95"/>
    <w:multiLevelType w:val="hybridMultilevel"/>
    <w:tmpl w:val="16483480"/>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2533C3E"/>
    <w:multiLevelType w:val="hybridMultilevel"/>
    <w:tmpl w:val="A20AC914"/>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95806A9"/>
    <w:multiLevelType w:val="hybridMultilevel"/>
    <w:tmpl w:val="4428324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18"/>
  </w:num>
  <w:num w:numId="5">
    <w:abstractNumId w:val="6"/>
  </w:num>
  <w:num w:numId="6">
    <w:abstractNumId w:val="9"/>
  </w:num>
  <w:num w:numId="7">
    <w:abstractNumId w:val="0"/>
  </w:num>
  <w:num w:numId="8">
    <w:abstractNumId w:val="16"/>
  </w:num>
  <w:num w:numId="9">
    <w:abstractNumId w:val="19"/>
  </w:num>
  <w:num w:numId="10">
    <w:abstractNumId w:val="2"/>
  </w:num>
  <w:num w:numId="11">
    <w:abstractNumId w:val="1"/>
  </w:num>
  <w:num w:numId="12">
    <w:abstractNumId w:val="8"/>
  </w:num>
  <w:num w:numId="13">
    <w:abstractNumId w:val="14"/>
  </w:num>
  <w:num w:numId="14">
    <w:abstractNumId w:val="12"/>
  </w:num>
  <w:num w:numId="15">
    <w:abstractNumId w:val="4"/>
  </w:num>
  <w:num w:numId="16">
    <w:abstractNumId w:val="3"/>
  </w:num>
  <w:num w:numId="17">
    <w:abstractNumId w:val="13"/>
  </w:num>
  <w:num w:numId="18">
    <w:abstractNumId w:val="7"/>
  </w:num>
  <w:num w:numId="19">
    <w:abstractNumId w:val="5"/>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36"/>
    <w:rsid w:val="00001207"/>
    <w:rsid w:val="0000176C"/>
    <w:rsid w:val="0000183B"/>
    <w:rsid w:val="00002DC1"/>
    <w:rsid w:val="000030C1"/>
    <w:rsid w:val="00004FBB"/>
    <w:rsid w:val="0000570A"/>
    <w:rsid w:val="000063CF"/>
    <w:rsid w:val="000070EC"/>
    <w:rsid w:val="00011186"/>
    <w:rsid w:val="00013633"/>
    <w:rsid w:val="000145E5"/>
    <w:rsid w:val="00015DA5"/>
    <w:rsid w:val="00016F65"/>
    <w:rsid w:val="00020C01"/>
    <w:rsid w:val="00022851"/>
    <w:rsid w:val="00023720"/>
    <w:rsid w:val="00024E11"/>
    <w:rsid w:val="00025AE2"/>
    <w:rsid w:val="000321CC"/>
    <w:rsid w:val="00041FEC"/>
    <w:rsid w:val="000444F4"/>
    <w:rsid w:val="00044E33"/>
    <w:rsid w:val="000561C5"/>
    <w:rsid w:val="00057A31"/>
    <w:rsid w:val="000648F6"/>
    <w:rsid w:val="00064F04"/>
    <w:rsid w:val="000654F1"/>
    <w:rsid w:val="0006798A"/>
    <w:rsid w:val="000700E5"/>
    <w:rsid w:val="000716BF"/>
    <w:rsid w:val="00071B24"/>
    <w:rsid w:val="00073455"/>
    <w:rsid w:val="000743D2"/>
    <w:rsid w:val="0007687C"/>
    <w:rsid w:val="00076A69"/>
    <w:rsid w:val="00076DC9"/>
    <w:rsid w:val="000771BC"/>
    <w:rsid w:val="00080460"/>
    <w:rsid w:val="00081A52"/>
    <w:rsid w:val="000835C5"/>
    <w:rsid w:val="000875DD"/>
    <w:rsid w:val="00096218"/>
    <w:rsid w:val="000A0451"/>
    <w:rsid w:val="000A13A2"/>
    <w:rsid w:val="000A29ED"/>
    <w:rsid w:val="000A2B6C"/>
    <w:rsid w:val="000A2DE2"/>
    <w:rsid w:val="000A456F"/>
    <w:rsid w:val="000B0236"/>
    <w:rsid w:val="000B4202"/>
    <w:rsid w:val="000B461F"/>
    <w:rsid w:val="000B7748"/>
    <w:rsid w:val="000B774C"/>
    <w:rsid w:val="000C25E3"/>
    <w:rsid w:val="000C4999"/>
    <w:rsid w:val="000D00CE"/>
    <w:rsid w:val="000D2411"/>
    <w:rsid w:val="000D3910"/>
    <w:rsid w:val="000D3B21"/>
    <w:rsid w:val="000D40DD"/>
    <w:rsid w:val="000D647B"/>
    <w:rsid w:val="000D6C9A"/>
    <w:rsid w:val="000E0957"/>
    <w:rsid w:val="000E335D"/>
    <w:rsid w:val="000E34AA"/>
    <w:rsid w:val="000E5AAB"/>
    <w:rsid w:val="000E5B98"/>
    <w:rsid w:val="000E5D6F"/>
    <w:rsid w:val="000E6B27"/>
    <w:rsid w:val="000F052D"/>
    <w:rsid w:val="000F5E71"/>
    <w:rsid w:val="000F7426"/>
    <w:rsid w:val="001126C1"/>
    <w:rsid w:val="001145D0"/>
    <w:rsid w:val="001163D8"/>
    <w:rsid w:val="0012075A"/>
    <w:rsid w:val="001239EA"/>
    <w:rsid w:val="0012685F"/>
    <w:rsid w:val="00127AB3"/>
    <w:rsid w:val="001303CA"/>
    <w:rsid w:val="001325A3"/>
    <w:rsid w:val="0013270B"/>
    <w:rsid w:val="00133F2D"/>
    <w:rsid w:val="001364FE"/>
    <w:rsid w:val="0013707B"/>
    <w:rsid w:val="0014136B"/>
    <w:rsid w:val="001514AE"/>
    <w:rsid w:val="00151CFC"/>
    <w:rsid w:val="00161A3B"/>
    <w:rsid w:val="00167D23"/>
    <w:rsid w:val="001709C1"/>
    <w:rsid w:val="00172BF3"/>
    <w:rsid w:val="00173F9E"/>
    <w:rsid w:val="001753B5"/>
    <w:rsid w:val="00176F11"/>
    <w:rsid w:val="0017773F"/>
    <w:rsid w:val="0018121D"/>
    <w:rsid w:val="00184F9B"/>
    <w:rsid w:val="00185A18"/>
    <w:rsid w:val="00187358"/>
    <w:rsid w:val="00190243"/>
    <w:rsid w:val="00191786"/>
    <w:rsid w:val="00194C2F"/>
    <w:rsid w:val="00195A34"/>
    <w:rsid w:val="00195B80"/>
    <w:rsid w:val="00196A4F"/>
    <w:rsid w:val="001A2462"/>
    <w:rsid w:val="001A39CE"/>
    <w:rsid w:val="001A48CA"/>
    <w:rsid w:val="001A638A"/>
    <w:rsid w:val="001B331A"/>
    <w:rsid w:val="001B39D7"/>
    <w:rsid w:val="001B3E13"/>
    <w:rsid w:val="001B5701"/>
    <w:rsid w:val="001C29DA"/>
    <w:rsid w:val="001C371A"/>
    <w:rsid w:val="001C3E78"/>
    <w:rsid w:val="001C4DA9"/>
    <w:rsid w:val="001C62CF"/>
    <w:rsid w:val="001C73B3"/>
    <w:rsid w:val="001D103F"/>
    <w:rsid w:val="001D2EA6"/>
    <w:rsid w:val="001D3872"/>
    <w:rsid w:val="001D6BC9"/>
    <w:rsid w:val="001E1748"/>
    <w:rsid w:val="001E2210"/>
    <w:rsid w:val="001E37FB"/>
    <w:rsid w:val="001E39F6"/>
    <w:rsid w:val="001E5F6E"/>
    <w:rsid w:val="001F0D85"/>
    <w:rsid w:val="001F328C"/>
    <w:rsid w:val="001F4039"/>
    <w:rsid w:val="00200400"/>
    <w:rsid w:val="002007FA"/>
    <w:rsid w:val="00200BA3"/>
    <w:rsid w:val="002015B9"/>
    <w:rsid w:val="00202E15"/>
    <w:rsid w:val="00211B8E"/>
    <w:rsid w:val="00214434"/>
    <w:rsid w:val="002167D9"/>
    <w:rsid w:val="002236FB"/>
    <w:rsid w:val="00223709"/>
    <w:rsid w:val="00223F11"/>
    <w:rsid w:val="0022483D"/>
    <w:rsid w:val="002263A4"/>
    <w:rsid w:val="002325C8"/>
    <w:rsid w:val="0023649B"/>
    <w:rsid w:val="00240315"/>
    <w:rsid w:val="00244EC8"/>
    <w:rsid w:val="00245804"/>
    <w:rsid w:val="00246DEA"/>
    <w:rsid w:val="00252406"/>
    <w:rsid w:val="00253089"/>
    <w:rsid w:val="00253130"/>
    <w:rsid w:val="00256435"/>
    <w:rsid w:val="00256F68"/>
    <w:rsid w:val="00262184"/>
    <w:rsid w:val="00265657"/>
    <w:rsid w:val="00267AE0"/>
    <w:rsid w:val="00274FF9"/>
    <w:rsid w:val="002760EE"/>
    <w:rsid w:val="00276F07"/>
    <w:rsid w:val="0028052C"/>
    <w:rsid w:val="00282A8A"/>
    <w:rsid w:val="00284E35"/>
    <w:rsid w:val="00286C1B"/>
    <w:rsid w:val="00287341"/>
    <w:rsid w:val="00290EA1"/>
    <w:rsid w:val="00293308"/>
    <w:rsid w:val="002968C5"/>
    <w:rsid w:val="002978FF"/>
    <w:rsid w:val="002A04C1"/>
    <w:rsid w:val="002A1660"/>
    <w:rsid w:val="002A275E"/>
    <w:rsid w:val="002A3201"/>
    <w:rsid w:val="002B1F22"/>
    <w:rsid w:val="002B32C8"/>
    <w:rsid w:val="002B3EC6"/>
    <w:rsid w:val="002B5A06"/>
    <w:rsid w:val="002B754F"/>
    <w:rsid w:val="002B76A7"/>
    <w:rsid w:val="002C6269"/>
    <w:rsid w:val="002D1D74"/>
    <w:rsid w:val="002D21CC"/>
    <w:rsid w:val="002E2E03"/>
    <w:rsid w:val="002F0A0E"/>
    <w:rsid w:val="002F42F1"/>
    <w:rsid w:val="002F665B"/>
    <w:rsid w:val="002F72B7"/>
    <w:rsid w:val="002F7597"/>
    <w:rsid w:val="00303BE6"/>
    <w:rsid w:val="00304E15"/>
    <w:rsid w:val="0030512D"/>
    <w:rsid w:val="0030648A"/>
    <w:rsid w:val="003105EF"/>
    <w:rsid w:val="00312DAA"/>
    <w:rsid w:val="00314BA9"/>
    <w:rsid w:val="00314C4C"/>
    <w:rsid w:val="003153A7"/>
    <w:rsid w:val="00315760"/>
    <w:rsid w:val="00322C2B"/>
    <w:rsid w:val="0032474B"/>
    <w:rsid w:val="003324C2"/>
    <w:rsid w:val="0033258B"/>
    <w:rsid w:val="00334040"/>
    <w:rsid w:val="00337A95"/>
    <w:rsid w:val="0034187B"/>
    <w:rsid w:val="00342057"/>
    <w:rsid w:val="00342A67"/>
    <w:rsid w:val="0034301F"/>
    <w:rsid w:val="00350675"/>
    <w:rsid w:val="0035640E"/>
    <w:rsid w:val="00356C16"/>
    <w:rsid w:val="00360818"/>
    <w:rsid w:val="00363201"/>
    <w:rsid w:val="00363848"/>
    <w:rsid w:val="00365483"/>
    <w:rsid w:val="00370B3E"/>
    <w:rsid w:val="003715C5"/>
    <w:rsid w:val="003715F2"/>
    <w:rsid w:val="00371659"/>
    <w:rsid w:val="003770EC"/>
    <w:rsid w:val="003803A8"/>
    <w:rsid w:val="0039258B"/>
    <w:rsid w:val="00392C03"/>
    <w:rsid w:val="003A0712"/>
    <w:rsid w:val="003A0E75"/>
    <w:rsid w:val="003A2CEE"/>
    <w:rsid w:val="003A4366"/>
    <w:rsid w:val="003A545E"/>
    <w:rsid w:val="003A737A"/>
    <w:rsid w:val="003B0EC1"/>
    <w:rsid w:val="003B2FD7"/>
    <w:rsid w:val="003B35CA"/>
    <w:rsid w:val="003B44BD"/>
    <w:rsid w:val="003C2E8B"/>
    <w:rsid w:val="003C335E"/>
    <w:rsid w:val="003C3862"/>
    <w:rsid w:val="003C39E6"/>
    <w:rsid w:val="003D18E1"/>
    <w:rsid w:val="003F08D3"/>
    <w:rsid w:val="003F0EB2"/>
    <w:rsid w:val="003F2D53"/>
    <w:rsid w:val="003F38BA"/>
    <w:rsid w:val="003F4919"/>
    <w:rsid w:val="00404F25"/>
    <w:rsid w:val="004069A7"/>
    <w:rsid w:val="0041604C"/>
    <w:rsid w:val="00416536"/>
    <w:rsid w:val="00421794"/>
    <w:rsid w:val="00422784"/>
    <w:rsid w:val="004237A2"/>
    <w:rsid w:val="00431644"/>
    <w:rsid w:val="004324DF"/>
    <w:rsid w:val="00434E98"/>
    <w:rsid w:val="0043514D"/>
    <w:rsid w:val="00436451"/>
    <w:rsid w:val="0043779B"/>
    <w:rsid w:val="0043796C"/>
    <w:rsid w:val="004405B8"/>
    <w:rsid w:val="00442371"/>
    <w:rsid w:val="00444B70"/>
    <w:rsid w:val="00445047"/>
    <w:rsid w:val="004450B7"/>
    <w:rsid w:val="004454E8"/>
    <w:rsid w:val="004504AA"/>
    <w:rsid w:val="004618D0"/>
    <w:rsid w:val="00461A7C"/>
    <w:rsid w:val="00461FA4"/>
    <w:rsid w:val="00464027"/>
    <w:rsid w:val="004654FD"/>
    <w:rsid w:val="004664DA"/>
    <w:rsid w:val="00467439"/>
    <w:rsid w:val="004675D2"/>
    <w:rsid w:val="00471BF0"/>
    <w:rsid w:val="004737F8"/>
    <w:rsid w:val="00475803"/>
    <w:rsid w:val="00485033"/>
    <w:rsid w:val="00487931"/>
    <w:rsid w:val="00490928"/>
    <w:rsid w:val="00490DA9"/>
    <w:rsid w:val="00492F3F"/>
    <w:rsid w:val="004A16E5"/>
    <w:rsid w:val="004A31F0"/>
    <w:rsid w:val="004A62A5"/>
    <w:rsid w:val="004A6C6E"/>
    <w:rsid w:val="004A7C82"/>
    <w:rsid w:val="004B3CD8"/>
    <w:rsid w:val="004C0AE2"/>
    <w:rsid w:val="004C1AA4"/>
    <w:rsid w:val="004C2B18"/>
    <w:rsid w:val="004C3532"/>
    <w:rsid w:val="004C3BC8"/>
    <w:rsid w:val="004C3EA0"/>
    <w:rsid w:val="004C69FE"/>
    <w:rsid w:val="004C787F"/>
    <w:rsid w:val="004D4725"/>
    <w:rsid w:val="004D653E"/>
    <w:rsid w:val="004E2F5F"/>
    <w:rsid w:val="004E40B1"/>
    <w:rsid w:val="004E767F"/>
    <w:rsid w:val="004E774B"/>
    <w:rsid w:val="004F0455"/>
    <w:rsid w:val="004F0ABB"/>
    <w:rsid w:val="004F11B8"/>
    <w:rsid w:val="004F316C"/>
    <w:rsid w:val="004F38B4"/>
    <w:rsid w:val="0050607B"/>
    <w:rsid w:val="005163DA"/>
    <w:rsid w:val="00517605"/>
    <w:rsid w:val="005213D8"/>
    <w:rsid w:val="00522388"/>
    <w:rsid w:val="00524B93"/>
    <w:rsid w:val="0053197A"/>
    <w:rsid w:val="005323AC"/>
    <w:rsid w:val="00535382"/>
    <w:rsid w:val="0053796C"/>
    <w:rsid w:val="00540E3A"/>
    <w:rsid w:val="00542796"/>
    <w:rsid w:val="00545716"/>
    <w:rsid w:val="00547595"/>
    <w:rsid w:val="00550FF8"/>
    <w:rsid w:val="005516D0"/>
    <w:rsid w:val="00554392"/>
    <w:rsid w:val="00560027"/>
    <w:rsid w:val="00564746"/>
    <w:rsid w:val="0056687E"/>
    <w:rsid w:val="005718AB"/>
    <w:rsid w:val="00571A86"/>
    <w:rsid w:val="00581D15"/>
    <w:rsid w:val="00582CC7"/>
    <w:rsid w:val="00582F6D"/>
    <w:rsid w:val="0058456E"/>
    <w:rsid w:val="00585015"/>
    <w:rsid w:val="00587A8A"/>
    <w:rsid w:val="00591659"/>
    <w:rsid w:val="00591C92"/>
    <w:rsid w:val="00593EB5"/>
    <w:rsid w:val="00595997"/>
    <w:rsid w:val="00596D36"/>
    <w:rsid w:val="005A1C19"/>
    <w:rsid w:val="005B07F6"/>
    <w:rsid w:val="005B2582"/>
    <w:rsid w:val="005B4C01"/>
    <w:rsid w:val="005B6157"/>
    <w:rsid w:val="005B63C7"/>
    <w:rsid w:val="005B7C59"/>
    <w:rsid w:val="005C0056"/>
    <w:rsid w:val="005C65BD"/>
    <w:rsid w:val="005D2265"/>
    <w:rsid w:val="005D610D"/>
    <w:rsid w:val="005D7162"/>
    <w:rsid w:val="005D7F99"/>
    <w:rsid w:val="005E2FBA"/>
    <w:rsid w:val="005F023C"/>
    <w:rsid w:val="005F2597"/>
    <w:rsid w:val="005F3CE4"/>
    <w:rsid w:val="005F4594"/>
    <w:rsid w:val="00603EF2"/>
    <w:rsid w:val="006065AD"/>
    <w:rsid w:val="006116E6"/>
    <w:rsid w:val="0061684F"/>
    <w:rsid w:val="00621DD0"/>
    <w:rsid w:val="006247CE"/>
    <w:rsid w:val="00624AB5"/>
    <w:rsid w:val="00625175"/>
    <w:rsid w:val="006319EE"/>
    <w:rsid w:val="00631A83"/>
    <w:rsid w:val="006346D4"/>
    <w:rsid w:val="00637E67"/>
    <w:rsid w:val="00637F29"/>
    <w:rsid w:val="006412F5"/>
    <w:rsid w:val="00643E65"/>
    <w:rsid w:val="0065024D"/>
    <w:rsid w:val="0065236D"/>
    <w:rsid w:val="00657824"/>
    <w:rsid w:val="006626E2"/>
    <w:rsid w:val="006632A1"/>
    <w:rsid w:val="0066407A"/>
    <w:rsid w:val="00666E15"/>
    <w:rsid w:val="00667DBB"/>
    <w:rsid w:val="00670D67"/>
    <w:rsid w:val="00671C22"/>
    <w:rsid w:val="00671E47"/>
    <w:rsid w:val="0067476B"/>
    <w:rsid w:val="0067630E"/>
    <w:rsid w:val="00676568"/>
    <w:rsid w:val="00676D12"/>
    <w:rsid w:val="006803D4"/>
    <w:rsid w:val="00681218"/>
    <w:rsid w:val="006817BD"/>
    <w:rsid w:val="00681AF0"/>
    <w:rsid w:val="00683B99"/>
    <w:rsid w:val="00684445"/>
    <w:rsid w:val="0069003A"/>
    <w:rsid w:val="00690049"/>
    <w:rsid w:val="006907A3"/>
    <w:rsid w:val="0069085C"/>
    <w:rsid w:val="0069139B"/>
    <w:rsid w:val="00694C7B"/>
    <w:rsid w:val="0069506F"/>
    <w:rsid w:val="00697852"/>
    <w:rsid w:val="006A06B9"/>
    <w:rsid w:val="006A0E10"/>
    <w:rsid w:val="006A3282"/>
    <w:rsid w:val="006A4751"/>
    <w:rsid w:val="006A58DA"/>
    <w:rsid w:val="006B0FBD"/>
    <w:rsid w:val="006B1577"/>
    <w:rsid w:val="006B3266"/>
    <w:rsid w:val="006B48F3"/>
    <w:rsid w:val="006C01CB"/>
    <w:rsid w:val="006C2443"/>
    <w:rsid w:val="006C3384"/>
    <w:rsid w:val="006C3EE9"/>
    <w:rsid w:val="006C6AE2"/>
    <w:rsid w:val="006C7889"/>
    <w:rsid w:val="006D1931"/>
    <w:rsid w:val="006D3B13"/>
    <w:rsid w:val="006D52CE"/>
    <w:rsid w:val="006D6A56"/>
    <w:rsid w:val="006E08D0"/>
    <w:rsid w:val="006E29AD"/>
    <w:rsid w:val="006E49AF"/>
    <w:rsid w:val="006E7764"/>
    <w:rsid w:val="006F202C"/>
    <w:rsid w:val="006F2C1C"/>
    <w:rsid w:val="006F31C3"/>
    <w:rsid w:val="006F62D8"/>
    <w:rsid w:val="006F6FA9"/>
    <w:rsid w:val="00701185"/>
    <w:rsid w:val="00701463"/>
    <w:rsid w:val="007035A2"/>
    <w:rsid w:val="00707225"/>
    <w:rsid w:val="0070773E"/>
    <w:rsid w:val="00707BFE"/>
    <w:rsid w:val="00724B76"/>
    <w:rsid w:val="007264BD"/>
    <w:rsid w:val="00730B62"/>
    <w:rsid w:val="00734C1A"/>
    <w:rsid w:val="00741701"/>
    <w:rsid w:val="00742084"/>
    <w:rsid w:val="00744D47"/>
    <w:rsid w:val="00745B28"/>
    <w:rsid w:val="00746C6E"/>
    <w:rsid w:val="007529A2"/>
    <w:rsid w:val="0075501C"/>
    <w:rsid w:val="00755A8B"/>
    <w:rsid w:val="0076546F"/>
    <w:rsid w:val="00766ACA"/>
    <w:rsid w:val="00767126"/>
    <w:rsid w:val="0077639B"/>
    <w:rsid w:val="0077653C"/>
    <w:rsid w:val="0078034F"/>
    <w:rsid w:val="00780D6D"/>
    <w:rsid w:val="00784470"/>
    <w:rsid w:val="007870B1"/>
    <w:rsid w:val="0079237E"/>
    <w:rsid w:val="007943FF"/>
    <w:rsid w:val="00794C3C"/>
    <w:rsid w:val="007A307D"/>
    <w:rsid w:val="007A601F"/>
    <w:rsid w:val="007A6968"/>
    <w:rsid w:val="007A7263"/>
    <w:rsid w:val="007B19D5"/>
    <w:rsid w:val="007B5A9B"/>
    <w:rsid w:val="007C2336"/>
    <w:rsid w:val="007C26BB"/>
    <w:rsid w:val="007C5C51"/>
    <w:rsid w:val="007C730D"/>
    <w:rsid w:val="007C779C"/>
    <w:rsid w:val="007D23BE"/>
    <w:rsid w:val="007D60F8"/>
    <w:rsid w:val="007E04A5"/>
    <w:rsid w:val="007E0C4D"/>
    <w:rsid w:val="007E36A5"/>
    <w:rsid w:val="007E55E9"/>
    <w:rsid w:val="007E73C5"/>
    <w:rsid w:val="007F0C55"/>
    <w:rsid w:val="007F35ED"/>
    <w:rsid w:val="008010E3"/>
    <w:rsid w:val="0080119D"/>
    <w:rsid w:val="00804E8E"/>
    <w:rsid w:val="008061FB"/>
    <w:rsid w:val="00811215"/>
    <w:rsid w:val="00811649"/>
    <w:rsid w:val="00811A76"/>
    <w:rsid w:val="00812A4C"/>
    <w:rsid w:val="00814591"/>
    <w:rsid w:val="0081581A"/>
    <w:rsid w:val="008206C4"/>
    <w:rsid w:val="0082574B"/>
    <w:rsid w:val="00826A9D"/>
    <w:rsid w:val="0083257F"/>
    <w:rsid w:val="00833D73"/>
    <w:rsid w:val="0083723C"/>
    <w:rsid w:val="008421D6"/>
    <w:rsid w:val="0084328F"/>
    <w:rsid w:val="00843B6B"/>
    <w:rsid w:val="00843BDA"/>
    <w:rsid w:val="0084437F"/>
    <w:rsid w:val="008446C4"/>
    <w:rsid w:val="00846D32"/>
    <w:rsid w:val="00847582"/>
    <w:rsid w:val="00854F0B"/>
    <w:rsid w:val="00855836"/>
    <w:rsid w:val="00860952"/>
    <w:rsid w:val="0086317B"/>
    <w:rsid w:val="00864A92"/>
    <w:rsid w:val="008673CD"/>
    <w:rsid w:val="008711FD"/>
    <w:rsid w:val="008728D6"/>
    <w:rsid w:val="00873A2E"/>
    <w:rsid w:val="00883566"/>
    <w:rsid w:val="008848B3"/>
    <w:rsid w:val="008859F2"/>
    <w:rsid w:val="00892171"/>
    <w:rsid w:val="00896CF3"/>
    <w:rsid w:val="00897DCF"/>
    <w:rsid w:val="008A00F1"/>
    <w:rsid w:val="008A1D82"/>
    <w:rsid w:val="008A25FA"/>
    <w:rsid w:val="008A4513"/>
    <w:rsid w:val="008A5576"/>
    <w:rsid w:val="008A794B"/>
    <w:rsid w:val="008B165A"/>
    <w:rsid w:val="008B6D38"/>
    <w:rsid w:val="008B77CF"/>
    <w:rsid w:val="008B7F24"/>
    <w:rsid w:val="008C145D"/>
    <w:rsid w:val="008C24B6"/>
    <w:rsid w:val="008C4D56"/>
    <w:rsid w:val="008C58F4"/>
    <w:rsid w:val="008C7378"/>
    <w:rsid w:val="008C7B67"/>
    <w:rsid w:val="008D32BC"/>
    <w:rsid w:val="008D35E6"/>
    <w:rsid w:val="008D4DC4"/>
    <w:rsid w:val="008D64F8"/>
    <w:rsid w:val="008E42D5"/>
    <w:rsid w:val="008E452E"/>
    <w:rsid w:val="008E68A4"/>
    <w:rsid w:val="008F0205"/>
    <w:rsid w:val="008F0ED3"/>
    <w:rsid w:val="008F1A3B"/>
    <w:rsid w:val="008F2D0E"/>
    <w:rsid w:val="008F416A"/>
    <w:rsid w:val="008F511B"/>
    <w:rsid w:val="008F540E"/>
    <w:rsid w:val="00900961"/>
    <w:rsid w:val="009113EB"/>
    <w:rsid w:val="00911960"/>
    <w:rsid w:val="0091357B"/>
    <w:rsid w:val="00914589"/>
    <w:rsid w:val="00921445"/>
    <w:rsid w:val="0092591A"/>
    <w:rsid w:val="009268E4"/>
    <w:rsid w:val="00927994"/>
    <w:rsid w:val="00927F6D"/>
    <w:rsid w:val="009302E3"/>
    <w:rsid w:val="00931B22"/>
    <w:rsid w:val="0093226E"/>
    <w:rsid w:val="00933D98"/>
    <w:rsid w:val="00933E0D"/>
    <w:rsid w:val="00935253"/>
    <w:rsid w:val="00942465"/>
    <w:rsid w:val="00942DDA"/>
    <w:rsid w:val="0094413E"/>
    <w:rsid w:val="00945E91"/>
    <w:rsid w:val="00946E95"/>
    <w:rsid w:val="00950E84"/>
    <w:rsid w:val="0095153D"/>
    <w:rsid w:val="00954FF7"/>
    <w:rsid w:val="009559F9"/>
    <w:rsid w:val="00956936"/>
    <w:rsid w:val="00962016"/>
    <w:rsid w:val="009622EA"/>
    <w:rsid w:val="00963AD2"/>
    <w:rsid w:val="009649FB"/>
    <w:rsid w:val="00965E05"/>
    <w:rsid w:val="009676AD"/>
    <w:rsid w:val="00967ABF"/>
    <w:rsid w:val="0097689D"/>
    <w:rsid w:val="0097691E"/>
    <w:rsid w:val="00977F78"/>
    <w:rsid w:val="009807C6"/>
    <w:rsid w:val="00983CE5"/>
    <w:rsid w:val="00983D0F"/>
    <w:rsid w:val="009845B2"/>
    <w:rsid w:val="00987796"/>
    <w:rsid w:val="00994987"/>
    <w:rsid w:val="00994B5D"/>
    <w:rsid w:val="0099593A"/>
    <w:rsid w:val="00995E05"/>
    <w:rsid w:val="00996732"/>
    <w:rsid w:val="009A20DE"/>
    <w:rsid w:val="009A3B8C"/>
    <w:rsid w:val="009A45AE"/>
    <w:rsid w:val="009B060B"/>
    <w:rsid w:val="009B1C8B"/>
    <w:rsid w:val="009B22AC"/>
    <w:rsid w:val="009B653F"/>
    <w:rsid w:val="009C0798"/>
    <w:rsid w:val="009C308E"/>
    <w:rsid w:val="009C3366"/>
    <w:rsid w:val="009C42AB"/>
    <w:rsid w:val="009C55B3"/>
    <w:rsid w:val="009D0339"/>
    <w:rsid w:val="009D21ED"/>
    <w:rsid w:val="009D27AB"/>
    <w:rsid w:val="009D49E0"/>
    <w:rsid w:val="009D6B6B"/>
    <w:rsid w:val="009E36A7"/>
    <w:rsid w:val="009E3D4A"/>
    <w:rsid w:val="009E49C6"/>
    <w:rsid w:val="009E4C1A"/>
    <w:rsid w:val="009E4EC5"/>
    <w:rsid w:val="009E5D01"/>
    <w:rsid w:val="009F01A3"/>
    <w:rsid w:val="009F041F"/>
    <w:rsid w:val="009F361F"/>
    <w:rsid w:val="009F6A0B"/>
    <w:rsid w:val="009F7259"/>
    <w:rsid w:val="00A02A25"/>
    <w:rsid w:val="00A04ACB"/>
    <w:rsid w:val="00A06042"/>
    <w:rsid w:val="00A06732"/>
    <w:rsid w:val="00A07A4C"/>
    <w:rsid w:val="00A13305"/>
    <w:rsid w:val="00A149B1"/>
    <w:rsid w:val="00A16A59"/>
    <w:rsid w:val="00A223FD"/>
    <w:rsid w:val="00A2357B"/>
    <w:rsid w:val="00A25D3A"/>
    <w:rsid w:val="00A26F70"/>
    <w:rsid w:val="00A3226E"/>
    <w:rsid w:val="00A3277C"/>
    <w:rsid w:val="00A34D3D"/>
    <w:rsid w:val="00A35387"/>
    <w:rsid w:val="00A3748A"/>
    <w:rsid w:val="00A419A1"/>
    <w:rsid w:val="00A45FC7"/>
    <w:rsid w:val="00A46AFA"/>
    <w:rsid w:val="00A538E4"/>
    <w:rsid w:val="00A556FE"/>
    <w:rsid w:val="00A56D4E"/>
    <w:rsid w:val="00A643D6"/>
    <w:rsid w:val="00A65D7A"/>
    <w:rsid w:val="00A66F14"/>
    <w:rsid w:val="00A711FC"/>
    <w:rsid w:val="00A728FA"/>
    <w:rsid w:val="00A72E3D"/>
    <w:rsid w:val="00A733C9"/>
    <w:rsid w:val="00A76038"/>
    <w:rsid w:val="00A8068E"/>
    <w:rsid w:val="00A810CA"/>
    <w:rsid w:val="00A81B00"/>
    <w:rsid w:val="00A837E9"/>
    <w:rsid w:val="00A864E1"/>
    <w:rsid w:val="00A87833"/>
    <w:rsid w:val="00A907A3"/>
    <w:rsid w:val="00A929AE"/>
    <w:rsid w:val="00A92C03"/>
    <w:rsid w:val="00A93AE5"/>
    <w:rsid w:val="00A950D0"/>
    <w:rsid w:val="00AA00F1"/>
    <w:rsid w:val="00AA2309"/>
    <w:rsid w:val="00AA2D55"/>
    <w:rsid w:val="00AA39E1"/>
    <w:rsid w:val="00AA4B95"/>
    <w:rsid w:val="00AA5635"/>
    <w:rsid w:val="00AB42FC"/>
    <w:rsid w:val="00AC0D29"/>
    <w:rsid w:val="00AC271B"/>
    <w:rsid w:val="00AC4924"/>
    <w:rsid w:val="00AC4C89"/>
    <w:rsid w:val="00AC5D35"/>
    <w:rsid w:val="00AC6115"/>
    <w:rsid w:val="00AC6375"/>
    <w:rsid w:val="00AC6442"/>
    <w:rsid w:val="00AC781A"/>
    <w:rsid w:val="00AC7E3D"/>
    <w:rsid w:val="00AD32B5"/>
    <w:rsid w:val="00AD656B"/>
    <w:rsid w:val="00AD70A4"/>
    <w:rsid w:val="00AD70FC"/>
    <w:rsid w:val="00AE0D6C"/>
    <w:rsid w:val="00AE4071"/>
    <w:rsid w:val="00AE413C"/>
    <w:rsid w:val="00AE47F7"/>
    <w:rsid w:val="00AE6615"/>
    <w:rsid w:val="00AE6E73"/>
    <w:rsid w:val="00AE7916"/>
    <w:rsid w:val="00AF1EF7"/>
    <w:rsid w:val="00AF43B7"/>
    <w:rsid w:val="00AF4B7E"/>
    <w:rsid w:val="00AF5A54"/>
    <w:rsid w:val="00AF6031"/>
    <w:rsid w:val="00B006C7"/>
    <w:rsid w:val="00B0126E"/>
    <w:rsid w:val="00B038A2"/>
    <w:rsid w:val="00B04F4A"/>
    <w:rsid w:val="00B056A4"/>
    <w:rsid w:val="00B063F3"/>
    <w:rsid w:val="00B06898"/>
    <w:rsid w:val="00B12262"/>
    <w:rsid w:val="00B14C03"/>
    <w:rsid w:val="00B2299F"/>
    <w:rsid w:val="00B23006"/>
    <w:rsid w:val="00B267E8"/>
    <w:rsid w:val="00B26D64"/>
    <w:rsid w:val="00B3039C"/>
    <w:rsid w:val="00B36DED"/>
    <w:rsid w:val="00B44128"/>
    <w:rsid w:val="00B45696"/>
    <w:rsid w:val="00B46240"/>
    <w:rsid w:val="00B46293"/>
    <w:rsid w:val="00B50393"/>
    <w:rsid w:val="00B51ADC"/>
    <w:rsid w:val="00B51E10"/>
    <w:rsid w:val="00B53682"/>
    <w:rsid w:val="00B551F8"/>
    <w:rsid w:val="00B56376"/>
    <w:rsid w:val="00B57B8D"/>
    <w:rsid w:val="00B61B6E"/>
    <w:rsid w:val="00B62CDF"/>
    <w:rsid w:val="00B64D0D"/>
    <w:rsid w:val="00B67818"/>
    <w:rsid w:val="00B7207D"/>
    <w:rsid w:val="00B76C60"/>
    <w:rsid w:val="00B76C66"/>
    <w:rsid w:val="00B80A38"/>
    <w:rsid w:val="00B8219C"/>
    <w:rsid w:val="00B87696"/>
    <w:rsid w:val="00B931DD"/>
    <w:rsid w:val="00B939C7"/>
    <w:rsid w:val="00B9429D"/>
    <w:rsid w:val="00B95B18"/>
    <w:rsid w:val="00B96D3E"/>
    <w:rsid w:val="00B97DDC"/>
    <w:rsid w:val="00BA08EF"/>
    <w:rsid w:val="00BA1542"/>
    <w:rsid w:val="00BA1635"/>
    <w:rsid w:val="00BA1FB2"/>
    <w:rsid w:val="00BA4695"/>
    <w:rsid w:val="00BA5816"/>
    <w:rsid w:val="00BA6650"/>
    <w:rsid w:val="00BA7EC9"/>
    <w:rsid w:val="00BB393E"/>
    <w:rsid w:val="00BB462E"/>
    <w:rsid w:val="00BB596C"/>
    <w:rsid w:val="00BB5B75"/>
    <w:rsid w:val="00BB5C26"/>
    <w:rsid w:val="00BB66BF"/>
    <w:rsid w:val="00BB71D8"/>
    <w:rsid w:val="00BC1A58"/>
    <w:rsid w:val="00BC1ACD"/>
    <w:rsid w:val="00BC4BBC"/>
    <w:rsid w:val="00BC5713"/>
    <w:rsid w:val="00BC79F0"/>
    <w:rsid w:val="00BD1CC7"/>
    <w:rsid w:val="00BD317C"/>
    <w:rsid w:val="00BD6E93"/>
    <w:rsid w:val="00BD7105"/>
    <w:rsid w:val="00BE1CD4"/>
    <w:rsid w:val="00BE4244"/>
    <w:rsid w:val="00BE69CC"/>
    <w:rsid w:val="00BE75DB"/>
    <w:rsid w:val="00BF1B40"/>
    <w:rsid w:val="00BF28AC"/>
    <w:rsid w:val="00BF2937"/>
    <w:rsid w:val="00BF2DF1"/>
    <w:rsid w:val="00BF52B7"/>
    <w:rsid w:val="00BF7194"/>
    <w:rsid w:val="00BF7840"/>
    <w:rsid w:val="00C020B8"/>
    <w:rsid w:val="00C05BFF"/>
    <w:rsid w:val="00C06435"/>
    <w:rsid w:val="00C07F1F"/>
    <w:rsid w:val="00C11044"/>
    <w:rsid w:val="00C112E6"/>
    <w:rsid w:val="00C21EC5"/>
    <w:rsid w:val="00C248F3"/>
    <w:rsid w:val="00C256FA"/>
    <w:rsid w:val="00C25BD0"/>
    <w:rsid w:val="00C26AC0"/>
    <w:rsid w:val="00C26FDF"/>
    <w:rsid w:val="00C36AF2"/>
    <w:rsid w:val="00C4040B"/>
    <w:rsid w:val="00C408E6"/>
    <w:rsid w:val="00C4118B"/>
    <w:rsid w:val="00C42502"/>
    <w:rsid w:val="00C42D94"/>
    <w:rsid w:val="00C4310D"/>
    <w:rsid w:val="00C44F89"/>
    <w:rsid w:val="00C46E55"/>
    <w:rsid w:val="00C53374"/>
    <w:rsid w:val="00C54724"/>
    <w:rsid w:val="00C57485"/>
    <w:rsid w:val="00C57AB2"/>
    <w:rsid w:val="00C602B9"/>
    <w:rsid w:val="00C618F3"/>
    <w:rsid w:val="00C62C4B"/>
    <w:rsid w:val="00C661FB"/>
    <w:rsid w:val="00C66522"/>
    <w:rsid w:val="00C67BC3"/>
    <w:rsid w:val="00C70014"/>
    <w:rsid w:val="00C7049B"/>
    <w:rsid w:val="00C72786"/>
    <w:rsid w:val="00C75193"/>
    <w:rsid w:val="00C77133"/>
    <w:rsid w:val="00C8419A"/>
    <w:rsid w:val="00C85724"/>
    <w:rsid w:val="00C861D0"/>
    <w:rsid w:val="00C86418"/>
    <w:rsid w:val="00C93D32"/>
    <w:rsid w:val="00C94685"/>
    <w:rsid w:val="00C95211"/>
    <w:rsid w:val="00CA1819"/>
    <w:rsid w:val="00CA237C"/>
    <w:rsid w:val="00CA510E"/>
    <w:rsid w:val="00CA76BD"/>
    <w:rsid w:val="00CB0876"/>
    <w:rsid w:val="00CB1759"/>
    <w:rsid w:val="00CB299F"/>
    <w:rsid w:val="00CB4624"/>
    <w:rsid w:val="00CB6B01"/>
    <w:rsid w:val="00CB7D0C"/>
    <w:rsid w:val="00CB7EFF"/>
    <w:rsid w:val="00CC2052"/>
    <w:rsid w:val="00CC25AA"/>
    <w:rsid w:val="00CC63E4"/>
    <w:rsid w:val="00CC6A83"/>
    <w:rsid w:val="00CD18FF"/>
    <w:rsid w:val="00CD2381"/>
    <w:rsid w:val="00CD5424"/>
    <w:rsid w:val="00CE0770"/>
    <w:rsid w:val="00CE282D"/>
    <w:rsid w:val="00CE2C0C"/>
    <w:rsid w:val="00CE31EE"/>
    <w:rsid w:val="00CE59F8"/>
    <w:rsid w:val="00CE7DE7"/>
    <w:rsid w:val="00CF3C0D"/>
    <w:rsid w:val="00D00C36"/>
    <w:rsid w:val="00D05F98"/>
    <w:rsid w:val="00D126D1"/>
    <w:rsid w:val="00D14189"/>
    <w:rsid w:val="00D1455B"/>
    <w:rsid w:val="00D16A29"/>
    <w:rsid w:val="00D2200E"/>
    <w:rsid w:val="00D22448"/>
    <w:rsid w:val="00D24A2D"/>
    <w:rsid w:val="00D262D2"/>
    <w:rsid w:val="00D2719A"/>
    <w:rsid w:val="00D3073A"/>
    <w:rsid w:val="00D40ED5"/>
    <w:rsid w:val="00D41C72"/>
    <w:rsid w:val="00D422E4"/>
    <w:rsid w:val="00D4411B"/>
    <w:rsid w:val="00D461AA"/>
    <w:rsid w:val="00D52165"/>
    <w:rsid w:val="00D535B8"/>
    <w:rsid w:val="00D53C8F"/>
    <w:rsid w:val="00D55085"/>
    <w:rsid w:val="00D56A32"/>
    <w:rsid w:val="00D573B6"/>
    <w:rsid w:val="00D60973"/>
    <w:rsid w:val="00D62994"/>
    <w:rsid w:val="00D7391C"/>
    <w:rsid w:val="00D757D1"/>
    <w:rsid w:val="00D7677C"/>
    <w:rsid w:val="00D76E79"/>
    <w:rsid w:val="00D778B1"/>
    <w:rsid w:val="00D81B0D"/>
    <w:rsid w:val="00D81EB6"/>
    <w:rsid w:val="00D82668"/>
    <w:rsid w:val="00D86081"/>
    <w:rsid w:val="00D90068"/>
    <w:rsid w:val="00D9015B"/>
    <w:rsid w:val="00D9197D"/>
    <w:rsid w:val="00D91C79"/>
    <w:rsid w:val="00D93229"/>
    <w:rsid w:val="00D96DF4"/>
    <w:rsid w:val="00DA296D"/>
    <w:rsid w:val="00DA3BCE"/>
    <w:rsid w:val="00DA754F"/>
    <w:rsid w:val="00DB10AE"/>
    <w:rsid w:val="00DB14EE"/>
    <w:rsid w:val="00DB53A0"/>
    <w:rsid w:val="00DB6F67"/>
    <w:rsid w:val="00DC30EB"/>
    <w:rsid w:val="00DC6030"/>
    <w:rsid w:val="00DD0B95"/>
    <w:rsid w:val="00DD66D7"/>
    <w:rsid w:val="00DD6FEF"/>
    <w:rsid w:val="00DE03F8"/>
    <w:rsid w:val="00DE3CBE"/>
    <w:rsid w:val="00DE4753"/>
    <w:rsid w:val="00DE7AE1"/>
    <w:rsid w:val="00DE7B7A"/>
    <w:rsid w:val="00DF0F35"/>
    <w:rsid w:val="00DF1896"/>
    <w:rsid w:val="00DF3AAA"/>
    <w:rsid w:val="00DF5314"/>
    <w:rsid w:val="00DF55CF"/>
    <w:rsid w:val="00DF5829"/>
    <w:rsid w:val="00DF7B4F"/>
    <w:rsid w:val="00E005EF"/>
    <w:rsid w:val="00E00613"/>
    <w:rsid w:val="00E028B6"/>
    <w:rsid w:val="00E04E8F"/>
    <w:rsid w:val="00E07EEF"/>
    <w:rsid w:val="00E13A7A"/>
    <w:rsid w:val="00E14903"/>
    <w:rsid w:val="00E150EA"/>
    <w:rsid w:val="00E15971"/>
    <w:rsid w:val="00E15FC6"/>
    <w:rsid w:val="00E20D69"/>
    <w:rsid w:val="00E243E8"/>
    <w:rsid w:val="00E2440D"/>
    <w:rsid w:val="00E246E6"/>
    <w:rsid w:val="00E2472E"/>
    <w:rsid w:val="00E26449"/>
    <w:rsid w:val="00E26C2D"/>
    <w:rsid w:val="00E32DBE"/>
    <w:rsid w:val="00E3674C"/>
    <w:rsid w:val="00E405EF"/>
    <w:rsid w:val="00E40E4F"/>
    <w:rsid w:val="00E41D65"/>
    <w:rsid w:val="00E4445A"/>
    <w:rsid w:val="00E450DA"/>
    <w:rsid w:val="00E46346"/>
    <w:rsid w:val="00E50914"/>
    <w:rsid w:val="00E52B96"/>
    <w:rsid w:val="00E61DAA"/>
    <w:rsid w:val="00E6478B"/>
    <w:rsid w:val="00E6545D"/>
    <w:rsid w:val="00E6795A"/>
    <w:rsid w:val="00E7076F"/>
    <w:rsid w:val="00E747A1"/>
    <w:rsid w:val="00E77B63"/>
    <w:rsid w:val="00E8023E"/>
    <w:rsid w:val="00E80A7A"/>
    <w:rsid w:val="00E87A2B"/>
    <w:rsid w:val="00E87FA6"/>
    <w:rsid w:val="00E937FE"/>
    <w:rsid w:val="00E9540F"/>
    <w:rsid w:val="00E9575A"/>
    <w:rsid w:val="00E961D8"/>
    <w:rsid w:val="00EA1A14"/>
    <w:rsid w:val="00EA3489"/>
    <w:rsid w:val="00EA3A0C"/>
    <w:rsid w:val="00EA581B"/>
    <w:rsid w:val="00EB1751"/>
    <w:rsid w:val="00EB5346"/>
    <w:rsid w:val="00EB53D1"/>
    <w:rsid w:val="00EC1807"/>
    <w:rsid w:val="00ED16B5"/>
    <w:rsid w:val="00ED1CAE"/>
    <w:rsid w:val="00ED46E8"/>
    <w:rsid w:val="00ED5127"/>
    <w:rsid w:val="00ED52E4"/>
    <w:rsid w:val="00ED7FBC"/>
    <w:rsid w:val="00EE27AE"/>
    <w:rsid w:val="00EE595F"/>
    <w:rsid w:val="00EE7B43"/>
    <w:rsid w:val="00EF0757"/>
    <w:rsid w:val="00EF1AD7"/>
    <w:rsid w:val="00EF1D68"/>
    <w:rsid w:val="00EF5AB2"/>
    <w:rsid w:val="00EF72BB"/>
    <w:rsid w:val="00EF7E94"/>
    <w:rsid w:val="00F004B3"/>
    <w:rsid w:val="00F01451"/>
    <w:rsid w:val="00F02E80"/>
    <w:rsid w:val="00F04120"/>
    <w:rsid w:val="00F12DA9"/>
    <w:rsid w:val="00F13EAF"/>
    <w:rsid w:val="00F14103"/>
    <w:rsid w:val="00F200C6"/>
    <w:rsid w:val="00F20497"/>
    <w:rsid w:val="00F20F03"/>
    <w:rsid w:val="00F2355A"/>
    <w:rsid w:val="00F23AAA"/>
    <w:rsid w:val="00F24C34"/>
    <w:rsid w:val="00F26817"/>
    <w:rsid w:val="00F273BA"/>
    <w:rsid w:val="00F31255"/>
    <w:rsid w:val="00F329C1"/>
    <w:rsid w:val="00F36BE8"/>
    <w:rsid w:val="00F36D65"/>
    <w:rsid w:val="00F414DE"/>
    <w:rsid w:val="00F43788"/>
    <w:rsid w:val="00F45CAD"/>
    <w:rsid w:val="00F46CC3"/>
    <w:rsid w:val="00F5206B"/>
    <w:rsid w:val="00F5793D"/>
    <w:rsid w:val="00F5798D"/>
    <w:rsid w:val="00F6330B"/>
    <w:rsid w:val="00F6505B"/>
    <w:rsid w:val="00F720CD"/>
    <w:rsid w:val="00F724C1"/>
    <w:rsid w:val="00F72D28"/>
    <w:rsid w:val="00F740D3"/>
    <w:rsid w:val="00F74565"/>
    <w:rsid w:val="00F75093"/>
    <w:rsid w:val="00F75850"/>
    <w:rsid w:val="00F77D33"/>
    <w:rsid w:val="00F80BFF"/>
    <w:rsid w:val="00F83E43"/>
    <w:rsid w:val="00F84434"/>
    <w:rsid w:val="00F85823"/>
    <w:rsid w:val="00F85BBC"/>
    <w:rsid w:val="00F91CBA"/>
    <w:rsid w:val="00F91D55"/>
    <w:rsid w:val="00F9433E"/>
    <w:rsid w:val="00F972D8"/>
    <w:rsid w:val="00FA00EF"/>
    <w:rsid w:val="00FA243E"/>
    <w:rsid w:val="00FA269F"/>
    <w:rsid w:val="00FA460E"/>
    <w:rsid w:val="00FA6D81"/>
    <w:rsid w:val="00FA7395"/>
    <w:rsid w:val="00FB7BFD"/>
    <w:rsid w:val="00FC04F0"/>
    <w:rsid w:val="00FC3D0D"/>
    <w:rsid w:val="00FC44FB"/>
    <w:rsid w:val="00FC58EA"/>
    <w:rsid w:val="00FD08C3"/>
    <w:rsid w:val="00FD42A2"/>
    <w:rsid w:val="00FD75F1"/>
    <w:rsid w:val="00FE2490"/>
    <w:rsid w:val="00FE4E3F"/>
    <w:rsid w:val="00FF1078"/>
    <w:rsid w:val="00FF1446"/>
    <w:rsid w:val="00FF3121"/>
    <w:rsid w:val="00FF457D"/>
    <w:rsid w:val="00FF47DC"/>
    <w:rsid w:val="00FF7A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41EC78"/>
  <w14:defaultImageDpi w14:val="300"/>
  <w15:docId w15:val="{D13CC242-B532-6D4C-B18D-B518359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3E4"/>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02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B0236"/>
    <w:rPr>
      <w:rFonts w:ascii="Lucida Grande" w:hAnsi="Lucida Grande"/>
      <w:sz w:val="18"/>
      <w:szCs w:val="18"/>
    </w:rPr>
  </w:style>
  <w:style w:type="paragraph" w:styleId="Encabezado">
    <w:name w:val="header"/>
    <w:basedOn w:val="Normal"/>
    <w:link w:val="EncabezadoCar"/>
    <w:uiPriority w:val="99"/>
    <w:unhideWhenUsed/>
    <w:rsid w:val="000B0236"/>
    <w:pPr>
      <w:tabs>
        <w:tab w:val="center" w:pos="4252"/>
        <w:tab w:val="right" w:pos="8504"/>
      </w:tabs>
    </w:pPr>
  </w:style>
  <w:style w:type="character" w:customStyle="1" w:styleId="EncabezadoCar">
    <w:name w:val="Encabezado Car"/>
    <w:basedOn w:val="Fuentedeprrafopredeter"/>
    <w:link w:val="Encabezado"/>
    <w:uiPriority w:val="99"/>
    <w:rsid w:val="000B0236"/>
  </w:style>
  <w:style w:type="paragraph" w:styleId="Piedepgina">
    <w:name w:val="footer"/>
    <w:basedOn w:val="Normal"/>
    <w:link w:val="PiedepginaCar"/>
    <w:uiPriority w:val="99"/>
    <w:unhideWhenUsed/>
    <w:rsid w:val="000B0236"/>
    <w:pPr>
      <w:tabs>
        <w:tab w:val="center" w:pos="4252"/>
        <w:tab w:val="right" w:pos="8504"/>
      </w:tabs>
    </w:pPr>
  </w:style>
  <w:style w:type="character" w:customStyle="1" w:styleId="PiedepginaCar">
    <w:name w:val="Pie de página Car"/>
    <w:basedOn w:val="Fuentedeprrafopredeter"/>
    <w:link w:val="Piedepgina"/>
    <w:uiPriority w:val="99"/>
    <w:rsid w:val="000B0236"/>
  </w:style>
  <w:style w:type="paragraph" w:styleId="Prrafodelista">
    <w:name w:val="List Paragraph"/>
    <w:basedOn w:val="Normal"/>
    <w:uiPriority w:val="34"/>
    <w:qFormat/>
    <w:rsid w:val="00D14189"/>
    <w:pPr>
      <w:ind w:left="720"/>
      <w:contextualSpacing/>
    </w:pPr>
  </w:style>
  <w:style w:type="paragraph" w:styleId="Textonotapie">
    <w:name w:val="footnote text"/>
    <w:basedOn w:val="Normal"/>
    <w:link w:val="TextonotapieCar"/>
    <w:uiPriority w:val="99"/>
    <w:semiHidden/>
    <w:unhideWhenUsed/>
    <w:rsid w:val="00E6795A"/>
    <w:rPr>
      <w:sz w:val="20"/>
      <w:szCs w:val="20"/>
    </w:rPr>
  </w:style>
  <w:style w:type="character" w:customStyle="1" w:styleId="TextonotapieCar">
    <w:name w:val="Texto nota pie Car"/>
    <w:basedOn w:val="Fuentedeprrafopredeter"/>
    <w:link w:val="Textonotapie"/>
    <w:uiPriority w:val="99"/>
    <w:semiHidden/>
    <w:rsid w:val="00E6795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6795A"/>
    <w:rPr>
      <w:vertAlign w:val="superscript"/>
    </w:rPr>
  </w:style>
  <w:style w:type="character" w:styleId="Refdecomentario">
    <w:name w:val="annotation reference"/>
    <w:basedOn w:val="Fuentedeprrafopredeter"/>
    <w:uiPriority w:val="99"/>
    <w:semiHidden/>
    <w:unhideWhenUsed/>
    <w:rsid w:val="009F041F"/>
    <w:rPr>
      <w:sz w:val="16"/>
      <w:szCs w:val="16"/>
    </w:rPr>
  </w:style>
  <w:style w:type="paragraph" w:styleId="Textocomentario">
    <w:name w:val="annotation text"/>
    <w:basedOn w:val="Normal"/>
    <w:link w:val="TextocomentarioCar"/>
    <w:uiPriority w:val="99"/>
    <w:semiHidden/>
    <w:unhideWhenUsed/>
    <w:rsid w:val="009F041F"/>
    <w:rPr>
      <w:sz w:val="20"/>
      <w:szCs w:val="20"/>
    </w:rPr>
  </w:style>
  <w:style w:type="character" w:customStyle="1" w:styleId="TextocomentarioCar">
    <w:name w:val="Texto comentario Car"/>
    <w:basedOn w:val="Fuentedeprrafopredeter"/>
    <w:link w:val="Textocomentario"/>
    <w:uiPriority w:val="99"/>
    <w:semiHidden/>
    <w:rsid w:val="009F041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041F"/>
    <w:rPr>
      <w:b/>
      <w:bCs/>
    </w:rPr>
  </w:style>
  <w:style w:type="character" w:customStyle="1" w:styleId="AsuntodelcomentarioCar">
    <w:name w:val="Asunto del comentario Car"/>
    <w:basedOn w:val="TextocomentarioCar"/>
    <w:link w:val="Asuntodelcomentario"/>
    <w:uiPriority w:val="99"/>
    <w:semiHidden/>
    <w:rsid w:val="009F041F"/>
    <w:rPr>
      <w:rFonts w:ascii="Times New Roman" w:eastAsia="Times New Roman" w:hAnsi="Times New Roman" w:cs="Times New Roman"/>
      <w:b/>
      <w:bCs/>
      <w:sz w:val="20"/>
      <w:szCs w:val="20"/>
      <w:lang w:val="es-ES"/>
    </w:rPr>
  </w:style>
  <w:style w:type="paragraph" w:styleId="Sinespaciado">
    <w:name w:val="No Spacing"/>
    <w:aliases w:val="capítulos"/>
    <w:autoRedefine/>
    <w:uiPriority w:val="1"/>
    <w:qFormat/>
    <w:rsid w:val="00C06435"/>
    <w:pPr>
      <w:jc w:val="center"/>
    </w:pPr>
    <w:rPr>
      <w:rFonts w:ascii="Calibri Light" w:eastAsiaTheme="minorHAnsi" w:hAnsi="Calibri Light" w:cs="Calibri Light"/>
      <w:b/>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452753">
      <w:bodyDiv w:val="1"/>
      <w:marLeft w:val="0"/>
      <w:marRight w:val="0"/>
      <w:marTop w:val="0"/>
      <w:marBottom w:val="0"/>
      <w:divBdr>
        <w:top w:val="none" w:sz="0" w:space="0" w:color="auto"/>
        <w:left w:val="none" w:sz="0" w:space="0" w:color="auto"/>
        <w:bottom w:val="none" w:sz="0" w:space="0" w:color="auto"/>
        <w:right w:val="none" w:sz="0" w:space="0" w:color="auto"/>
      </w:divBdr>
    </w:div>
    <w:div w:id="1066297154">
      <w:bodyDiv w:val="1"/>
      <w:marLeft w:val="0"/>
      <w:marRight w:val="0"/>
      <w:marTop w:val="0"/>
      <w:marBottom w:val="0"/>
      <w:divBdr>
        <w:top w:val="none" w:sz="0" w:space="0" w:color="auto"/>
        <w:left w:val="none" w:sz="0" w:space="0" w:color="auto"/>
        <w:bottom w:val="none" w:sz="0" w:space="0" w:color="auto"/>
        <w:right w:val="none" w:sz="0" w:space="0" w:color="auto"/>
      </w:divBdr>
    </w:div>
    <w:div w:id="1445032733">
      <w:bodyDiv w:val="1"/>
      <w:marLeft w:val="0"/>
      <w:marRight w:val="0"/>
      <w:marTop w:val="0"/>
      <w:marBottom w:val="0"/>
      <w:divBdr>
        <w:top w:val="none" w:sz="0" w:space="0" w:color="auto"/>
        <w:left w:val="none" w:sz="0" w:space="0" w:color="auto"/>
        <w:bottom w:val="none" w:sz="0" w:space="0" w:color="auto"/>
        <w:right w:val="none" w:sz="0" w:space="0" w:color="auto"/>
      </w:divBdr>
    </w:div>
    <w:div w:id="1659111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F4C9-699A-4E22-A173-B0E514FB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898</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INAIP</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Difusion y Vinculación</dc:creator>
  <cp:lastModifiedBy>Planeacion</cp:lastModifiedBy>
  <cp:revision>5</cp:revision>
  <cp:lastPrinted>2021-04-08T17:07:00Z</cp:lastPrinted>
  <dcterms:created xsi:type="dcterms:W3CDTF">2021-04-20T20:01:00Z</dcterms:created>
  <dcterms:modified xsi:type="dcterms:W3CDTF">2021-04-22T20:47:00Z</dcterms:modified>
</cp:coreProperties>
</file>