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FD6A7" w14:textId="1BC3F977" w:rsidR="00A8506E" w:rsidRPr="00FD6BA6" w:rsidRDefault="00082961" w:rsidP="001A73C2">
      <w:pPr>
        <w:spacing w:after="0" w:line="240" w:lineRule="auto"/>
        <w:ind w:right="49"/>
        <w:jc w:val="both"/>
        <w:rPr>
          <w:rFonts w:cstheme="minorHAnsi"/>
          <w:b/>
          <w:sz w:val="24"/>
          <w:szCs w:val="24"/>
        </w:rPr>
      </w:pPr>
      <w:r>
        <w:rPr>
          <w:rFonts w:cstheme="minorHAnsi"/>
          <w:b/>
          <w:sz w:val="24"/>
          <w:szCs w:val="24"/>
        </w:rPr>
        <w:t xml:space="preserve">PROYECTO DEL </w:t>
      </w:r>
      <w:r w:rsidR="00A8506E" w:rsidRPr="00FD6BA6">
        <w:rPr>
          <w:rFonts w:cstheme="minorHAnsi"/>
          <w:b/>
          <w:sz w:val="24"/>
          <w:szCs w:val="24"/>
        </w:rPr>
        <w:t>ACTA DE LA SESIÓN ORDINARIA DE</w:t>
      </w:r>
      <w:r w:rsidR="00F45413" w:rsidRPr="00FD6BA6">
        <w:rPr>
          <w:rFonts w:cstheme="minorHAnsi"/>
          <w:b/>
          <w:sz w:val="24"/>
          <w:szCs w:val="24"/>
        </w:rPr>
        <w:t>L</w:t>
      </w:r>
      <w:r w:rsidR="00A8506E" w:rsidRPr="00FD6BA6">
        <w:rPr>
          <w:rFonts w:cstheme="minorHAnsi"/>
          <w:b/>
          <w:sz w:val="24"/>
          <w:szCs w:val="24"/>
        </w:rPr>
        <w:t xml:space="preserve"> SECRETARIADO TÉCNICO </w:t>
      </w:r>
      <w:r w:rsidR="00173B63">
        <w:rPr>
          <w:rFonts w:cstheme="minorHAnsi"/>
          <w:b/>
          <w:sz w:val="24"/>
          <w:szCs w:val="24"/>
        </w:rPr>
        <w:t>MUNICIPAL</w:t>
      </w:r>
      <w:r w:rsidR="00A8506E" w:rsidRPr="00FD6BA6">
        <w:rPr>
          <w:rFonts w:cstheme="minorHAnsi"/>
          <w:b/>
          <w:sz w:val="24"/>
          <w:szCs w:val="24"/>
        </w:rPr>
        <w:t xml:space="preserve"> DE GOBIERNO ABIERTO, DE FECHA </w:t>
      </w:r>
      <w:r w:rsidR="00444512">
        <w:rPr>
          <w:rFonts w:cstheme="minorHAnsi"/>
          <w:b/>
          <w:sz w:val="24"/>
          <w:szCs w:val="24"/>
        </w:rPr>
        <w:t>PRIMERO DE SEPTIEMBRE</w:t>
      </w:r>
      <w:r w:rsidR="00A8506E" w:rsidRPr="00FD6BA6">
        <w:rPr>
          <w:rFonts w:cstheme="minorHAnsi"/>
          <w:b/>
          <w:sz w:val="24"/>
          <w:szCs w:val="24"/>
        </w:rPr>
        <w:t xml:space="preserve"> DE DOS MIL V</w:t>
      </w:r>
      <w:r w:rsidR="009415E9" w:rsidRPr="00FD6BA6">
        <w:rPr>
          <w:rFonts w:cstheme="minorHAnsi"/>
          <w:b/>
          <w:sz w:val="24"/>
          <w:szCs w:val="24"/>
        </w:rPr>
        <w:t>EINTI</w:t>
      </w:r>
      <w:r w:rsidR="00173B63">
        <w:rPr>
          <w:rFonts w:cstheme="minorHAnsi"/>
          <w:b/>
          <w:sz w:val="24"/>
          <w:szCs w:val="24"/>
        </w:rPr>
        <w:t>DÓS</w:t>
      </w:r>
      <w:r w:rsidR="009415E9" w:rsidRPr="00FD6BA6">
        <w:rPr>
          <w:rFonts w:cstheme="minorHAnsi"/>
          <w:b/>
          <w:sz w:val="24"/>
          <w:szCs w:val="24"/>
        </w:rPr>
        <w:t xml:space="preserve">. </w:t>
      </w:r>
    </w:p>
    <w:p w14:paraId="5A7AA3AD" w14:textId="3CE2C962" w:rsidR="00A8506E" w:rsidRPr="00FD6BA6" w:rsidRDefault="00E5099D" w:rsidP="00E5099D">
      <w:pPr>
        <w:tabs>
          <w:tab w:val="left" w:pos="6255"/>
        </w:tabs>
        <w:spacing w:after="0" w:line="240" w:lineRule="auto"/>
        <w:ind w:right="49"/>
        <w:jc w:val="both"/>
        <w:rPr>
          <w:rFonts w:cstheme="minorHAnsi"/>
          <w:sz w:val="24"/>
          <w:szCs w:val="24"/>
        </w:rPr>
      </w:pPr>
      <w:r>
        <w:rPr>
          <w:rFonts w:cstheme="minorHAnsi"/>
          <w:sz w:val="24"/>
          <w:szCs w:val="24"/>
        </w:rPr>
        <w:tab/>
      </w:r>
    </w:p>
    <w:p w14:paraId="2DE609FA" w14:textId="246D41FA" w:rsidR="00A8506E" w:rsidRPr="00173B63" w:rsidRDefault="00A8506E" w:rsidP="00173B63">
      <w:pPr>
        <w:ind w:right="-518"/>
        <w:jc w:val="both"/>
        <w:rPr>
          <w:rFonts w:ascii="Calibri Light" w:hAnsi="Calibri Light" w:cs="Calibri Light"/>
        </w:rPr>
      </w:pPr>
      <w:r w:rsidRPr="00FD6BA6">
        <w:rPr>
          <w:rFonts w:cstheme="minorHAnsi"/>
          <w:sz w:val="24"/>
          <w:szCs w:val="24"/>
        </w:rPr>
        <w:t xml:space="preserve">Siendo </w:t>
      </w:r>
      <w:r w:rsidR="00E02990" w:rsidRPr="00FD6BA6">
        <w:rPr>
          <w:rFonts w:cstheme="minorHAnsi"/>
          <w:sz w:val="24"/>
          <w:szCs w:val="24"/>
        </w:rPr>
        <w:t xml:space="preserve">las </w:t>
      </w:r>
      <w:r w:rsidR="00E02990">
        <w:rPr>
          <w:rFonts w:cstheme="minorHAnsi"/>
          <w:sz w:val="24"/>
          <w:szCs w:val="24"/>
        </w:rPr>
        <w:t>once</w:t>
      </w:r>
      <w:r w:rsidR="00E02990" w:rsidRPr="00FD6BA6">
        <w:rPr>
          <w:rFonts w:cstheme="minorHAnsi"/>
          <w:sz w:val="24"/>
          <w:szCs w:val="24"/>
        </w:rPr>
        <w:t xml:space="preserve"> horas con </w:t>
      </w:r>
      <w:r w:rsidR="00E02990">
        <w:rPr>
          <w:rFonts w:cstheme="minorHAnsi"/>
          <w:sz w:val="24"/>
          <w:szCs w:val="24"/>
        </w:rPr>
        <w:t>treinta y cuatro</w:t>
      </w:r>
      <w:r w:rsidR="00E02990" w:rsidRPr="00FD6BA6">
        <w:rPr>
          <w:rFonts w:cstheme="minorHAnsi"/>
          <w:sz w:val="24"/>
          <w:szCs w:val="24"/>
        </w:rPr>
        <w:t xml:space="preserve"> minutos del día </w:t>
      </w:r>
      <w:r w:rsidR="006F2D88">
        <w:rPr>
          <w:rFonts w:cstheme="minorHAnsi"/>
          <w:sz w:val="24"/>
          <w:szCs w:val="24"/>
        </w:rPr>
        <w:t>hoy</w:t>
      </w:r>
      <w:r w:rsidR="006A092A" w:rsidRPr="00FD6BA6">
        <w:rPr>
          <w:rFonts w:cstheme="minorHAnsi"/>
          <w:sz w:val="24"/>
          <w:szCs w:val="24"/>
        </w:rPr>
        <w:t xml:space="preserve"> </w:t>
      </w:r>
      <w:r w:rsidR="00444512">
        <w:rPr>
          <w:rFonts w:cstheme="minorHAnsi"/>
          <w:sz w:val="24"/>
          <w:szCs w:val="24"/>
        </w:rPr>
        <w:t xml:space="preserve">jueves primero de septiembre </w:t>
      </w:r>
      <w:r w:rsidRPr="00FD6BA6">
        <w:rPr>
          <w:rFonts w:cstheme="minorHAnsi"/>
          <w:sz w:val="24"/>
          <w:szCs w:val="24"/>
        </w:rPr>
        <w:t>de dos mil veinti</w:t>
      </w:r>
      <w:r w:rsidR="00173B63">
        <w:rPr>
          <w:rFonts w:cstheme="minorHAnsi"/>
          <w:sz w:val="24"/>
          <w:szCs w:val="24"/>
        </w:rPr>
        <w:t>dós</w:t>
      </w:r>
      <w:r w:rsidR="00E02990">
        <w:rPr>
          <w:rFonts w:cstheme="minorHAnsi"/>
          <w:sz w:val="24"/>
          <w:szCs w:val="24"/>
        </w:rPr>
        <w:t xml:space="preserve">, </w:t>
      </w:r>
      <w:r w:rsidRPr="00FD6BA6">
        <w:rPr>
          <w:rFonts w:cstheme="minorHAnsi"/>
          <w:sz w:val="24"/>
          <w:szCs w:val="24"/>
        </w:rPr>
        <w:t>se re</w:t>
      </w:r>
      <w:r w:rsidR="00DE0CD3" w:rsidRPr="00FD6BA6">
        <w:rPr>
          <w:rFonts w:cstheme="minorHAnsi"/>
          <w:sz w:val="24"/>
          <w:szCs w:val="24"/>
        </w:rPr>
        <w:t>unieron los integrantes de</w:t>
      </w:r>
      <w:r w:rsidR="00F45413" w:rsidRPr="00FD6BA6">
        <w:rPr>
          <w:rFonts w:cstheme="minorHAnsi"/>
          <w:sz w:val="24"/>
          <w:szCs w:val="24"/>
        </w:rPr>
        <w:t>l</w:t>
      </w:r>
      <w:r w:rsidR="00DE0CD3" w:rsidRPr="00FD6BA6">
        <w:rPr>
          <w:rFonts w:cstheme="minorHAnsi"/>
          <w:sz w:val="24"/>
          <w:szCs w:val="24"/>
        </w:rPr>
        <w:t xml:space="preserve"> Secretariado T</w:t>
      </w:r>
      <w:r w:rsidRPr="00FD6BA6">
        <w:rPr>
          <w:rFonts w:cstheme="minorHAnsi"/>
          <w:sz w:val="24"/>
          <w:szCs w:val="24"/>
        </w:rPr>
        <w:t xml:space="preserve">écnico </w:t>
      </w:r>
      <w:r w:rsidR="00173B63">
        <w:rPr>
          <w:rFonts w:cstheme="minorHAnsi"/>
          <w:sz w:val="24"/>
          <w:szCs w:val="24"/>
        </w:rPr>
        <w:t>Municipal</w:t>
      </w:r>
      <w:r w:rsidR="00DE0CD3" w:rsidRPr="00FD6BA6">
        <w:rPr>
          <w:rFonts w:cstheme="minorHAnsi"/>
          <w:sz w:val="24"/>
          <w:szCs w:val="24"/>
        </w:rPr>
        <w:t xml:space="preserve"> </w:t>
      </w:r>
      <w:r w:rsidRPr="00FD6BA6">
        <w:rPr>
          <w:rFonts w:cstheme="minorHAnsi"/>
          <w:sz w:val="24"/>
          <w:szCs w:val="24"/>
        </w:rPr>
        <w:t xml:space="preserve">de Gobierno Abierto, </w:t>
      </w:r>
      <w:r w:rsidR="0059353B">
        <w:rPr>
          <w:rFonts w:cs="Calibri Light"/>
          <w:sz w:val="24"/>
          <w:szCs w:val="24"/>
        </w:rPr>
        <w:t xml:space="preserve">Mtra. Martha Patricia López García, Representante Suplente del Gobierno Municipal, </w:t>
      </w:r>
      <w:r w:rsidR="00444512">
        <w:rPr>
          <w:rFonts w:cs="Calibri Light"/>
          <w:sz w:val="24"/>
          <w:szCs w:val="24"/>
        </w:rPr>
        <w:t xml:space="preserve">Mtra. </w:t>
      </w:r>
      <w:r w:rsidR="00E5099D">
        <w:rPr>
          <w:rFonts w:cs="Calibri Light"/>
          <w:sz w:val="24"/>
          <w:szCs w:val="24"/>
        </w:rPr>
        <w:t>Paola Socorro Carrillo Briceño</w:t>
      </w:r>
      <w:r w:rsidR="00173B63" w:rsidRPr="00173B63">
        <w:rPr>
          <w:rFonts w:cs="Calibri Light"/>
          <w:sz w:val="24"/>
          <w:szCs w:val="24"/>
        </w:rPr>
        <w:t>, Representante de la Sociedad Civil en el Secretariado Técnico Municipal, Lic. Sergio Arsenio Vermont Gamboa, represent</w:t>
      </w:r>
      <w:r w:rsidR="00444512">
        <w:rPr>
          <w:rFonts w:cs="Calibri Light"/>
          <w:sz w:val="24"/>
          <w:szCs w:val="24"/>
        </w:rPr>
        <w:t xml:space="preserve">ante Suplente del Inaip Yucatán y de la </w:t>
      </w:r>
      <w:r w:rsidR="007E474B">
        <w:rPr>
          <w:rFonts w:cs="Calibri Light"/>
          <w:sz w:val="24"/>
          <w:szCs w:val="24"/>
        </w:rPr>
        <w:t>Mtra</w:t>
      </w:r>
      <w:r w:rsidR="00444512">
        <w:rPr>
          <w:rFonts w:cs="Calibri Light"/>
          <w:sz w:val="24"/>
          <w:szCs w:val="24"/>
        </w:rPr>
        <w:t xml:space="preserve">. Ana Karina  Camacho Elizalde, Facilitadora del Secretariado Técnico Municipal, </w:t>
      </w:r>
      <w:r w:rsidRPr="00173B63">
        <w:rPr>
          <w:rFonts w:cstheme="minorHAnsi"/>
          <w:sz w:val="24"/>
          <w:szCs w:val="24"/>
        </w:rPr>
        <w:t>para</w:t>
      </w:r>
      <w:r w:rsidRPr="00FD6BA6">
        <w:rPr>
          <w:rFonts w:cstheme="minorHAnsi"/>
          <w:sz w:val="24"/>
          <w:szCs w:val="24"/>
        </w:rPr>
        <w:t xml:space="preserve"> efectos de celebrar la sesión</w:t>
      </w:r>
      <w:r w:rsidR="00F85755" w:rsidRPr="00FD6BA6">
        <w:rPr>
          <w:rFonts w:cstheme="minorHAnsi"/>
          <w:sz w:val="24"/>
          <w:szCs w:val="24"/>
        </w:rPr>
        <w:t xml:space="preserve"> </w:t>
      </w:r>
      <w:r w:rsidRPr="00FD6BA6">
        <w:rPr>
          <w:rFonts w:cstheme="minorHAnsi"/>
          <w:sz w:val="24"/>
          <w:szCs w:val="24"/>
        </w:rPr>
        <w:t>ordinaria de</w:t>
      </w:r>
      <w:r w:rsidR="00F45413" w:rsidRPr="00FD6BA6">
        <w:rPr>
          <w:rFonts w:cstheme="minorHAnsi"/>
          <w:sz w:val="24"/>
          <w:szCs w:val="24"/>
        </w:rPr>
        <w:t>l</w:t>
      </w:r>
      <w:r w:rsidRPr="00FD6BA6">
        <w:rPr>
          <w:rFonts w:cstheme="minorHAnsi"/>
          <w:sz w:val="24"/>
          <w:szCs w:val="24"/>
        </w:rPr>
        <w:t xml:space="preserve"> secretariado técnico </w:t>
      </w:r>
      <w:r w:rsidR="00173B63">
        <w:rPr>
          <w:rFonts w:cstheme="minorHAnsi"/>
          <w:sz w:val="24"/>
          <w:szCs w:val="24"/>
        </w:rPr>
        <w:t>municipal</w:t>
      </w:r>
      <w:r w:rsidRPr="00FD6BA6">
        <w:rPr>
          <w:rFonts w:cstheme="minorHAnsi"/>
          <w:sz w:val="24"/>
          <w:szCs w:val="24"/>
        </w:rPr>
        <w:t xml:space="preserve"> de </w:t>
      </w:r>
      <w:r w:rsidR="007D1BDE" w:rsidRPr="00FD6BA6">
        <w:rPr>
          <w:rFonts w:cstheme="minorHAnsi"/>
          <w:sz w:val="24"/>
          <w:szCs w:val="24"/>
        </w:rPr>
        <w:t>g</w:t>
      </w:r>
      <w:r w:rsidRPr="00FD6BA6">
        <w:rPr>
          <w:rFonts w:cstheme="minorHAnsi"/>
          <w:sz w:val="24"/>
          <w:szCs w:val="24"/>
        </w:rPr>
        <w:t xml:space="preserve">obierno </w:t>
      </w:r>
      <w:r w:rsidR="007D1BDE" w:rsidRPr="00FD6BA6">
        <w:rPr>
          <w:rFonts w:cstheme="minorHAnsi"/>
          <w:sz w:val="24"/>
          <w:szCs w:val="24"/>
        </w:rPr>
        <w:t>a</w:t>
      </w:r>
      <w:r w:rsidRPr="00FD6BA6">
        <w:rPr>
          <w:rFonts w:cstheme="minorHAnsi"/>
          <w:sz w:val="24"/>
          <w:szCs w:val="24"/>
        </w:rPr>
        <w:t xml:space="preserve">bierto para la que fueron convocados </w:t>
      </w:r>
      <w:r w:rsidRPr="00FD6BA6">
        <w:rPr>
          <w:rFonts w:cstheme="minorHAnsi"/>
          <w:sz w:val="24"/>
          <w:szCs w:val="24"/>
          <w:lang w:eastAsia="zh-TW"/>
        </w:rPr>
        <w:t xml:space="preserve">con fundamento en los artículos 18, </w:t>
      </w:r>
      <w:r w:rsidR="00D02DBB">
        <w:rPr>
          <w:rFonts w:cstheme="minorHAnsi"/>
          <w:sz w:val="24"/>
          <w:szCs w:val="24"/>
          <w:lang w:eastAsia="zh-TW"/>
        </w:rPr>
        <w:t>19</w:t>
      </w:r>
      <w:r w:rsidRPr="00FD6BA6">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FD6BA6" w:rsidRDefault="00A8506E" w:rsidP="00FD6BA6">
      <w:pPr>
        <w:spacing w:after="0" w:line="240" w:lineRule="auto"/>
        <w:ind w:right="49"/>
        <w:jc w:val="both"/>
        <w:rPr>
          <w:rFonts w:cstheme="minorHAnsi"/>
          <w:sz w:val="24"/>
          <w:szCs w:val="24"/>
          <w:lang w:eastAsia="zh-TW"/>
        </w:rPr>
      </w:pPr>
    </w:p>
    <w:p w14:paraId="071F8222" w14:textId="77F71D3E"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De conformidad con lo estipulado en el artículo 12 fracción IV de los Lineamientos Generales de Trabajo, </w:t>
      </w:r>
      <w:r w:rsidR="00173B63">
        <w:rPr>
          <w:rFonts w:cstheme="minorHAnsi"/>
          <w:sz w:val="24"/>
          <w:szCs w:val="24"/>
          <w:lang w:eastAsia="zh-TW"/>
        </w:rPr>
        <w:t>el Lic. Sergio Arsenio Vermont Gamboa</w:t>
      </w:r>
      <w:r w:rsidRPr="00FD6BA6">
        <w:rPr>
          <w:rFonts w:cstheme="minorHAnsi"/>
          <w:sz w:val="24"/>
          <w:szCs w:val="24"/>
          <w:lang w:eastAsia="zh-TW"/>
        </w:rPr>
        <w:t xml:space="preserve">, </w:t>
      </w:r>
      <w:r w:rsidR="00173B63">
        <w:rPr>
          <w:rFonts w:cstheme="minorHAnsi"/>
          <w:sz w:val="24"/>
          <w:szCs w:val="24"/>
          <w:lang w:eastAsia="zh-TW"/>
        </w:rPr>
        <w:t xml:space="preserve">representante Suplente </w:t>
      </w:r>
      <w:r w:rsidRPr="00FD6BA6">
        <w:rPr>
          <w:rFonts w:cstheme="minorHAnsi"/>
          <w:sz w:val="24"/>
          <w:szCs w:val="24"/>
          <w:lang w:eastAsia="zh-TW"/>
        </w:rPr>
        <w:t xml:space="preserve">del </w:t>
      </w:r>
      <w:r w:rsidR="00173B63">
        <w:rPr>
          <w:rFonts w:cstheme="minorHAnsi"/>
          <w:sz w:val="24"/>
          <w:szCs w:val="24"/>
          <w:lang w:eastAsia="zh-TW"/>
        </w:rPr>
        <w:t>s</w:t>
      </w:r>
      <w:r w:rsidRPr="00FD6BA6">
        <w:rPr>
          <w:rFonts w:cstheme="minorHAnsi"/>
          <w:sz w:val="24"/>
          <w:szCs w:val="24"/>
          <w:lang w:eastAsia="zh-TW"/>
        </w:rPr>
        <w:t xml:space="preserve">ecretariado </w:t>
      </w:r>
      <w:r w:rsidR="00173B63">
        <w:rPr>
          <w:rFonts w:cstheme="minorHAnsi"/>
          <w:sz w:val="24"/>
          <w:szCs w:val="24"/>
          <w:lang w:eastAsia="zh-TW"/>
        </w:rPr>
        <w:t>t</w:t>
      </w:r>
      <w:r w:rsidRPr="00FD6BA6">
        <w:rPr>
          <w:rFonts w:cstheme="minorHAnsi"/>
          <w:sz w:val="24"/>
          <w:szCs w:val="24"/>
          <w:lang w:eastAsia="zh-TW"/>
        </w:rPr>
        <w:t>écnico</w:t>
      </w:r>
      <w:r w:rsidR="00173B63">
        <w:rPr>
          <w:rFonts w:cstheme="minorHAnsi"/>
          <w:sz w:val="24"/>
          <w:szCs w:val="24"/>
          <w:lang w:eastAsia="zh-TW"/>
        </w:rPr>
        <w:t xml:space="preserve"> municipal</w:t>
      </w:r>
      <w:r w:rsidRPr="00FD6BA6">
        <w:rPr>
          <w:rFonts w:cstheme="minorHAnsi"/>
          <w:sz w:val="24"/>
          <w:szCs w:val="24"/>
          <w:lang w:eastAsia="zh-TW"/>
        </w:rPr>
        <w:t xml:space="preserve">, procedió a realizar el pase de lista correspondiente, </w:t>
      </w:r>
      <w:r w:rsidR="00D852AF" w:rsidRPr="00FD6BA6">
        <w:rPr>
          <w:rFonts w:cstheme="minorHAnsi"/>
          <w:sz w:val="24"/>
          <w:szCs w:val="24"/>
          <w:lang w:eastAsia="zh-TW"/>
        </w:rPr>
        <w:t xml:space="preserve">declarando legalmente constituida la sesión ordinaria del </w:t>
      </w:r>
      <w:r w:rsidR="00BD71BB">
        <w:rPr>
          <w:rFonts w:cstheme="minorHAnsi"/>
          <w:sz w:val="24"/>
          <w:szCs w:val="24"/>
          <w:lang w:eastAsia="zh-TW"/>
        </w:rPr>
        <w:t>s</w:t>
      </w:r>
      <w:r w:rsidR="00D852AF" w:rsidRPr="00FD6BA6">
        <w:rPr>
          <w:rFonts w:cstheme="minorHAnsi"/>
          <w:sz w:val="24"/>
          <w:szCs w:val="24"/>
          <w:lang w:eastAsia="zh-TW"/>
        </w:rPr>
        <w:t xml:space="preserve">ecretariado </w:t>
      </w:r>
      <w:r w:rsidR="00BD71BB">
        <w:rPr>
          <w:rFonts w:cstheme="minorHAnsi"/>
          <w:sz w:val="24"/>
          <w:szCs w:val="24"/>
          <w:lang w:eastAsia="zh-TW"/>
        </w:rPr>
        <w:t>t</w:t>
      </w:r>
      <w:r w:rsidR="00D852AF" w:rsidRPr="00FD6BA6">
        <w:rPr>
          <w:rFonts w:cstheme="minorHAnsi"/>
          <w:sz w:val="24"/>
          <w:szCs w:val="24"/>
          <w:lang w:eastAsia="zh-TW"/>
        </w:rPr>
        <w:t xml:space="preserve">écnico </w:t>
      </w:r>
      <w:r w:rsidR="00BD71BB">
        <w:rPr>
          <w:rFonts w:cstheme="minorHAnsi"/>
          <w:sz w:val="24"/>
          <w:szCs w:val="24"/>
          <w:lang w:eastAsia="zh-TW"/>
        </w:rPr>
        <w:t>municipal</w:t>
      </w:r>
      <w:r w:rsidR="00D852AF" w:rsidRPr="00FD6BA6">
        <w:rPr>
          <w:rFonts w:cstheme="minorHAnsi"/>
          <w:sz w:val="24"/>
          <w:szCs w:val="24"/>
          <w:lang w:eastAsia="zh-TW"/>
        </w:rPr>
        <w:t xml:space="preserve"> </w:t>
      </w:r>
      <w:r w:rsidRPr="00FD6BA6">
        <w:rPr>
          <w:rFonts w:cstheme="minorHAnsi"/>
          <w:sz w:val="24"/>
          <w:szCs w:val="24"/>
          <w:lang w:eastAsia="zh-TW"/>
        </w:rPr>
        <w:t>e informó la exist</w:t>
      </w:r>
      <w:r w:rsidR="00D852AF" w:rsidRPr="00FD6BA6">
        <w:rPr>
          <w:rFonts w:cstheme="minorHAnsi"/>
          <w:sz w:val="24"/>
          <w:szCs w:val="24"/>
          <w:lang w:eastAsia="zh-TW"/>
        </w:rPr>
        <w:t>encia del quórum reglamentario.</w:t>
      </w:r>
    </w:p>
    <w:p w14:paraId="5ED0115D" w14:textId="77777777" w:rsidR="00D852AF" w:rsidRPr="00FD6BA6" w:rsidRDefault="00D852AF" w:rsidP="00FD6BA6">
      <w:pPr>
        <w:spacing w:after="0" w:line="240" w:lineRule="auto"/>
        <w:ind w:right="49"/>
        <w:jc w:val="both"/>
        <w:rPr>
          <w:rFonts w:cstheme="minorHAnsi"/>
          <w:sz w:val="24"/>
          <w:szCs w:val="24"/>
          <w:lang w:eastAsia="zh-TW"/>
        </w:rPr>
      </w:pPr>
    </w:p>
    <w:p w14:paraId="6F3713C5" w14:textId="7EEDC6FC"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Para continuar con el desarrollo de la sesión, </w:t>
      </w:r>
      <w:r w:rsidR="00D852AF" w:rsidRPr="00FD6BA6">
        <w:rPr>
          <w:rFonts w:cstheme="minorHAnsi"/>
          <w:sz w:val="24"/>
          <w:szCs w:val="24"/>
          <w:lang w:eastAsia="zh-TW"/>
        </w:rPr>
        <w:t>el</w:t>
      </w:r>
      <w:r w:rsidRPr="00FD6BA6">
        <w:rPr>
          <w:rFonts w:cstheme="minorHAnsi"/>
          <w:sz w:val="24"/>
          <w:szCs w:val="24"/>
          <w:lang w:eastAsia="zh-TW"/>
        </w:rPr>
        <w:t xml:space="preserve"> </w:t>
      </w:r>
      <w:r w:rsidR="00BD71BB">
        <w:rPr>
          <w:rFonts w:cstheme="minorHAnsi"/>
          <w:sz w:val="24"/>
          <w:szCs w:val="24"/>
          <w:lang w:eastAsia="zh-TW"/>
        </w:rPr>
        <w:t>representante Suplente,</w:t>
      </w:r>
      <w:r w:rsidRPr="00FD6BA6">
        <w:rPr>
          <w:rFonts w:cstheme="minorHAnsi"/>
          <w:sz w:val="24"/>
          <w:szCs w:val="24"/>
          <w:lang w:eastAsia="zh-TW"/>
        </w:rPr>
        <w:t xml:space="preserve"> procedió a dar cuenta del orden del día de la presente sesión,</w:t>
      </w:r>
      <w:r w:rsidR="007D1BDE" w:rsidRPr="00FD6BA6">
        <w:rPr>
          <w:rFonts w:cstheme="minorHAnsi"/>
          <w:sz w:val="24"/>
          <w:szCs w:val="24"/>
          <w:lang w:eastAsia="zh-TW"/>
        </w:rPr>
        <w:t xml:space="preserve"> y</w:t>
      </w:r>
      <w:r w:rsidRPr="00FD6BA6">
        <w:rPr>
          <w:rFonts w:cstheme="minorHAnsi"/>
          <w:sz w:val="24"/>
          <w:szCs w:val="24"/>
          <w:lang w:eastAsia="zh-TW"/>
        </w:rPr>
        <w:t xml:space="preserve"> </w:t>
      </w:r>
      <w:r w:rsidR="007D1BDE" w:rsidRPr="00FD6BA6">
        <w:rPr>
          <w:rFonts w:cstheme="minorHAnsi"/>
          <w:sz w:val="24"/>
          <w:szCs w:val="24"/>
          <w:lang w:eastAsia="zh-TW"/>
        </w:rPr>
        <w:t>realizó su</w:t>
      </w:r>
      <w:r w:rsidRPr="00FD6BA6">
        <w:rPr>
          <w:rFonts w:cstheme="minorHAnsi"/>
          <w:sz w:val="24"/>
          <w:szCs w:val="24"/>
          <w:lang w:eastAsia="zh-TW"/>
        </w:rPr>
        <w:t xml:space="preserve"> lectura</w:t>
      </w:r>
      <w:r w:rsidR="007D1BDE" w:rsidRPr="00FD6BA6">
        <w:rPr>
          <w:rFonts w:cstheme="minorHAnsi"/>
          <w:sz w:val="24"/>
          <w:szCs w:val="24"/>
          <w:lang w:eastAsia="zh-TW"/>
        </w:rPr>
        <w:t>,</w:t>
      </w:r>
      <w:r w:rsidRPr="00FD6BA6">
        <w:rPr>
          <w:rFonts w:cstheme="minorHAnsi"/>
          <w:sz w:val="24"/>
          <w:szCs w:val="24"/>
          <w:lang w:eastAsia="zh-TW"/>
        </w:rPr>
        <w:t xml:space="preserve"> en los siguientes términos</w:t>
      </w:r>
      <w:r w:rsidR="007D1BDE" w:rsidRPr="00FD6BA6">
        <w:rPr>
          <w:rFonts w:cstheme="minorHAnsi"/>
          <w:sz w:val="24"/>
          <w:szCs w:val="24"/>
          <w:lang w:eastAsia="zh-TW"/>
        </w:rPr>
        <w:t>:</w:t>
      </w:r>
      <w:r w:rsidRPr="00FD6BA6">
        <w:rPr>
          <w:rFonts w:cstheme="minorHAnsi"/>
          <w:sz w:val="24"/>
          <w:szCs w:val="24"/>
          <w:lang w:eastAsia="zh-TW"/>
        </w:rPr>
        <w:t xml:space="preserve"> </w:t>
      </w:r>
    </w:p>
    <w:p w14:paraId="2EFE577E" w14:textId="77777777" w:rsidR="00A8506E" w:rsidRPr="00FD6BA6" w:rsidRDefault="00A8506E" w:rsidP="00FD6BA6">
      <w:pPr>
        <w:spacing w:after="0" w:line="240" w:lineRule="auto"/>
        <w:ind w:right="49"/>
        <w:jc w:val="both"/>
        <w:rPr>
          <w:rFonts w:cstheme="minorHAnsi"/>
          <w:sz w:val="24"/>
          <w:szCs w:val="24"/>
        </w:rPr>
      </w:pPr>
    </w:p>
    <w:p w14:paraId="6E6F380A"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w:t>
      </w:r>
      <w:r w:rsidRPr="00FD6BA6">
        <w:rPr>
          <w:rFonts w:cstheme="minorHAnsi"/>
          <w:sz w:val="24"/>
          <w:szCs w:val="24"/>
        </w:rPr>
        <w:t xml:space="preserve"> Lista de Asistencia y verificación del quórum necesario para sesionar.</w:t>
      </w:r>
    </w:p>
    <w:p w14:paraId="3BC5CB79" w14:textId="6419331D"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w:t>
      </w:r>
      <w:r w:rsidRPr="00FD6BA6">
        <w:rPr>
          <w:rFonts w:cstheme="minorHAnsi"/>
          <w:sz w:val="24"/>
          <w:szCs w:val="24"/>
        </w:rPr>
        <w:t xml:space="preserve"> Declaració</w:t>
      </w:r>
      <w:r w:rsidR="00F85755" w:rsidRPr="00FD6BA6">
        <w:rPr>
          <w:rFonts w:cstheme="minorHAnsi"/>
          <w:sz w:val="24"/>
          <w:szCs w:val="24"/>
        </w:rPr>
        <w:t>n de estar legalmente instalado</w:t>
      </w:r>
      <w:r w:rsidRPr="00FD6BA6">
        <w:rPr>
          <w:rFonts w:cstheme="minorHAnsi"/>
          <w:sz w:val="24"/>
          <w:szCs w:val="24"/>
        </w:rPr>
        <w:t xml:space="preserve"> </w:t>
      </w:r>
      <w:r w:rsidR="00F85755" w:rsidRPr="00FD6BA6">
        <w:rPr>
          <w:rFonts w:cstheme="minorHAnsi"/>
          <w:sz w:val="24"/>
          <w:szCs w:val="24"/>
        </w:rPr>
        <w:t>el</w:t>
      </w:r>
      <w:r w:rsidRPr="00FD6BA6">
        <w:rPr>
          <w:rFonts w:cstheme="minorHAnsi"/>
          <w:sz w:val="24"/>
          <w:szCs w:val="24"/>
        </w:rPr>
        <w:t xml:space="preserve"> secretariado técnico </w:t>
      </w:r>
      <w:r w:rsidR="00BD71BB">
        <w:rPr>
          <w:rFonts w:cstheme="minorHAnsi"/>
          <w:sz w:val="24"/>
          <w:szCs w:val="24"/>
        </w:rPr>
        <w:t>mun</w:t>
      </w:r>
      <w:r w:rsidR="008A65B3">
        <w:rPr>
          <w:rFonts w:cstheme="minorHAnsi"/>
          <w:sz w:val="24"/>
          <w:szCs w:val="24"/>
        </w:rPr>
        <w:t>i</w:t>
      </w:r>
      <w:r w:rsidR="00BD71BB">
        <w:rPr>
          <w:rFonts w:cstheme="minorHAnsi"/>
          <w:sz w:val="24"/>
          <w:szCs w:val="24"/>
        </w:rPr>
        <w:t>cipal</w:t>
      </w:r>
      <w:r w:rsidRPr="00FD6BA6">
        <w:rPr>
          <w:rFonts w:cstheme="minorHAnsi"/>
          <w:sz w:val="24"/>
          <w:szCs w:val="24"/>
        </w:rPr>
        <w:t xml:space="preserve">, para la celebración de la sesión. </w:t>
      </w:r>
    </w:p>
    <w:p w14:paraId="2E1BB3E7"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III.-</w:t>
      </w:r>
      <w:r w:rsidRPr="00FD6BA6">
        <w:rPr>
          <w:rFonts w:cstheme="minorHAnsi"/>
          <w:sz w:val="24"/>
          <w:szCs w:val="24"/>
        </w:rPr>
        <w:t xml:space="preserve"> Lectura y aprobación del orden del día.</w:t>
      </w:r>
    </w:p>
    <w:p w14:paraId="77D181AD"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 xml:space="preserve">IV.- </w:t>
      </w:r>
      <w:r w:rsidRPr="00FD6BA6">
        <w:rPr>
          <w:rFonts w:cstheme="minorHAnsi"/>
          <w:sz w:val="24"/>
          <w:szCs w:val="24"/>
        </w:rPr>
        <w:t xml:space="preserve">Asuntos a tratar: </w:t>
      </w:r>
    </w:p>
    <w:p w14:paraId="5FEEC103" w14:textId="77777777" w:rsidR="00704EBE" w:rsidRPr="00FD6BA6" w:rsidRDefault="00704EBE" w:rsidP="00FD6BA6">
      <w:pPr>
        <w:spacing w:after="0" w:line="240" w:lineRule="auto"/>
        <w:ind w:right="49"/>
        <w:jc w:val="both"/>
        <w:rPr>
          <w:rFonts w:cstheme="minorHAnsi"/>
          <w:sz w:val="24"/>
          <w:szCs w:val="24"/>
        </w:rPr>
      </w:pPr>
    </w:p>
    <w:p w14:paraId="292DF662" w14:textId="77777777" w:rsidR="00EB76C3" w:rsidRDefault="00EB76C3" w:rsidP="00EB76C3">
      <w:pPr>
        <w:pStyle w:val="Prrafodelista"/>
        <w:numPr>
          <w:ilvl w:val="1"/>
          <w:numId w:val="23"/>
        </w:numPr>
        <w:autoSpaceDE w:val="0"/>
        <w:autoSpaceDN w:val="0"/>
        <w:adjustRightInd w:val="0"/>
        <w:spacing w:after="0" w:line="240" w:lineRule="auto"/>
        <w:ind w:right="1183"/>
        <w:jc w:val="both"/>
        <w:rPr>
          <w:rFonts w:eastAsiaTheme="minorEastAsia" w:cs="Calibri Light"/>
          <w:color w:val="000000"/>
          <w:sz w:val="24"/>
          <w:szCs w:val="24"/>
          <w:lang w:eastAsia="zh-TW"/>
        </w:rPr>
      </w:pPr>
      <w:r w:rsidRPr="00EB76C3">
        <w:rPr>
          <w:rFonts w:eastAsiaTheme="minorEastAsia" w:cs="Calibri Light"/>
          <w:color w:val="000000"/>
          <w:sz w:val="24"/>
          <w:szCs w:val="24"/>
          <w:lang w:eastAsia="zh-TW"/>
        </w:rPr>
        <w:t>Ratificación de la Facilitadora del Secretariado Técnico Municipal, en términos de lo dispuesto en el artículo 9 fracción XV de los Lineamientos generales de trabajo de los secretariados técnicos estatal y municipal de gobierno abierto, aprobados el 20 de mayo de 2021; y</w:t>
      </w:r>
    </w:p>
    <w:p w14:paraId="1F49EBD5" w14:textId="77777777" w:rsidR="00EB76C3" w:rsidRPr="00EB76C3" w:rsidRDefault="00EB76C3" w:rsidP="00EB76C3">
      <w:pPr>
        <w:pStyle w:val="Prrafodelista"/>
        <w:autoSpaceDE w:val="0"/>
        <w:autoSpaceDN w:val="0"/>
        <w:adjustRightInd w:val="0"/>
        <w:spacing w:after="0" w:line="240" w:lineRule="auto"/>
        <w:ind w:left="2007" w:right="1183"/>
        <w:jc w:val="both"/>
        <w:rPr>
          <w:rFonts w:eastAsiaTheme="minorEastAsia" w:cs="Calibri Light"/>
          <w:color w:val="000000"/>
          <w:sz w:val="24"/>
          <w:szCs w:val="24"/>
          <w:lang w:eastAsia="zh-TW"/>
        </w:rPr>
      </w:pPr>
    </w:p>
    <w:p w14:paraId="01C0DAA3" w14:textId="485E4885" w:rsidR="00EB76C3" w:rsidRPr="00A66E5F" w:rsidRDefault="00EB76C3" w:rsidP="00EB76C3">
      <w:pPr>
        <w:pStyle w:val="Prrafodelista"/>
        <w:numPr>
          <w:ilvl w:val="1"/>
          <w:numId w:val="23"/>
        </w:numPr>
        <w:autoSpaceDE w:val="0"/>
        <w:autoSpaceDN w:val="0"/>
        <w:adjustRightInd w:val="0"/>
        <w:spacing w:after="0" w:line="240" w:lineRule="auto"/>
        <w:ind w:right="1183"/>
        <w:rPr>
          <w:rFonts w:eastAsiaTheme="minorEastAsia" w:cs="Calibri Light"/>
          <w:color w:val="000000"/>
          <w:sz w:val="24"/>
          <w:szCs w:val="24"/>
          <w:lang w:eastAsia="zh-TW"/>
        </w:rPr>
      </w:pPr>
      <w:r w:rsidRPr="00A66E5F">
        <w:rPr>
          <w:rFonts w:eastAsiaTheme="minorEastAsia" w:cs="Calibri Light"/>
          <w:color w:val="000000"/>
          <w:sz w:val="24"/>
          <w:szCs w:val="24"/>
          <w:lang w:eastAsia="zh-TW"/>
        </w:rPr>
        <w:t>Continuar con el análisis de la consulta en línea</w:t>
      </w:r>
      <w:r w:rsidR="00A66E5F">
        <w:rPr>
          <w:rFonts w:eastAsiaTheme="minorEastAsia" w:cs="Calibri Light"/>
          <w:color w:val="000000"/>
          <w:sz w:val="24"/>
          <w:szCs w:val="24"/>
          <w:lang w:eastAsia="zh-TW"/>
        </w:rPr>
        <w:t>.</w:t>
      </w:r>
    </w:p>
    <w:p w14:paraId="46BC31CC" w14:textId="6351DDC6" w:rsidR="008A65B3" w:rsidRPr="00EB76C3" w:rsidRDefault="008A65B3" w:rsidP="00EB76C3">
      <w:pPr>
        <w:spacing w:after="0" w:line="240" w:lineRule="auto"/>
        <w:ind w:right="49"/>
        <w:jc w:val="both"/>
        <w:rPr>
          <w:rFonts w:cstheme="minorHAnsi"/>
          <w:sz w:val="24"/>
          <w:szCs w:val="24"/>
        </w:rPr>
      </w:pPr>
    </w:p>
    <w:p w14:paraId="6BED5A20" w14:textId="77777777" w:rsidR="00E5099D" w:rsidRPr="00E5099D" w:rsidRDefault="00E5099D" w:rsidP="00E5099D">
      <w:pPr>
        <w:pStyle w:val="Prrafodelista"/>
        <w:spacing w:after="0" w:line="240" w:lineRule="auto"/>
        <w:ind w:left="1287" w:right="49"/>
        <w:jc w:val="both"/>
        <w:rPr>
          <w:rFonts w:cstheme="minorHAnsi"/>
          <w:sz w:val="24"/>
          <w:szCs w:val="24"/>
        </w:rPr>
      </w:pPr>
    </w:p>
    <w:p w14:paraId="3CCF4649" w14:textId="149D330F" w:rsidR="008A65B3" w:rsidRDefault="008A65B3" w:rsidP="008A65B3">
      <w:pPr>
        <w:spacing w:after="0" w:line="240" w:lineRule="auto"/>
        <w:ind w:right="49"/>
        <w:jc w:val="both"/>
        <w:rPr>
          <w:rFonts w:cstheme="minorHAnsi"/>
          <w:b/>
          <w:sz w:val="24"/>
          <w:szCs w:val="24"/>
        </w:rPr>
      </w:pPr>
      <w:r>
        <w:rPr>
          <w:rFonts w:cstheme="minorHAnsi"/>
          <w:b/>
          <w:sz w:val="24"/>
          <w:szCs w:val="24"/>
        </w:rPr>
        <w:lastRenderedPageBreak/>
        <w:t xml:space="preserve">V.- </w:t>
      </w:r>
      <w:r w:rsidRPr="008A65B3">
        <w:rPr>
          <w:rFonts w:cstheme="minorHAnsi"/>
          <w:sz w:val="24"/>
          <w:szCs w:val="24"/>
        </w:rPr>
        <w:t>Asuntos Generales</w:t>
      </w:r>
    </w:p>
    <w:p w14:paraId="5F1D9B03" w14:textId="7888AF8C" w:rsidR="008A65B3" w:rsidRPr="008A65B3" w:rsidRDefault="008A65B3" w:rsidP="008A65B3">
      <w:pPr>
        <w:spacing w:after="0" w:line="240" w:lineRule="auto"/>
        <w:ind w:right="49"/>
        <w:jc w:val="both"/>
        <w:rPr>
          <w:rFonts w:cstheme="minorHAnsi"/>
          <w:sz w:val="24"/>
          <w:szCs w:val="24"/>
        </w:rPr>
      </w:pPr>
      <w:r>
        <w:rPr>
          <w:rFonts w:cstheme="minorHAnsi"/>
          <w:b/>
          <w:sz w:val="24"/>
          <w:szCs w:val="24"/>
        </w:rPr>
        <w:t xml:space="preserve">VI.- </w:t>
      </w:r>
      <w:r w:rsidRPr="008A65B3">
        <w:rPr>
          <w:rFonts w:cstheme="minorHAnsi"/>
          <w:sz w:val="24"/>
          <w:szCs w:val="24"/>
        </w:rPr>
        <w:t>Clausura de la sesión y elaboración del acta correspondiente.</w:t>
      </w:r>
    </w:p>
    <w:p w14:paraId="1664125D" w14:textId="77777777" w:rsidR="00A8506E" w:rsidRPr="00FD6BA6" w:rsidRDefault="00A8506E" w:rsidP="00FD6BA6">
      <w:pPr>
        <w:tabs>
          <w:tab w:val="left" w:pos="7455"/>
        </w:tabs>
        <w:spacing w:after="0" w:line="240" w:lineRule="auto"/>
        <w:ind w:right="49"/>
        <w:jc w:val="both"/>
        <w:rPr>
          <w:rFonts w:cstheme="minorHAnsi"/>
          <w:sz w:val="24"/>
          <w:szCs w:val="24"/>
        </w:rPr>
      </w:pPr>
    </w:p>
    <w:p w14:paraId="1821483D" w14:textId="7BA96003"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Seguidamente el </w:t>
      </w:r>
      <w:r w:rsidR="008A65B3">
        <w:rPr>
          <w:rFonts w:cstheme="minorHAnsi"/>
          <w:sz w:val="24"/>
          <w:szCs w:val="24"/>
          <w:lang w:eastAsia="zh-TW"/>
        </w:rPr>
        <w:t>representante Suplente,</w:t>
      </w:r>
      <w:r w:rsidRPr="00FD6BA6">
        <w:rPr>
          <w:rFonts w:cstheme="minorHAnsi"/>
          <w:sz w:val="24"/>
          <w:szCs w:val="24"/>
          <w:lang w:eastAsia="zh-TW"/>
        </w:rPr>
        <w:t xml:space="preserve"> sometió a consideración de</w:t>
      </w:r>
      <w:r w:rsidR="001A26A0" w:rsidRPr="00FD6BA6">
        <w:rPr>
          <w:rFonts w:cstheme="minorHAnsi"/>
          <w:sz w:val="24"/>
          <w:szCs w:val="24"/>
          <w:lang w:eastAsia="zh-TW"/>
        </w:rPr>
        <w:t xml:space="preserve"> </w:t>
      </w:r>
      <w:r w:rsidRPr="00FD6BA6">
        <w:rPr>
          <w:rFonts w:cstheme="minorHAnsi"/>
          <w:sz w:val="24"/>
          <w:szCs w:val="24"/>
          <w:lang w:eastAsia="zh-TW"/>
        </w:rPr>
        <w:t>l</w:t>
      </w:r>
      <w:r w:rsidR="001A26A0" w:rsidRPr="00FD6BA6">
        <w:rPr>
          <w:rFonts w:cstheme="minorHAnsi"/>
          <w:sz w:val="24"/>
          <w:szCs w:val="24"/>
          <w:lang w:eastAsia="zh-TW"/>
        </w:rPr>
        <w:t>os</w:t>
      </w:r>
      <w:r w:rsidRPr="00FD6BA6">
        <w:rPr>
          <w:rFonts w:cstheme="minorHAnsi"/>
          <w:sz w:val="24"/>
          <w:szCs w:val="24"/>
          <w:lang w:eastAsia="zh-TW"/>
        </w:rPr>
        <w:t xml:space="preserve"> </w:t>
      </w:r>
      <w:r w:rsidR="001A26A0" w:rsidRPr="00FD6BA6">
        <w:rPr>
          <w:rFonts w:cstheme="minorHAnsi"/>
          <w:sz w:val="24"/>
          <w:szCs w:val="24"/>
          <w:lang w:eastAsia="zh-TW"/>
        </w:rPr>
        <w:t>representantes de</w:t>
      </w:r>
      <w:r w:rsidR="00811B76" w:rsidRPr="00FD6BA6">
        <w:rPr>
          <w:rFonts w:cstheme="minorHAnsi"/>
          <w:sz w:val="24"/>
          <w:szCs w:val="24"/>
          <w:lang w:eastAsia="zh-TW"/>
        </w:rPr>
        <w:t>l</w:t>
      </w:r>
      <w:r w:rsidR="001A26A0" w:rsidRPr="00FD6BA6">
        <w:rPr>
          <w:rFonts w:cstheme="minorHAnsi"/>
          <w:sz w:val="24"/>
          <w:szCs w:val="24"/>
          <w:lang w:eastAsia="zh-TW"/>
        </w:rPr>
        <w:t xml:space="preserve"> </w:t>
      </w:r>
      <w:r w:rsidR="008A65B3">
        <w:rPr>
          <w:rFonts w:cstheme="minorHAnsi"/>
          <w:sz w:val="24"/>
          <w:szCs w:val="24"/>
          <w:lang w:eastAsia="zh-TW"/>
        </w:rPr>
        <w:t>s</w:t>
      </w:r>
      <w:r w:rsidRPr="00FD6BA6">
        <w:rPr>
          <w:rFonts w:cstheme="minorHAnsi"/>
          <w:sz w:val="24"/>
          <w:szCs w:val="24"/>
          <w:lang w:eastAsia="zh-TW"/>
        </w:rPr>
        <w:t xml:space="preserve">ecretariado </w:t>
      </w:r>
      <w:r w:rsidR="008A65B3">
        <w:rPr>
          <w:rFonts w:cstheme="minorHAnsi"/>
          <w:sz w:val="24"/>
          <w:szCs w:val="24"/>
          <w:lang w:eastAsia="zh-TW"/>
        </w:rPr>
        <w:t>t</w:t>
      </w:r>
      <w:r w:rsidRPr="00FD6BA6">
        <w:rPr>
          <w:rFonts w:cstheme="minorHAnsi"/>
          <w:sz w:val="24"/>
          <w:szCs w:val="24"/>
          <w:lang w:eastAsia="zh-TW"/>
        </w:rPr>
        <w:t xml:space="preserve">écnico </w:t>
      </w:r>
      <w:r w:rsidR="008A65B3">
        <w:rPr>
          <w:rFonts w:cstheme="minorHAnsi"/>
          <w:sz w:val="24"/>
          <w:szCs w:val="24"/>
          <w:lang w:eastAsia="zh-TW"/>
        </w:rPr>
        <w:t xml:space="preserve">municipal </w:t>
      </w:r>
      <w:r w:rsidR="001A26A0" w:rsidRPr="00FD6BA6">
        <w:rPr>
          <w:rFonts w:cstheme="minorHAnsi"/>
          <w:sz w:val="24"/>
          <w:szCs w:val="24"/>
          <w:lang w:eastAsia="zh-TW"/>
        </w:rPr>
        <w:t>el orden del día presentado, mismo que fue aprobado por todos los representantes.</w:t>
      </w:r>
    </w:p>
    <w:p w14:paraId="4FDD0674" w14:textId="77777777" w:rsidR="00A8506E" w:rsidRPr="00FD6BA6" w:rsidRDefault="00A8506E" w:rsidP="00FD6BA6">
      <w:pPr>
        <w:spacing w:after="0" w:line="240" w:lineRule="auto"/>
        <w:ind w:right="49"/>
        <w:jc w:val="both"/>
        <w:rPr>
          <w:rFonts w:cstheme="minorHAnsi"/>
          <w:sz w:val="24"/>
          <w:szCs w:val="24"/>
          <w:lang w:eastAsia="zh-TW"/>
        </w:rPr>
      </w:pPr>
    </w:p>
    <w:p w14:paraId="6D4D761E" w14:textId="672674CC"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w:t>
      </w:r>
      <w:r w:rsidR="001A26A0" w:rsidRPr="00FD6BA6">
        <w:rPr>
          <w:rFonts w:cstheme="minorHAnsi"/>
          <w:sz w:val="24"/>
          <w:szCs w:val="24"/>
          <w:lang w:eastAsia="zh-TW"/>
        </w:rPr>
        <w:t>representantes</w:t>
      </w:r>
      <w:r w:rsidRPr="00FD6BA6">
        <w:rPr>
          <w:rFonts w:cstheme="minorHAnsi"/>
          <w:sz w:val="24"/>
          <w:szCs w:val="24"/>
          <w:lang w:eastAsia="zh-TW"/>
        </w:rPr>
        <w:t xml:space="preserve"> de</w:t>
      </w:r>
      <w:r w:rsidR="00811B76" w:rsidRPr="00FD6BA6">
        <w:rPr>
          <w:rFonts w:cstheme="minorHAnsi"/>
          <w:sz w:val="24"/>
          <w:szCs w:val="24"/>
          <w:lang w:eastAsia="zh-TW"/>
        </w:rPr>
        <w:t>l</w:t>
      </w:r>
      <w:r w:rsidRPr="00FD6BA6">
        <w:rPr>
          <w:rFonts w:cstheme="minorHAnsi"/>
          <w:sz w:val="24"/>
          <w:szCs w:val="24"/>
          <w:lang w:eastAsia="zh-TW"/>
        </w:rPr>
        <w:t xml:space="preserve"> </w:t>
      </w:r>
      <w:r w:rsidR="00101CA8">
        <w:rPr>
          <w:rFonts w:cstheme="minorHAnsi"/>
          <w:sz w:val="24"/>
          <w:szCs w:val="24"/>
          <w:lang w:eastAsia="zh-TW"/>
        </w:rPr>
        <w:t>s</w:t>
      </w:r>
      <w:r w:rsidRPr="00FD6BA6">
        <w:rPr>
          <w:rFonts w:cstheme="minorHAnsi"/>
          <w:sz w:val="24"/>
          <w:szCs w:val="24"/>
          <w:lang w:eastAsia="zh-TW"/>
        </w:rPr>
        <w:t xml:space="preserve">ecretariado </w:t>
      </w:r>
      <w:r w:rsidR="00101CA8">
        <w:rPr>
          <w:rFonts w:cstheme="minorHAnsi"/>
          <w:sz w:val="24"/>
          <w:szCs w:val="24"/>
          <w:lang w:eastAsia="zh-TW"/>
        </w:rPr>
        <w:t>t</w:t>
      </w:r>
      <w:r w:rsidRPr="00FD6BA6">
        <w:rPr>
          <w:rFonts w:cstheme="minorHAnsi"/>
          <w:sz w:val="24"/>
          <w:szCs w:val="24"/>
          <w:lang w:eastAsia="zh-TW"/>
        </w:rPr>
        <w:t xml:space="preserve">écnico </w:t>
      </w:r>
      <w:r w:rsidR="00101CA8">
        <w:rPr>
          <w:rFonts w:cstheme="minorHAnsi"/>
          <w:sz w:val="24"/>
          <w:szCs w:val="24"/>
          <w:lang w:eastAsia="zh-TW"/>
        </w:rPr>
        <w:t>municipal</w:t>
      </w:r>
      <w:r w:rsidRPr="00FD6BA6">
        <w:rPr>
          <w:rFonts w:cstheme="minorHAnsi"/>
          <w:sz w:val="24"/>
          <w:szCs w:val="24"/>
          <w:lang w:eastAsia="zh-TW"/>
        </w:rPr>
        <w:t xml:space="preserve">, el orden del día </w:t>
      </w:r>
      <w:r w:rsidR="00EC2F4C">
        <w:rPr>
          <w:rFonts w:cstheme="minorHAnsi"/>
          <w:sz w:val="24"/>
          <w:szCs w:val="24"/>
          <w:lang w:eastAsia="zh-TW"/>
        </w:rPr>
        <w:t>presentado</w:t>
      </w:r>
      <w:r w:rsidRPr="00FD6BA6">
        <w:rPr>
          <w:rFonts w:cstheme="minorHAnsi"/>
          <w:sz w:val="24"/>
          <w:szCs w:val="24"/>
          <w:lang w:eastAsia="zh-TW"/>
        </w:rPr>
        <w:t xml:space="preserve"> durante la sesión, en los términos antes </w:t>
      </w:r>
      <w:r w:rsidR="001A26A0" w:rsidRPr="00FD6BA6">
        <w:rPr>
          <w:rFonts w:cstheme="minorHAnsi"/>
          <w:sz w:val="24"/>
          <w:szCs w:val="24"/>
          <w:lang w:eastAsia="zh-TW"/>
        </w:rPr>
        <w:t>transcritos</w:t>
      </w:r>
      <w:r w:rsidRPr="00FD6BA6">
        <w:rPr>
          <w:rFonts w:cstheme="minorHAnsi"/>
          <w:sz w:val="24"/>
          <w:szCs w:val="24"/>
          <w:lang w:eastAsia="zh-TW"/>
        </w:rPr>
        <w:t>.</w:t>
      </w:r>
    </w:p>
    <w:p w14:paraId="4FB93EE7" w14:textId="77777777" w:rsidR="00A8506E" w:rsidRPr="00FD6BA6" w:rsidRDefault="00A8506E" w:rsidP="00FD6BA6">
      <w:pPr>
        <w:tabs>
          <w:tab w:val="left" w:pos="-284"/>
        </w:tabs>
        <w:spacing w:after="0" w:line="240" w:lineRule="auto"/>
        <w:ind w:right="49"/>
        <w:jc w:val="both"/>
        <w:rPr>
          <w:rFonts w:cstheme="minorHAnsi"/>
          <w:b/>
          <w:sz w:val="24"/>
          <w:szCs w:val="24"/>
        </w:rPr>
      </w:pPr>
    </w:p>
    <w:p w14:paraId="27A8265A" w14:textId="2F3F5F19" w:rsidR="00D47C0D" w:rsidRDefault="00A8506E" w:rsidP="00FD6BA6">
      <w:pPr>
        <w:tabs>
          <w:tab w:val="left" w:pos="-284"/>
        </w:tabs>
        <w:spacing w:after="0" w:line="240" w:lineRule="auto"/>
        <w:ind w:right="49"/>
        <w:jc w:val="both"/>
        <w:rPr>
          <w:rFonts w:eastAsiaTheme="minorEastAsia" w:cs="Calibri Light"/>
          <w:color w:val="000000"/>
          <w:sz w:val="24"/>
          <w:szCs w:val="24"/>
          <w:lang w:eastAsia="zh-TW"/>
        </w:rPr>
      </w:pPr>
      <w:r w:rsidRPr="00E5099D">
        <w:rPr>
          <w:rFonts w:cstheme="minorHAnsi"/>
          <w:sz w:val="24"/>
          <w:szCs w:val="24"/>
        </w:rPr>
        <w:t>Seguidamente</w:t>
      </w:r>
      <w:r w:rsidR="00F165CE" w:rsidRPr="00E5099D">
        <w:rPr>
          <w:rFonts w:cstheme="minorHAnsi"/>
          <w:sz w:val="24"/>
          <w:szCs w:val="24"/>
        </w:rPr>
        <w:t xml:space="preserve">, </w:t>
      </w:r>
      <w:r w:rsidR="001A4796" w:rsidRPr="00E5099D">
        <w:rPr>
          <w:rFonts w:cstheme="minorHAnsi"/>
          <w:sz w:val="24"/>
          <w:szCs w:val="24"/>
        </w:rPr>
        <w:t xml:space="preserve">el </w:t>
      </w:r>
      <w:r w:rsidR="006D7C6D" w:rsidRPr="00E5099D">
        <w:rPr>
          <w:rFonts w:cstheme="minorHAnsi"/>
          <w:sz w:val="24"/>
          <w:szCs w:val="24"/>
        </w:rPr>
        <w:t>representante Suplente</w:t>
      </w:r>
      <w:r w:rsidR="001A4796" w:rsidRPr="00E5099D">
        <w:rPr>
          <w:rFonts w:cstheme="minorHAnsi"/>
          <w:sz w:val="24"/>
          <w:szCs w:val="24"/>
        </w:rPr>
        <w:t xml:space="preserve"> puso en consideración </w:t>
      </w:r>
      <w:r w:rsidR="006A092A" w:rsidRPr="00E5099D">
        <w:rPr>
          <w:rFonts w:cstheme="minorHAnsi"/>
          <w:sz w:val="24"/>
          <w:szCs w:val="24"/>
        </w:rPr>
        <w:t>el primer</w:t>
      </w:r>
      <w:r w:rsidR="00572333" w:rsidRPr="00E5099D">
        <w:rPr>
          <w:rFonts w:cstheme="minorHAnsi"/>
          <w:sz w:val="24"/>
          <w:szCs w:val="24"/>
        </w:rPr>
        <w:t xml:space="preserve"> asunto en cartera, siendo </w:t>
      </w:r>
      <w:r w:rsidR="006A092A" w:rsidRPr="00E5099D">
        <w:rPr>
          <w:rFonts w:cstheme="minorHAnsi"/>
          <w:sz w:val="24"/>
          <w:szCs w:val="24"/>
        </w:rPr>
        <w:t>é</w:t>
      </w:r>
      <w:r w:rsidR="00572333" w:rsidRPr="00E5099D">
        <w:rPr>
          <w:rFonts w:cstheme="minorHAnsi"/>
          <w:sz w:val="24"/>
          <w:szCs w:val="24"/>
        </w:rPr>
        <w:t>ste</w:t>
      </w:r>
      <w:r w:rsidR="00E02990">
        <w:rPr>
          <w:rFonts w:cstheme="minorHAnsi"/>
          <w:sz w:val="24"/>
          <w:szCs w:val="24"/>
        </w:rPr>
        <w:t xml:space="preserve"> </w:t>
      </w:r>
      <w:r w:rsidR="001C3FA4">
        <w:rPr>
          <w:rFonts w:cstheme="minorHAnsi"/>
          <w:sz w:val="24"/>
          <w:szCs w:val="24"/>
        </w:rPr>
        <w:t xml:space="preserve">la </w:t>
      </w:r>
      <w:r w:rsidR="001C3FA4">
        <w:rPr>
          <w:rFonts w:eastAsiaTheme="minorEastAsia" w:cs="Calibri Light"/>
          <w:color w:val="000000"/>
          <w:sz w:val="24"/>
          <w:szCs w:val="24"/>
          <w:lang w:eastAsia="zh-TW"/>
        </w:rPr>
        <w:t>r</w:t>
      </w:r>
      <w:r w:rsidR="001C3FA4" w:rsidRPr="00EB76C3">
        <w:rPr>
          <w:rFonts w:eastAsiaTheme="minorEastAsia" w:cs="Calibri Light"/>
          <w:color w:val="000000"/>
          <w:sz w:val="24"/>
          <w:szCs w:val="24"/>
          <w:lang w:eastAsia="zh-TW"/>
        </w:rPr>
        <w:t xml:space="preserve">atificación de la Facilitadora del </w:t>
      </w:r>
      <w:r w:rsidR="001C3FA4">
        <w:rPr>
          <w:rFonts w:eastAsiaTheme="minorEastAsia" w:cs="Calibri Light"/>
          <w:color w:val="000000"/>
          <w:sz w:val="24"/>
          <w:szCs w:val="24"/>
          <w:lang w:eastAsia="zh-TW"/>
        </w:rPr>
        <w:t xml:space="preserve">Secretariado Técnico Municipal de Gobierno Abierto, la Mtra. Ana Karina Camacho Elizalde, </w:t>
      </w:r>
      <w:r w:rsidR="001C3FA4" w:rsidRPr="00EB76C3">
        <w:rPr>
          <w:rFonts w:eastAsiaTheme="minorEastAsia" w:cs="Calibri Light"/>
          <w:color w:val="000000"/>
          <w:sz w:val="24"/>
          <w:szCs w:val="24"/>
          <w:lang w:eastAsia="zh-TW"/>
        </w:rPr>
        <w:t>en términos de lo dispuesto en el artículo 9 fracción XV de los Lineamientos generales de trabajo de los secretariados técnicos estatal y municipal de gobierno abierto</w:t>
      </w:r>
      <w:r w:rsidR="001C3FA4">
        <w:rPr>
          <w:rFonts w:eastAsiaTheme="minorEastAsia" w:cs="Calibri Light"/>
          <w:color w:val="000000"/>
          <w:sz w:val="24"/>
          <w:szCs w:val="24"/>
          <w:lang w:eastAsia="zh-TW"/>
        </w:rPr>
        <w:t xml:space="preserve">, misma que fue designada en la sesión del 22 de agosto. </w:t>
      </w:r>
    </w:p>
    <w:p w14:paraId="6E85B5F9" w14:textId="77777777" w:rsidR="001C3FA4" w:rsidRDefault="001C3FA4" w:rsidP="00FD6BA6">
      <w:pPr>
        <w:tabs>
          <w:tab w:val="left" w:pos="-284"/>
        </w:tabs>
        <w:spacing w:after="0" w:line="240" w:lineRule="auto"/>
        <w:ind w:right="49"/>
        <w:jc w:val="both"/>
        <w:rPr>
          <w:rFonts w:eastAsiaTheme="minorEastAsia" w:cs="Calibri Light"/>
          <w:color w:val="000000"/>
          <w:sz w:val="24"/>
          <w:szCs w:val="24"/>
          <w:lang w:eastAsia="zh-TW"/>
        </w:rPr>
      </w:pPr>
    </w:p>
    <w:p w14:paraId="502D2232" w14:textId="1D8311FD" w:rsidR="001C3FA4" w:rsidRDefault="001C3FA4" w:rsidP="001C3FA4">
      <w:pPr>
        <w:spacing w:after="0" w:line="240" w:lineRule="auto"/>
        <w:ind w:right="49"/>
        <w:jc w:val="both"/>
        <w:rPr>
          <w:rFonts w:cstheme="minorHAnsi"/>
          <w:sz w:val="24"/>
          <w:szCs w:val="24"/>
          <w:lang w:eastAsia="zh-TW"/>
        </w:rPr>
      </w:pPr>
      <w:r w:rsidRPr="00FD6BA6">
        <w:rPr>
          <w:rFonts w:cstheme="minorHAnsi"/>
          <w:b/>
          <w:sz w:val="24"/>
          <w:szCs w:val="24"/>
          <w:lang w:eastAsia="zh-TW"/>
        </w:rPr>
        <w:t>ACUERDO:</w:t>
      </w:r>
      <w:r w:rsidRPr="00FD6BA6">
        <w:rPr>
          <w:rFonts w:cstheme="minorHAnsi"/>
          <w:sz w:val="24"/>
          <w:szCs w:val="24"/>
          <w:lang w:eastAsia="zh-TW"/>
        </w:rPr>
        <w:t xml:space="preserve"> </w:t>
      </w:r>
      <w:r>
        <w:rPr>
          <w:rFonts w:cstheme="minorHAnsi"/>
          <w:sz w:val="24"/>
          <w:szCs w:val="24"/>
          <w:lang w:eastAsia="zh-TW"/>
        </w:rPr>
        <w:t xml:space="preserve">Se ratifica a la Mtra. </w:t>
      </w:r>
      <w:r>
        <w:rPr>
          <w:rFonts w:cs="Calibri Light"/>
          <w:sz w:val="24"/>
          <w:szCs w:val="24"/>
        </w:rPr>
        <w:t xml:space="preserve">Ana Karina Camacho Elizalde como </w:t>
      </w:r>
      <w:r w:rsidRPr="00EB76C3">
        <w:rPr>
          <w:rFonts w:eastAsiaTheme="minorEastAsia" w:cs="Calibri Light"/>
          <w:color w:val="000000"/>
          <w:sz w:val="24"/>
          <w:szCs w:val="24"/>
          <w:lang w:eastAsia="zh-TW"/>
        </w:rPr>
        <w:t xml:space="preserve">Facilitadora del </w:t>
      </w:r>
      <w:r>
        <w:rPr>
          <w:rFonts w:eastAsiaTheme="minorEastAsia" w:cs="Calibri Light"/>
          <w:color w:val="000000"/>
          <w:sz w:val="24"/>
          <w:szCs w:val="24"/>
          <w:lang w:eastAsia="zh-TW"/>
        </w:rPr>
        <w:t>Secretariado Técnico Municipal de Gobierno Abierto,</w:t>
      </w:r>
      <w:r w:rsidRPr="00FD6BA6">
        <w:rPr>
          <w:rFonts w:cstheme="minorHAnsi"/>
          <w:sz w:val="24"/>
          <w:szCs w:val="24"/>
          <w:lang w:eastAsia="zh-TW"/>
        </w:rPr>
        <w:t xml:space="preserve"> por unanimidad de votos de los representantes del </w:t>
      </w:r>
      <w:r>
        <w:rPr>
          <w:rFonts w:cstheme="minorHAnsi"/>
          <w:sz w:val="24"/>
          <w:szCs w:val="24"/>
          <w:lang w:eastAsia="zh-TW"/>
        </w:rPr>
        <w:t>s</w:t>
      </w:r>
      <w:r w:rsidRPr="00FD6BA6">
        <w:rPr>
          <w:rFonts w:cstheme="minorHAnsi"/>
          <w:sz w:val="24"/>
          <w:szCs w:val="24"/>
          <w:lang w:eastAsia="zh-TW"/>
        </w:rPr>
        <w:t xml:space="preserve">ecretariado </w:t>
      </w:r>
      <w:r>
        <w:rPr>
          <w:rFonts w:cstheme="minorHAnsi"/>
          <w:sz w:val="24"/>
          <w:szCs w:val="24"/>
          <w:lang w:eastAsia="zh-TW"/>
        </w:rPr>
        <w:t>t</w:t>
      </w:r>
      <w:r w:rsidRPr="00FD6BA6">
        <w:rPr>
          <w:rFonts w:cstheme="minorHAnsi"/>
          <w:sz w:val="24"/>
          <w:szCs w:val="24"/>
          <w:lang w:eastAsia="zh-TW"/>
        </w:rPr>
        <w:t xml:space="preserve">écnico </w:t>
      </w:r>
      <w:r>
        <w:rPr>
          <w:rFonts w:cstheme="minorHAnsi"/>
          <w:sz w:val="24"/>
          <w:szCs w:val="24"/>
          <w:lang w:eastAsia="zh-TW"/>
        </w:rPr>
        <w:t>municipal.</w:t>
      </w:r>
    </w:p>
    <w:p w14:paraId="174F4CB6" w14:textId="77777777" w:rsidR="00535805" w:rsidRDefault="00535805" w:rsidP="001C3FA4">
      <w:pPr>
        <w:spacing w:after="0" w:line="240" w:lineRule="auto"/>
        <w:ind w:right="49"/>
        <w:jc w:val="both"/>
        <w:rPr>
          <w:rFonts w:cstheme="minorHAnsi"/>
          <w:sz w:val="24"/>
          <w:szCs w:val="24"/>
          <w:lang w:eastAsia="zh-TW"/>
        </w:rPr>
      </w:pPr>
    </w:p>
    <w:p w14:paraId="2D534D90" w14:textId="6A3BCD87" w:rsidR="00535805" w:rsidRPr="00FD6BA6" w:rsidRDefault="00535805" w:rsidP="001C3FA4">
      <w:pPr>
        <w:spacing w:after="0" w:line="240" w:lineRule="auto"/>
        <w:ind w:right="49"/>
        <w:jc w:val="both"/>
        <w:rPr>
          <w:rFonts w:cstheme="minorHAnsi"/>
          <w:sz w:val="24"/>
          <w:szCs w:val="24"/>
          <w:lang w:eastAsia="zh-TW"/>
        </w:rPr>
      </w:pPr>
      <w:r>
        <w:rPr>
          <w:rFonts w:cstheme="minorHAnsi"/>
          <w:sz w:val="24"/>
          <w:szCs w:val="24"/>
        </w:rPr>
        <w:t xml:space="preserve">A continuación se le cedió el uso de la voz a la Licda. </w:t>
      </w:r>
      <w:r>
        <w:rPr>
          <w:rFonts w:eastAsiaTheme="minorEastAsia" w:cs="Calibri Light"/>
          <w:color w:val="000000"/>
          <w:sz w:val="24"/>
          <w:szCs w:val="24"/>
          <w:lang w:eastAsia="zh-TW"/>
        </w:rPr>
        <w:t>Ana Karina Camacho Elizalde</w:t>
      </w:r>
      <w:r>
        <w:rPr>
          <w:rFonts w:cstheme="minorHAnsi"/>
          <w:sz w:val="24"/>
          <w:szCs w:val="24"/>
        </w:rPr>
        <w:t>, Facilitadora del secretariado técnico municipal para que en el ejercicio de las funciones establecidas en los Lineamientos generales de trabajo, continúe dirigiendo la presente sesión, y de paso al desahogo del segundo asunto en cartera.</w:t>
      </w:r>
    </w:p>
    <w:p w14:paraId="40B0007E" w14:textId="77777777" w:rsidR="00F553C2" w:rsidRPr="00E5099D" w:rsidRDefault="00F553C2" w:rsidP="00FD6BA6">
      <w:pPr>
        <w:tabs>
          <w:tab w:val="left" w:pos="-284"/>
        </w:tabs>
        <w:spacing w:after="0" w:line="240" w:lineRule="auto"/>
        <w:ind w:right="49"/>
        <w:jc w:val="both"/>
        <w:rPr>
          <w:rFonts w:cstheme="minorHAnsi"/>
          <w:sz w:val="24"/>
          <w:szCs w:val="24"/>
        </w:rPr>
      </w:pPr>
    </w:p>
    <w:p w14:paraId="5C492E28" w14:textId="6904BF24" w:rsidR="00BA2E2F" w:rsidRPr="00FD6BA6" w:rsidRDefault="00A86ACC" w:rsidP="00FD6BA6">
      <w:pPr>
        <w:tabs>
          <w:tab w:val="left" w:pos="-284"/>
        </w:tabs>
        <w:spacing w:after="0" w:line="240" w:lineRule="auto"/>
        <w:ind w:right="49"/>
        <w:jc w:val="both"/>
        <w:rPr>
          <w:rFonts w:cstheme="minorHAnsi"/>
          <w:sz w:val="24"/>
          <w:szCs w:val="24"/>
        </w:rPr>
      </w:pPr>
      <w:r>
        <w:rPr>
          <w:rFonts w:cstheme="minorHAnsi"/>
          <w:sz w:val="24"/>
          <w:szCs w:val="24"/>
          <w:lang w:eastAsia="zh-TW"/>
        </w:rPr>
        <w:t xml:space="preserve">La </w:t>
      </w:r>
      <w:r w:rsidR="001C3FA4">
        <w:rPr>
          <w:rFonts w:cstheme="minorHAnsi"/>
          <w:sz w:val="24"/>
          <w:szCs w:val="24"/>
        </w:rPr>
        <w:t xml:space="preserve">Facilitadora, </w:t>
      </w:r>
      <w:r w:rsidR="002D13C5">
        <w:rPr>
          <w:rFonts w:cs="Calibri Light"/>
          <w:sz w:val="24"/>
          <w:szCs w:val="24"/>
        </w:rPr>
        <w:t>Mtra.</w:t>
      </w:r>
      <w:r w:rsidR="001C3FA4">
        <w:rPr>
          <w:rFonts w:cs="Calibri Light"/>
          <w:sz w:val="24"/>
          <w:szCs w:val="24"/>
        </w:rPr>
        <w:t xml:space="preserve"> Ana Karina Camacho Elizalde</w:t>
      </w:r>
      <w:r w:rsidR="00A723EE">
        <w:rPr>
          <w:rFonts w:cs="Calibri Light"/>
          <w:sz w:val="24"/>
          <w:szCs w:val="24"/>
        </w:rPr>
        <w:t xml:space="preserve">, </w:t>
      </w:r>
      <w:r>
        <w:rPr>
          <w:rFonts w:cs="Calibri Light"/>
          <w:sz w:val="24"/>
          <w:szCs w:val="24"/>
        </w:rPr>
        <w:t xml:space="preserve">puso en consideración el segundo asunto en cartera siendo éste el </w:t>
      </w:r>
      <w:r w:rsidRPr="00A66E5F">
        <w:rPr>
          <w:rFonts w:eastAsiaTheme="minorEastAsia" w:cs="Calibri Light"/>
          <w:color w:val="000000"/>
          <w:sz w:val="24"/>
          <w:szCs w:val="24"/>
          <w:lang w:eastAsia="zh-TW"/>
        </w:rPr>
        <w:t xml:space="preserve">análisis </w:t>
      </w:r>
      <w:r>
        <w:rPr>
          <w:rFonts w:eastAsiaTheme="minorEastAsia" w:cs="Calibri Light"/>
          <w:color w:val="000000"/>
          <w:sz w:val="24"/>
          <w:szCs w:val="24"/>
          <w:lang w:eastAsia="zh-TW"/>
        </w:rPr>
        <w:t xml:space="preserve">del proceso de la metodología de consultas específicamente </w:t>
      </w:r>
      <w:r w:rsidRPr="00A66E5F">
        <w:rPr>
          <w:rFonts w:eastAsiaTheme="minorEastAsia" w:cs="Calibri Light"/>
          <w:color w:val="000000"/>
          <w:sz w:val="24"/>
          <w:szCs w:val="24"/>
          <w:lang w:eastAsia="zh-TW"/>
        </w:rPr>
        <w:t>de la</w:t>
      </w:r>
      <w:r>
        <w:rPr>
          <w:rFonts w:eastAsiaTheme="minorEastAsia" w:cs="Calibri Light"/>
          <w:color w:val="000000"/>
          <w:sz w:val="24"/>
          <w:szCs w:val="24"/>
          <w:lang w:eastAsia="zh-TW"/>
        </w:rPr>
        <w:t>s</w:t>
      </w:r>
      <w:r w:rsidRPr="00A66E5F">
        <w:rPr>
          <w:rFonts w:eastAsiaTheme="minorEastAsia" w:cs="Calibri Light"/>
          <w:color w:val="000000"/>
          <w:sz w:val="24"/>
          <w:szCs w:val="24"/>
          <w:lang w:eastAsia="zh-TW"/>
        </w:rPr>
        <w:t xml:space="preserve"> consulta</w:t>
      </w:r>
      <w:r>
        <w:rPr>
          <w:rFonts w:eastAsiaTheme="minorEastAsia" w:cs="Calibri Light"/>
          <w:color w:val="000000"/>
          <w:sz w:val="24"/>
          <w:szCs w:val="24"/>
          <w:lang w:eastAsia="zh-TW"/>
        </w:rPr>
        <w:t>s</w:t>
      </w:r>
      <w:r w:rsidRPr="00A66E5F">
        <w:rPr>
          <w:rFonts w:eastAsiaTheme="minorEastAsia" w:cs="Calibri Light"/>
          <w:color w:val="000000"/>
          <w:sz w:val="24"/>
          <w:szCs w:val="24"/>
          <w:lang w:eastAsia="zh-TW"/>
        </w:rPr>
        <w:t xml:space="preserve"> en línea</w:t>
      </w:r>
      <w:r>
        <w:rPr>
          <w:rFonts w:cs="Calibri Light"/>
          <w:sz w:val="24"/>
          <w:szCs w:val="24"/>
        </w:rPr>
        <w:t xml:space="preserve">, cediéndole el uso de la voz a la Mtra. Martha Patricia López García, </w:t>
      </w:r>
      <w:r w:rsidR="00F64A9E">
        <w:rPr>
          <w:rFonts w:cs="Calibri Light"/>
          <w:sz w:val="24"/>
          <w:szCs w:val="24"/>
        </w:rPr>
        <w:t xml:space="preserve">mencionando que en lo que respecta al análisis y preguntas, se le proporcionaron para investigar como funcionaría este tema en la plataforma </w:t>
      </w:r>
      <w:r w:rsidR="00BA59C7">
        <w:rPr>
          <w:rFonts w:cs="Calibri Light"/>
          <w:sz w:val="24"/>
          <w:szCs w:val="24"/>
        </w:rPr>
        <w:t>Decide</w:t>
      </w:r>
      <w:r w:rsidR="00F64A9E">
        <w:rPr>
          <w:rFonts w:cs="Calibri Light"/>
          <w:sz w:val="24"/>
          <w:szCs w:val="24"/>
        </w:rPr>
        <w:t xml:space="preserve">, se pasaron las mismas al área de tecnologías de la información para que se hagan llegar las respuestas pertinentes y concisas al respecto, así que en unos días </w:t>
      </w:r>
      <w:r w:rsidR="00860769">
        <w:rPr>
          <w:rFonts w:cs="Calibri Light"/>
          <w:sz w:val="24"/>
          <w:szCs w:val="24"/>
        </w:rPr>
        <w:t xml:space="preserve">más </w:t>
      </w:r>
      <w:r w:rsidR="00F64A9E">
        <w:rPr>
          <w:rFonts w:cs="Calibri Light"/>
          <w:sz w:val="24"/>
          <w:szCs w:val="24"/>
        </w:rPr>
        <w:t xml:space="preserve">ya se tendría la información, se le cedió el uso de la voz a la Mtra. Paola Socorro Carrillo Briceño,  </w:t>
      </w:r>
      <w:r w:rsidR="00860769">
        <w:rPr>
          <w:rFonts w:cs="Calibri Light"/>
          <w:sz w:val="24"/>
          <w:szCs w:val="24"/>
        </w:rPr>
        <w:t>mencionado que sobre las encuestas públicas que se van a realizar en línea, el instrumento sigue siendo analizado por la sociedad civil y también será validado en unos días más, se le dio el uso de la voz al Lic. Sergio Vermont Gamboa, comentando de no haber ningún inconveniente se podrá posponer la discusión del asunto en cartera para la próxima sesión,</w:t>
      </w:r>
      <w:r w:rsidR="007E474B">
        <w:rPr>
          <w:rFonts w:cs="Calibri Light"/>
          <w:sz w:val="24"/>
          <w:szCs w:val="24"/>
        </w:rPr>
        <w:t xml:space="preserve"> </w:t>
      </w:r>
      <w:r w:rsidR="00860769">
        <w:rPr>
          <w:rFonts w:cs="Calibri Light"/>
          <w:sz w:val="24"/>
          <w:szCs w:val="24"/>
        </w:rPr>
        <w:t xml:space="preserve"> de igual manera se le dio la bienvenida </w:t>
      </w:r>
      <w:r w:rsidR="007E474B">
        <w:rPr>
          <w:rFonts w:cs="Calibri Light"/>
          <w:sz w:val="24"/>
          <w:szCs w:val="24"/>
        </w:rPr>
        <w:t xml:space="preserve">de los integrantes </w:t>
      </w:r>
      <w:r w:rsidR="00860769">
        <w:rPr>
          <w:rFonts w:cs="Calibri Light"/>
          <w:sz w:val="24"/>
          <w:szCs w:val="24"/>
        </w:rPr>
        <w:t>a la Facilitadora brindándole todo el apoyo necesario</w:t>
      </w:r>
      <w:r w:rsidR="007E474B">
        <w:rPr>
          <w:rFonts w:cs="Calibri Light"/>
          <w:sz w:val="24"/>
          <w:szCs w:val="24"/>
        </w:rPr>
        <w:t>.</w:t>
      </w:r>
    </w:p>
    <w:p w14:paraId="7E7C88E6" w14:textId="761AAB4F" w:rsidR="00BA2E2F" w:rsidRPr="00FD6BA6" w:rsidRDefault="00BA2E2F" w:rsidP="00FD6BA6">
      <w:pPr>
        <w:tabs>
          <w:tab w:val="left" w:pos="-284"/>
        </w:tabs>
        <w:spacing w:after="0" w:line="240" w:lineRule="auto"/>
        <w:ind w:right="49"/>
        <w:jc w:val="both"/>
        <w:rPr>
          <w:rFonts w:cstheme="minorHAnsi"/>
          <w:sz w:val="24"/>
          <w:szCs w:val="24"/>
        </w:rPr>
      </w:pPr>
      <w:r w:rsidRPr="00FD6BA6">
        <w:rPr>
          <w:rFonts w:cstheme="minorHAnsi"/>
          <w:sz w:val="24"/>
          <w:szCs w:val="24"/>
        </w:rPr>
        <w:lastRenderedPageBreak/>
        <w:t xml:space="preserve">No habiendo más asuntos que tratar en la presente sesión ordinaria, se clausura </w:t>
      </w:r>
      <w:r w:rsidR="006F2D88">
        <w:rPr>
          <w:rFonts w:cstheme="minorHAnsi"/>
          <w:sz w:val="24"/>
          <w:szCs w:val="24"/>
        </w:rPr>
        <w:t xml:space="preserve">siendo </w:t>
      </w:r>
      <w:r w:rsidR="007E474B">
        <w:rPr>
          <w:rFonts w:cstheme="minorHAnsi"/>
          <w:sz w:val="24"/>
          <w:szCs w:val="24"/>
        </w:rPr>
        <w:t xml:space="preserve">once horas con cuarenta y un minutos </w:t>
      </w:r>
      <w:r w:rsidR="00A66E5F">
        <w:rPr>
          <w:rFonts w:cstheme="minorHAnsi"/>
          <w:sz w:val="24"/>
          <w:szCs w:val="24"/>
        </w:rPr>
        <w:t xml:space="preserve">del </w:t>
      </w:r>
      <w:r w:rsidRPr="00FD6BA6">
        <w:rPr>
          <w:rFonts w:cstheme="minorHAnsi"/>
          <w:sz w:val="24"/>
          <w:szCs w:val="24"/>
        </w:rPr>
        <w:t xml:space="preserve">día </w:t>
      </w:r>
      <w:r w:rsidR="00A66E5F">
        <w:rPr>
          <w:rFonts w:cstheme="minorHAnsi"/>
          <w:sz w:val="24"/>
          <w:szCs w:val="24"/>
        </w:rPr>
        <w:t>jueves primero de septiembre</w:t>
      </w:r>
      <w:r w:rsidR="00DE4510">
        <w:rPr>
          <w:rFonts w:cstheme="minorHAnsi"/>
          <w:sz w:val="24"/>
          <w:szCs w:val="24"/>
        </w:rPr>
        <w:t xml:space="preserve"> de 2022</w:t>
      </w:r>
      <w:r w:rsidR="006F2D88">
        <w:rPr>
          <w:rFonts w:cstheme="minorHAnsi"/>
          <w:sz w:val="24"/>
          <w:szCs w:val="24"/>
        </w:rPr>
        <w:t>.</w:t>
      </w:r>
    </w:p>
    <w:p w14:paraId="0F6D3D04" w14:textId="77777777" w:rsidR="0071459E" w:rsidRDefault="0071459E" w:rsidP="00FD6BA6">
      <w:pPr>
        <w:autoSpaceDE w:val="0"/>
        <w:autoSpaceDN w:val="0"/>
        <w:adjustRightInd w:val="0"/>
        <w:spacing w:after="0" w:line="240" w:lineRule="auto"/>
        <w:ind w:right="49"/>
        <w:jc w:val="both"/>
        <w:rPr>
          <w:rFonts w:cstheme="minorHAnsi"/>
          <w:b/>
          <w:bCs/>
          <w:sz w:val="24"/>
          <w:szCs w:val="24"/>
        </w:rPr>
      </w:pPr>
    </w:p>
    <w:p w14:paraId="6CCA880F" w14:textId="77777777" w:rsidR="0071459E" w:rsidRPr="00FD6BA6" w:rsidRDefault="0071459E" w:rsidP="00FD6BA6">
      <w:pPr>
        <w:autoSpaceDE w:val="0"/>
        <w:autoSpaceDN w:val="0"/>
        <w:adjustRightInd w:val="0"/>
        <w:spacing w:after="0" w:line="240" w:lineRule="auto"/>
        <w:ind w:right="49"/>
        <w:jc w:val="both"/>
        <w:rPr>
          <w:rFonts w:cstheme="minorHAnsi"/>
          <w:b/>
          <w:bCs/>
          <w:sz w:val="24"/>
          <w:szCs w:val="24"/>
        </w:rPr>
      </w:pP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FD6BA6" w14:paraId="41D9FA8E" w14:textId="77777777" w:rsidTr="00D1589F">
        <w:trPr>
          <w:trHeight w:val="1447"/>
        </w:trPr>
        <w:tc>
          <w:tcPr>
            <w:tcW w:w="5345" w:type="dxa"/>
          </w:tcPr>
          <w:p w14:paraId="6F15C335" w14:textId="48943CE9" w:rsidR="00335A41" w:rsidRPr="00FD6BA6" w:rsidRDefault="00335A41" w:rsidP="0071459E">
            <w:pPr>
              <w:snapToGrid w:val="0"/>
              <w:spacing w:after="0" w:line="240" w:lineRule="auto"/>
              <w:ind w:right="49"/>
              <w:rPr>
                <w:rFonts w:cstheme="minorHAnsi"/>
                <w:b/>
                <w:bCs/>
                <w:sz w:val="24"/>
                <w:szCs w:val="24"/>
              </w:rPr>
            </w:pPr>
          </w:p>
          <w:p w14:paraId="30EEC310" w14:textId="77777777" w:rsidR="00335A41" w:rsidRPr="00FD6BA6" w:rsidRDefault="00335A41" w:rsidP="00FD6BA6">
            <w:pPr>
              <w:snapToGrid w:val="0"/>
              <w:spacing w:after="0" w:line="240" w:lineRule="auto"/>
              <w:ind w:right="49"/>
              <w:jc w:val="center"/>
              <w:rPr>
                <w:rFonts w:cstheme="minorHAnsi"/>
                <w:b/>
                <w:bCs/>
                <w:sz w:val="24"/>
                <w:szCs w:val="24"/>
              </w:rPr>
            </w:pPr>
          </w:p>
          <w:p w14:paraId="52BE0B90" w14:textId="77777777" w:rsidR="005F26E5" w:rsidRPr="00FD6BA6" w:rsidRDefault="005F26E5" w:rsidP="00FD6BA6">
            <w:pPr>
              <w:snapToGrid w:val="0"/>
              <w:spacing w:after="0" w:line="240" w:lineRule="auto"/>
              <w:ind w:right="49"/>
              <w:jc w:val="center"/>
              <w:rPr>
                <w:rFonts w:cstheme="minorHAnsi"/>
                <w:b/>
                <w:bCs/>
                <w:sz w:val="24"/>
                <w:szCs w:val="24"/>
              </w:rPr>
            </w:pPr>
          </w:p>
          <w:p w14:paraId="7AEBF147" w14:textId="77777777" w:rsidR="005F26E5" w:rsidRDefault="00A66E5F" w:rsidP="00881A8A">
            <w:pPr>
              <w:snapToGrid w:val="0"/>
              <w:spacing w:after="0" w:line="240" w:lineRule="auto"/>
              <w:ind w:right="49"/>
              <w:jc w:val="center"/>
              <w:rPr>
                <w:rFonts w:cstheme="minorHAnsi"/>
                <w:b/>
                <w:bCs/>
                <w:sz w:val="24"/>
                <w:szCs w:val="24"/>
              </w:rPr>
            </w:pPr>
            <w:r>
              <w:rPr>
                <w:rFonts w:cstheme="minorHAnsi"/>
                <w:b/>
                <w:bCs/>
                <w:sz w:val="24"/>
                <w:szCs w:val="24"/>
              </w:rPr>
              <w:t>MTRA. MARTHA PATRICIA LÓPEZ GARCÍA</w:t>
            </w:r>
          </w:p>
          <w:p w14:paraId="0CB1692E" w14:textId="79F183E4" w:rsidR="00A66E5F" w:rsidRPr="00FD6BA6" w:rsidRDefault="00A66E5F" w:rsidP="00881A8A">
            <w:pPr>
              <w:snapToGrid w:val="0"/>
              <w:spacing w:after="0" w:line="240" w:lineRule="auto"/>
              <w:ind w:right="49"/>
              <w:jc w:val="center"/>
              <w:rPr>
                <w:rFonts w:cstheme="minorHAnsi"/>
                <w:b/>
                <w:bCs/>
                <w:sz w:val="24"/>
                <w:szCs w:val="24"/>
              </w:rPr>
            </w:pPr>
            <w:r>
              <w:rPr>
                <w:rFonts w:cstheme="minorHAnsi"/>
                <w:b/>
                <w:bCs/>
                <w:sz w:val="24"/>
                <w:szCs w:val="24"/>
              </w:rPr>
              <w:t>REPRESENTANTE SUPLENTE DEL GOBIERNO MUNICIPAL</w:t>
            </w:r>
          </w:p>
        </w:tc>
        <w:tc>
          <w:tcPr>
            <w:tcW w:w="5345" w:type="dxa"/>
          </w:tcPr>
          <w:p w14:paraId="015CE376" w14:textId="77777777" w:rsidR="00335A41" w:rsidRPr="00FD6BA6" w:rsidRDefault="00335A41" w:rsidP="0071459E">
            <w:pPr>
              <w:spacing w:after="0" w:line="240" w:lineRule="auto"/>
              <w:ind w:right="49"/>
              <w:rPr>
                <w:rFonts w:cstheme="minorHAnsi"/>
                <w:b/>
                <w:sz w:val="24"/>
                <w:szCs w:val="24"/>
              </w:rPr>
            </w:pPr>
          </w:p>
          <w:p w14:paraId="638ED7B1" w14:textId="77777777" w:rsidR="00335A41" w:rsidRPr="00FD6BA6" w:rsidRDefault="00335A41" w:rsidP="00FD6BA6">
            <w:pPr>
              <w:spacing w:after="0" w:line="240" w:lineRule="auto"/>
              <w:ind w:right="49"/>
              <w:jc w:val="center"/>
              <w:rPr>
                <w:rFonts w:cstheme="minorHAnsi"/>
                <w:b/>
                <w:sz w:val="24"/>
                <w:szCs w:val="24"/>
              </w:rPr>
            </w:pPr>
          </w:p>
          <w:p w14:paraId="79F5997C" w14:textId="5103DC6F" w:rsidR="005F26E5" w:rsidRPr="00FD6BA6" w:rsidRDefault="005F26E5" w:rsidP="00FD6BA6">
            <w:pPr>
              <w:spacing w:after="0" w:line="240" w:lineRule="auto"/>
              <w:ind w:right="49"/>
              <w:jc w:val="center"/>
              <w:rPr>
                <w:rFonts w:cstheme="minorHAnsi"/>
                <w:b/>
                <w:sz w:val="24"/>
                <w:szCs w:val="24"/>
              </w:rPr>
            </w:pPr>
          </w:p>
          <w:p w14:paraId="407B3DB2" w14:textId="77777777" w:rsidR="00E5099D" w:rsidRDefault="00E5099D" w:rsidP="00E5099D">
            <w:pPr>
              <w:snapToGrid w:val="0"/>
              <w:spacing w:after="0" w:line="240" w:lineRule="auto"/>
              <w:ind w:right="49"/>
              <w:jc w:val="center"/>
              <w:rPr>
                <w:rFonts w:cstheme="minorHAnsi"/>
                <w:b/>
                <w:sz w:val="24"/>
                <w:szCs w:val="24"/>
              </w:rPr>
            </w:pPr>
            <w:r>
              <w:rPr>
                <w:rFonts w:cstheme="minorHAnsi"/>
                <w:b/>
                <w:sz w:val="24"/>
                <w:szCs w:val="24"/>
              </w:rPr>
              <w:t>MTRA. PAOLA SOCORRO CARRILLO BRICEÑO</w:t>
            </w:r>
          </w:p>
          <w:p w14:paraId="5E752212" w14:textId="64AA2620" w:rsidR="005F26E5" w:rsidRPr="00FD6BA6" w:rsidRDefault="005F26E5" w:rsidP="00FD6BA6">
            <w:pPr>
              <w:snapToGrid w:val="0"/>
              <w:spacing w:after="0" w:line="240" w:lineRule="auto"/>
              <w:ind w:right="49"/>
              <w:jc w:val="center"/>
              <w:rPr>
                <w:rFonts w:cstheme="minorHAnsi"/>
                <w:b/>
                <w:sz w:val="24"/>
                <w:szCs w:val="24"/>
              </w:rPr>
            </w:pPr>
            <w:r w:rsidRPr="00FD6BA6">
              <w:rPr>
                <w:rFonts w:cstheme="minorHAnsi"/>
                <w:b/>
                <w:bCs/>
                <w:sz w:val="24"/>
                <w:szCs w:val="24"/>
              </w:rPr>
              <w:t xml:space="preserve">REPRESENTANTE DE LA SOCIEDAD CIVIL ANTE EL SECRETARIADO TÉCNICO </w:t>
            </w:r>
            <w:r w:rsidR="00881A8A">
              <w:rPr>
                <w:rFonts w:cstheme="minorHAnsi"/>
                <w:b/>
                <w:bCs/>
                <w:sz w:val="24"/>
                <w:szCs w:val="24"/>
              </w:rPr>
              <w:t>MUNICIPAL</w:t>
            </w:r>
          </w:p>
          <w:p w14:paraId="4EA8EEB2"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339BF2AE" w14:textId="77777777" w:rsidTr="00D1589F">
        <w:trPr>
          <w:trHeight w:val="1447"/>
        </w:trPr>
        <w:tc>
          <w:tcPr>
            <w:tcW w:w="5345" w:type="dxa"/>
          </w:tcPr>
          <w:p w14:paraId="66B7CE07" w14:textId="77777777" w:rsidR="00881A8A" w:rsidRDefault="00881A8A" w:rsidP="00FD6BA6">
            <w:pPr>
              <w:snapToGrid w:val="0"/>
              <w:spacing w:after="0" w:line="240" w:lineRule="auto"/>
              <w:ind w:right="49"/>
              <w:rPr>
                <w:rFonts w:cstheme="minorHAnsi"/>
                <w:b/>
                <w:bCs/>
                <w:sz w:val="24"/>
                <w:szCs w:val="24"/>
              </w:rPr>
            </w:pPr>
          </w:p>
          <w:p w14:paraId="3467E25F" w14:textId="77777777" w:rsidR="00881A8A" w:rsidRDefault="00881A8A" w:rsidP="00FD6BA6">
            <w:pPr>
              <w:snapToGrid w:val="0"/>
              <w:spacing w:after="0" w:line="240" w:lineRule="auto"/>
              <w:ind w:right="49"/>
              <w:rPr>
                <w:rFonts w:cstheme="minorHAnsi"/>
                <w:b/>
                <w:bCs/>
                <w:sz w:val="24"/>
                <w:szCs w:val="24"/>
              </w:rPr>
            </w:pPr>
          </w:p>
          <w:p w14:paraId="10642BB5" w14:textId="77777777" w:rsidR="00881A8A" w:rsidRDefault="00881A8A" w:rsidP="00FD6BA6">
            <w:pPr>
              <w:snapToGrid w:val="0"/>
              <w:spacing w:after="0" w:line="240" w:lineRule="auto"/>
              <w:ind w:right="49"/>
              <w:rPr>
                <w:rFonts w:cstheme="minorHAnsi"/>
                <w:b/>
                <w:bCs/>
                <w:sz w:val="24"/>
                <w:szCs w:val="24"/>
              </w:rPr>
            </w:pPr>
          </w:p>
          <w:p w14:paraId="6DED8662" w14:textId="77777777" w:rsidR="00881A8A" w:rsidRDefault="00881A8A" w:rsidP="00FD6BA6">
            <w:pPr>
              <w:snapToGrid w:val="0"/>
              <w:spacing w:after="0" w:line="240" w:lineRule="auto"/>
              <w:ind w:right="49"/>
              <w:rPr>
                <w:rFonts w:cstheme="minorHAnsi"/>
                <w:b/>
                <w:bCs/>
                <w:sz w:val="24"/>
                <w:szCs w:val="24"/>
              </w:rPr>
            </w:pPr>
          </w:p>
          <w:p w14:paraId="5BDE7FEC" w14:textId="77777777" w:rsidR="00A66E5F" w:rsidRPr="00FD6BA6" w:rsidRDefault="00A66E5F" w:rsidP="00A66E5F">
            <w:pPr>
              <w:snapToGrid w:val="0"/>
              <w:spacing w:after="0" w:line="240" w:lineRule="auto"/>
              <w:ind w:right="49"/>
              <w:jc w:val="center"/>
              <w:rPr>
                <w:rFonts w:cstheme="minorHAnsi"/>
                <w:b/>
                <w:sz w:val="24"/>
                <w:szCs w:val="24"/>
              </w:rPr>
            </w:pPr>
            <w:r>
              <w:rPr>
                <w:rFonts w:cstheme="minorHAnsi"/>
                <w:b/>
                <w:sz w:val="24"/>
                <w:szCs w:val="24"/>
              </w:rPr>
              <w:t>LIC. SERGIO ARSENIO VERMONT GAMBOA</w:t>
            </w:r>
          </w:p>
          <w:p w14:paraId="2F7F4A01" w14:textId="0ABC7969" w:rsidR="0071459E" w:rsidRPr="00A66E5F" w:rsidRDefault="00A66E5F" w:rsidP="00A66E5F">
            <w:pPr>
              <w:snapToGrid w:val="0"/>
              <w:spacing w:after="0" w:line="240" w:lineRule="auto"/>
              <w:ind w:right="49"/>
              <w:jc w:val="center"/>
              <w:rPr>
                <w:rFonts w:cstheme="minorHAnsi"/>
                <w:b/>
                <w:sz w:val="24"/>
                <w:szCs w:val="24"/>
              </w:rPr>
            </w:pPr>
            <w:r w:rsidRPr="00FD6BA6">
              <w:rPr>
                <w:rFonts w:cstheme="minorHAnsi"/>
                <w:b/>
                <w:sz w:val="24"/>
                <w:szCs w:val="24"/>
              </w:rPr>
              <w:t>REPRESENTANTE SUPLENTE DEL INAIP YUCATÁN</w:t>
            </w:r>
          </w:p>
        </w:tc>
        <w:tc>
          <w:tcPr>
            <w:tcW w:w="5345" w:type="dxa"/>
          </w:tcPr>
          <w:p w14:paraId="2239767A" w14:textId="2B5C31E2" w:rsidR="002A42CC" w:rsidRDefault="002A42CC" w:rsidP="002A42CC">
            <w:pPr>
              <w:snapToGrid w:val="0"/>
              <w:spacing w:after="0" w:line="240" w:lineRule="auto"/>
              <w:ind w:right="49"/>
              <w:jc w:val="center"/>
              <w:rPr>
                <w:rFonts w:cstheme="minorHAnsi"/>
                <w:b/>
                <w:sz w:val="24"/>
                <w:szCs w:val="24"/>
              </w:rPr>
            </w:pPr>
            <w:r>
              <w:rPr>
                <w:rFonts w:cstheme="minorHAnsi"/>
                <w:b/>
                <w:sz w:val="24"/>
                <w:szCs w:val="24"/>
              </w:rPr>
              <w:t xml:space="preserve"> </w:t>
            </w:r>
          </w:p>
          <w:p w14:paraId="6B989DDA" w14:textId="77777777" w:rsidR="002A42CC" w:rsidRDefault="002A42CC" w:rsidP="0071459E">
            <w:pPr>
              <w:snapToGrid w:val="0"/>
              <w:spacing w:after="0" w:line="240" w:lineRule="auto"/>
              <w:ind w:right="49"/>
              <w:rPr>
                <w:rFonts w:cstheme="minorHAnsi"/>
                <w:b/>
                <w:sz w:val="24"/>
                <w:szCs w:val="24"/>
              </w:rPr>
            </w:pPr>
          </w:p>
          <w:p w14:paraId="58ECB0CD" w14:textId="77777777" w:rsidR="002A42CC" w:rsidRDefault="002A42CC" w:rsidP="002A42CC">
            <w:pPr>
              <w:snapToGrid w:val="0"/>
              <w:spacing w:after="0" w:line="240" w:lineRule="auto"/>
              <w:ind w:right="49"/>
              <w:jc w:val="center"/>
              <w:rPr>
                <w:rFonts w:cstheme="minorHAnsi"/>
                <w:b/>
                <w:sz w:val="24"/>
                <w:szCs w:val="24"/>
              </w:rPr>
            </w:pPr>
          </w:p>
          <w:p w14:paraId="0B478503" w14:textId="77777777" w:rsidR="002A42CC" w:rsidRDefault="002A42CC" w:rsidP="002A42CC">
            <w:pPr>
              <w:snapToGrid w:val="0"/>
              <w:spacing w:after="0" w:line="240" w:lineRule="auto"/>
              <w:ind w:right="49"/>
              <w:jc w:val="center"/>
              <w:rPr>
                <w:rFonts w:cstheme="minorHAnsi"/>
                <w:b/>
                <w:sz w:val="24"/>
                <w:szCs w:val="24"/>
              </w:rPr>
            </w:pPr>
          </w:p>
          <w:p w14:paraId="0B0C8E77" w14:textId="292DF4B0" w:rsidR="002A42CC" w:rsidRPr="00FD6BA6" w:rsidRDefault="00A66E5F" w:rsidP="002A42CC">
            <w:pPr>
              <w:snapToGrid w:val="0"/>
              <w:spacing w:after="0" w:line="240" w:lineRule="auto"/>
              <w:ind w:right="49"/>
              <w:jc w:val="center"/>
              <w:rPr>
                <w:rFonts w:cstheme="minorHAnsi"/>
                <w:b/>
                <w:sz w:val="24"/>
                <w:szCs w:val="24"/>
              </w:rPr>
            </w:pPr>
            <w:r>
              <w:rPr>
                <w:rFonts w:cstheme="minorHAnsi"/>
                <w:b/>
                <w:sz w:val="24"/>
                <w:szCs w:val="24"/>
              </w:rPr>
              <w:t>LICDA. ANA KARINA CAMACHO ELIZALDE</w:t>
            </w:r>
          </w:p>
          <w:p w14:paraId="4FA62310" w14:textId="5416BDDE" w:rsidR="005F26E5" w:rsidRPr="00FD6BA6" w:rsidRDefault="00A66E5F" w:rsidP="00A66E5F">
            <w:pPr>
              <w:snapToGrid w:val="0"/>
              <w:spacing w:after="0" w:line="240" w:lineRule="auto"/>
              <w:ind w:right="49"/>
              <w:jc w:val="center"/>
              <w:rPr>
                <w:rFonts w:cstheme="minorHAnsi"/>
                <w:b/>
                <w:sz w:val="24"/>
                <w:szCs w:val="24"/>
              </w:rPr>
            </w:pPr>
            <w:r>
              <w:rPr>
                <w:rFonts w:cstheme="minorHAnsi"/>
                <w:b/>
                <w:sz w:val="24"/>
                <w:szCs w:val="24"/>
              </w:rPr>
              <w:t>FACILITADORA DEL SECRETARIADO TÉCNICO MUNICIPAL</w:t>
            </w:r>
          </w:p>
        </w:tc>
      </w:tr>
    </w:tbl>
    <w:p w14:paraId="3DD40E71" w14:textId="76867D95" w:rsidR="001A7F18" w:rsidRDefault="001A7F18">
      <w:pPr>
        <w:rPr>
          <w:rFonts w:cstheme="minorHAnsi"/>
          <w:b/>
          <w:bCs/>
          <w:sz w:val="24"/>
          <w:szCs w:val="24"/>
        </w:rPr>
      </w:pPr>
    </w:p>
    <w:sectPr w:rsidR="001A7F18" w:rsidSect="00FC24B7">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159A" w14:textId="77777777" w:rsidR="0096246B" w:rsidRDefault="0096246B" w:rsidP="00E64893">
      <w:pPr>
        <w:spacing w:after="0" w:line="240" w:lineRule="auto"/>
      </w:pPr>
      <w:r>
        <w:separator/>
      </w:r>
    </w:p>
  </w:endnote>
  <w:endnote w:type="continuationSeparator" w:id="0">
    <w:p w14:paraId="70D18CBA" w14:textId="77777777" w:rsidR="0096246B" w:rsidRDefault="0096246B"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7E474B" w:rsidRPr="007E474B">
          <w:rPr>
            <w:noProof/>
            <w:lang w:val="es-E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93F6F" w14:textId="77777777" w:rsidR="0096246B" w:rsidRDefault="0096246B" w:rsidP="00E64893">
      <w:pPr>
        <w:spacing w:after="0" w:line="240" w:lineRule="auto"/>
      </w:pPr>
      <w:r>
        <w:separator/>
      </w:r>
    </w:p>
  </w:footnote>
  <w:footnote w:type="continuationSeparator" w:id="0">
    <w:p w14:paraId="2DCCC118" w14:textId="77777777" w:rsidR="0096246B" w:rsidRDefault="0096246B" w:rsidP="00E6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79E5" w14:textId="77777777" w:rsidR="00AA7575" w:rsidRDefault="00AA7575">
    <w:pPr>
      <w:pStyle w:val="Encabezado"/>
    </w:pPr>
  </w:p>
  <w:p w14:paraId="369D032F" w14:textId="77777777" w:rsidR="00AA7575" w:rsidRDefault="00AA7575">
    <w:pPr>
      <w:pStyle w:val="Encabezado"/>
    </w:pPr>
  </w:p>
  <w:p w14:paraId="408FF65F" w14:textId="77777777" w:rsidR="00CE739A" w:rsidRDefault="00FC24B7">
    <w:pPr>
      <w:pStyle w:val="Encabezado"/>
    </w:pPr>
    <w:r>
      <w:rPr>
        <w:noProof/>
        <w:lang w:eastAsia="es-MX"/>
      </w:rPr>
      <w:drawing>
        <wp:anchor distT="0" distB="0" distL="114300" distR="114300" simplePos="0" relativeHeight="251659264" behindDoc="0" locked="0" layoutInCell="1" allowOverlap="1" wp14:anchorId="032B4255" wp14:editId="2D9C7047">
          <wp:simplePos x="0" y="0"/>
          <wp:positionH relativeFrom="column">
            <wp:posOffset>-3810</wp:posOffset>
          </wp:positionH>
          <wp:positionV relativeFrom="paragraph">
            <wp:posOffset>-445770</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6DEB7240" w14:textId="77777777" w:rsidR="00CE739A" w:rsidRDefault="00CE739A">
    <w:pPr>
      <w:pStyle w:val="Encabezado"/>
    </w:pPr>
  </w:p>
  <w:p w14:paraId="7C8AF5FC" w14:textId="77777777" w:rsidR="00CE739A" w:rsidRDefault="00CE739A">
    <w:pPr>
      <w:pStyle w:val="Encabezado"/>
    </w:pPr>
  </w:p>
  <w:p w14:paraId="7A0BC4BF" w14:textId="77777777" w:rsidR="00CE739A" w:rsidRDefault="00CE73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FB01B5"/>
    <w:multiLevelType w:val="hybridMultilevel"/>
    <w:tmpl w:val="166A5A76"/>
    <w:lvl w:ilvl="0" w:tplc="4D88DB78">
      <w:start w:val="1"/>
      <w:numFmt w:val="decimal"/>
      <w:lvlText w:val="%1."/>
      <w:lvlJc w:val="left"/>
      <w:pPr>
        <w:ind w:left="720" w:hanging="360"/>
      </w:pPr>
      <w:rPr>
        <w:rFonts w:ascii="Calibri" w:hAnsi="Calibri"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2"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1821291">
    <w:abstractNumId w:val="44"/>
  </w:num>
  <w:num w:numId="2" w16cid:durableId="1663779129">
    <w:abstractNumId w:val="15"/>
  </w:num>
  <w:num w:numId="3" w16cid:durableId="1851679052">
    <w:abstractNumId w:val="6"/>
  </w:num>
  <w:num w:numId="4" w16cid:durableId="1129278481">
    <w:abstractNumId w:val="10"/>
  </w:num>
  <w:num w:numId="5" w16cid:durableId="171382667">
    <w:abstractNumId w:val="26"/>
  </w:num>
  <w:num w:numId="6" w16cid:durableId="375279287">
    <w:abstractNumId w:val="27"/>
  </w:num>
  <w:num w:numId="7" w16cid:durableId="104427052">
    <w:abstractNumId w:val="43"/>
  </w:num>
  <w:num w:numId="8" w16cid:durableId="702704373">
    <w:abstractNumId w:val="14"/>
  </w:num>
  <w:num w:numId="9" w16cid:durableId="1228765843">
    <w:abstractNumId w:val="11"/>
  </w:num>
  <w:num w:numId="10" w16cid:durableId="129522799">
    <w:abstractNumId w:val="16"/>
  </w:num>
  <w:num w:numId="11" w16cid:durableId="1256396868">
    <w:abstractNumId w:val="32"/>
  </w:num>
  <w:num w:numId="12" w16cid:durableId="1890142815">
    <w:abstractNumId w:val="42"/>
  </w:num>
  <w:num w:numId="13" w16cid:durableId="963004144">
    <w:abstractNumId w:val="30"/>
  </w:num>
  <w:num w:numId="14" w16cid:durableId="1947342355">
    <w:abstractNumId w:val="21"/>
  </w:num>
  <w:num w:numId="15" w16cid:durableId="1167356994">
    <w:abstractNumId w:val="0"/>
  </w:num>
  <w:num w:numId="16" w16cid:durableId="1128474694">
    <w:abstractNumId w:val="24"/>
  </w:num>
  <w:num w:numId="17" w16cid:durableId="962805450">
    <w:abstractNumId w:val="28"/>
  </w:num>
  <w:num w:numId="18" w16cid:durableId="1423069870">
    <w:abstractNumId w:val="23"/>
  </w:num>
  <w:num w:numId="19" w16cid:durableId="285548274">
    <w:abstractNumId w:val="39"/>
  </w:num>
  <w:num w:numId="20" w16cid:durableId="1775400897">
    <w:abstractNumId w:val="17"/>
  </w:num>
  <w:num w:numId="21" w16cid:durableId="892428181">
    <w:abstractNumId w:val="36"/>
  </w:num>
  <w:num w:numId="22" w16cid:durableId="848836181">
    <w:abstractNumId w:val="33"/>
  </w:num>
  <w:num w:numId="23" w16cid:durableId="349260187">
    <w:abstractNumId w:val="3"/>
  </w:num>
  <w:num w:numId="24" w16cid:durableId="304744974">
    <w:abstractNumId w:val="34"/>
  </w:num>
  <w:num w:numId="25" w16cid:durableId="769467213">
    <w:abstractNumId w:val="13"/>
  </w:num>
  <w:num w:numId="26" w16cid:durableId="306515167">
    <w:abstractNumId w:val="5"/>
  </w:num>
  <w:num w:numId="27" w16cid:durableId="8906550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8605642">
    <w:abstractNumId w:val="22"/>
  </w:num>
  <w:num w:numId="29" w16cid:durableId="1451169223">
    <w:abstractNumId w:val="9"/>
  </w:num>
  <w:num w:numId="30" w16cid:durableId="1755005781">
    <w:abstractNumId w:val="40"/>
  </w:num>
  <w:num w:numId="31" w16cid:durableId="8299520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3872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83618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32545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5314360">
    <w:abstractNumId w:val="18"/>
  </w:num>
  <w:num w:numId="36" w16cid:durableId="14001273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0489949">
    <w:abstractNumId w:val="2"/>
  </w:num>
  <w:num w:numId="38" w16cid:durableId="1965192230">
    <w:abstractNumId w:val="19"/>
  </w:num>
  <w:num w:numId="39" w16cid:durableId="1564829621">
    <w:abstractNumId w:val="37"/>
  </w:num>
  <w:num w:numId="40" w16cid:durableId="1511673265">
    <w:abstractNumId w:val="20"/>
  </w:num>
  <w:num w:numId="41" w16cid:durableId="288703066">
    <w:abstractNumId w:val="1"/>
  </w:num>
  <w:num w:numId="42" w16cid:durableId="128985284">
    <w:abstractNumId w:val="38"/>
  </w:num>
  <w:num w:numId="43" w16cid:durableId="701394054">
    <w:abstractNumId w:val="12"/>
  </w:num>
  <w:num w:numId="44" w16cid:durableId="284390605">
    <w:abstractNumId w:val="8"/>
  </w:num>
  <w:num w:numId="45" w16cid:durableId="9700951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69"/>
    <w:rsid w:val="00002330"/>
    <w:rsid w:val="00002582"/>
    <w:rsid w:val="00002AED"/>
    <w:rsid w:val="000124CE"/>
    <w:rsid w:val="00015BD2"/>
    <w:rsid w:val="00016750"/>
    <w:rsid w:val="0002660F"/>
    <w:rsid w:val="00032528"/>
    <w:rsid w:val="000346F4"/>
    <w:rsid w:val="00040EFE"/>
    <w:rsid w:val="00047E59"/>
    <w:rsid w:val="00050406"/>
    <w:rsid w:val="00052A4C"/>
    <w:rsid w:val="00053AC6"/>
    <w:rsid w:val="00057030"/>
    <w:rsid w:val="00062592"/>
    <w:rsid w:val="00063881"/>
    <w:rsid w:val="00072516"/>
    <w:rsid w:val="00082961"/>
    <w:rsid w:val="0008436D"/>
    <w:rsid w:val="0008778D"/>
    <w:rsid w:val="00094CA1"/>
    <w:rsid w:val="000A1258"/>
    <w:rsid w:val="000A397D"/>
    <w:rsid w:val="000A3B68"/>
    <w:rsid w:val="000B243E"/>
    <w:rsid w:val="000B2A70"/>
    <w:rsid w:val="000B3E5F"/>
    <w:rsid w:val="000D35F7"/>
    <w:rsid w:val="000D60D3"/>
    <w:rsid w:val="000E5D3C"/>
    <w:rsid w:val="000E630A"/>
    <w:rsid w:val="000E6B70"/>
    <w:rsid w:val="000F31A6"/>
    <w:rsid w:val="000F3D13"/>
    <w:rsid w:val="000F3E88"/>
    <w:rsid w:val="000F4610"/>
    <w:rsid w:val="00101CA8"/>
    <w:rsid w:val="00113036"/>
    <w:rsid w:val="00127CB0"/>
    <w:rsid w:val="00131F93"/>
    <w:rsid w:val="00133580"/>
    <w:rsid w:val="00140C2A"/>
    <w:rsid w:val="00144A74"/>
    <w:rsid w:val="001452FB"/>
    <w:rsid w:val="00154ED7"/>
    <w:rsid w:val="00165794"/>
    <w:rsid w:val="00173B63"/>
    <w:rsid w:val="00174898"/>
    <w:rsid w:val="00186393"/>
    <w:rsid w:val="00191370"/>
    <w:rsid w:val="001955E6"/>
    <w:rsid w:val="001A173E"/>
    <w:rsid w:val="001A26A0"/>
    <w:rsid w:val="001A4796"/>
    <w:rsid w:val="001A4C4D"/>
    <w:rsid w:val="001A73C2"/>
    <w:rsid w:val="001A7A40"/>
    <w:rsid w:val="001A7F18"/>
    <w:rsid w:val="001B1E55"/>
    <w:rsid w:val="001B6187"/>
    <w:rsid w:val="001C3FA4"/>
    <w:rsid w:val="001C6C3A"/>
    <w:rsid w:val="001F532F"/>
    <w:rsid w:val="001F55F8"/>
    <w:rsid w:val="00204091"/>
    <w:rsid w:val="00205DB8"/>
    <w:rsid w:val="0022050D"/>
    <w:rsid w:val="00220792"/>
    <w:rsid w:val="00226380"/>
    <w:rsid w:val="00242F4D"/>
    <w:rsid w:val="002456B5"/>
    <w:rsid w:val="00247D7D"/>
    <w:rsid w:val="0025010D"/>
    <w:rsid w:val="00250677"/>
    <w:rsid w:val="0025235E"/>
    <w:rsid w:val="00260FA2"/>
    <w:rsid w:val="002619A3"/>
    <w:rsid w:val="00261CE8"/>
    <w:rsid w:val="00265218"/>
    <w:rsid w:val="00274110"/>
    <w:rsid w:val="00285DC6"/>
    <w:rsid w:val="00286173"/>
    <w:rsid w:val="00287401"/>
    <w:rsid w:val="002A42CC"/>
    <w:rsid w:val="002B772E"/>
    <w:rsid w:val="002C7E48"/>
    <w:rsid w:val="002D13C5"/>
    <w:rsid w:val="002D2A58"/>
    <w:rsid w:val="002D7B62"/>
    <w:rsid w:val="002E0087"/>
    <w:rsid w:val="002E2DFB"/>
    <w:rsid w:val="002E56C8"/>
    <w:rsid w:val="002E6B9F"/>
    <w:rsid w:val="00305422"/>
    <w:rsid w:val="00306617"/>
    <w:rsid w:val="0031056E"/>
    <w:rsid w:val="00320A62"/>
    <w:rsid w:val="0032541B"/>
    <w:rsid w:val="00335A41"/>
    <w:rsid w:val="00337FB2"/>
    <w:rsid w:val="00342917"/>
    <w:rsid w:val="00346E69"/>
    <w:rsid w:val="003532E8"/>
    <w:rsid w:val="00353E46"/>
    <w:rsid w:val="00365987"/>
    <w:rsid w:val="003A0B48"/>
    <w:rsid w:val="003A44E2"/>
    <w:rsid w:val="003A4648"/>
    <w:rsid w:val="003A47DA"/>
    <w:rsid w:val="003C11D7"/>
    <w:rsid w:val="003C17EB"/>
    <w:rsid w:val="003C37D5"/>
    <w:rsid w:val="003D0395"/>
    <w:rsid w:val="003D5011"/>
    <w:rsid w:val="003D5259"/>
    <w:rsid w:val="003E5B82"/>
    <w:rsid w:val="003E62E2"/>
    <w:rsid w:val="003F5BB5"/>
    <w:rsid w:val="00406A09"/>
    <w:rsid w:val="0041188A"/>
    <w:rsid w:val="0041759C"/>
    <w:rsid w:val="00420C07"/>
    <w:rsid w:val="004277F3"/>
    <w:rsid w:val="00436C56"/>
    <w:rsid w:val="0043799D"/>
    <w:rsid w:val="00444512"/>
    <w:rsid w:val="00452631"/>
    <w:rsid w:val="004569F5"/>
    <w:rsid w:val="004616E9"/>
    <w:rsid w:val="004660D6"/>
    <w:rsid w:val="0047617C"/>
    <w:rsid w:val="00481A6B"/>
    <w:rsid w:val="00490F34"/>
    <w:rsid w:val="004A4708"/>
    <w:rsid w:val="004C4410"/>
    <w:rsid w:val="004C55DE"/>
    <w:rsid w:val="004E02C7"/>
    <w:rsid w:val="004F61FA"/>
    <w:rsid w:val="005010B2"/>
    <w:rsid w:val="00502830"/>
    <w:rsid w:val="00504BE5"/>
    <w:rsid w:val="005148D6"/>
    <w:rsid w:val="00535805"/>
    <w:rsid w:val="00535946"/>
    <w:rsid w:val="005361C5"/>
    <w:rsid w:val="00542779"/>
    <w:rsid w:val="00546A30"/>
    <w:rsid w:val="00572333"/>
    <w:rsid w:val="00573282"/>
    <w:rsid w:val="00574AE8"/>
    <w:rsid w:val="00586F9B"/>
    <w:rsid w:val="0059353B"/>
    <w:rsid w:val="005B012D"/>
    <w:rsid w:val="005B17AB"/>
    <w:rsid w:val="005D413C"/>
    <w:rsid w:val="005F26E5"/>
    <w:rsid w:val="005F4314"/>
    <w:rsid w:val="0060735D"/>
    <w:rsid w:val="00624E94"/>
    <w:rsid w:val="00627D57"/>
    <w:rsid w:val="00653D74"/>
    <w:rsid w:val="00670715"/>
    <w:rsid w:val="006A092A"/>
    <w:rsid w:val="006B06A0"/>
    <w:rsid w:val="006B6D7F"/>
    <w:rsid w:val="006C05C6"/>
    <w:rsid w:val="006C3FE2"/>
    <w:rsid w:val="006D10B7"/>
    <w:rsid w:val="006D4388"/>
    <w:rsid w:val="006D5EAF"/>
    <w:rsid w:val="006D7C6D"/>
    <w:rsid w:val="006E0E3D"/>
    <w:rsid w:val="006E72FB"/>
    <w:rsid w:val="006F2599"/>
    <w:rsid w:val="006F2816"/>
    <w:rsid w:val="006F2D88"/>
    <w:rsid w:val="00702F3D"/>
    <w:rsid w:val="00704EBE"/>
    <w:rsid w:val="0071459E"/>
    <w:rsid w:val="007151FE"/>
    <w:rsid w:val="00730353"/>
    <w:rsid w:val="0073581E"/>
    <w:rsid w:val="00750C3E"/>
    <w:rsid w:val="007577AC"/>
    <w:rsid w:val="00763191"/>
    <w:rsid w:val="00763338"/>
    <w:rsid w:val="00764022"/>
    <w:rsid w:val="007656E8"/>
    <w:rsid w:val="0076616E"/>
    <w:rsid w:val="00774BA0"/>
    <w:rsid w:val="00775267"/>
    <w:rsid w:val="00794776"/>
    <w:rsid w:val="007A7B25"/>
    <w:rsid w:val="007A7EC7"/>
    <w:rsid w:val="007B67CA"/>
    <w:rsid w:val="007C1D43"/>
    <w:rsid w:val="007D1BDE"/>
    <w:rsid w:val="007D4054"/>
    <w:rsid w:val="007E474B"/>
    <w:rsid w:val="007E5C27"/>
    <w:rsid w:val="007F12F7"/>
    <w:rsid w:val="007F241F"/>
    <w:rsid w:val="00811B76"/>
    <w:rsid w:val="008320D2"/>
    <w:rsid w:val="008447DB"/>
    <w:rsid w:val="00853378"/>
    <w:rsid w:val="00860769"/>
    <w:rsid w:val="0086308F"/>
    <w:rsid w:val="008663F4"/>
    <w:rsid w:val="0087768D"/>
    <w:rsid w:val="00881A8A"/>
    <w:rsid w:val="008831E8"/>
    <w:rsid w:val="0089666B"/>
    <w:rsid w:val="008A4DD7"/>
    <w:rsid w:val="008A65B3"/>
    <w:rsid w:val="008B0F21"/>
    <w:rsid w:val="008C4509"/>
    <w:rsid w:val="008D783E"/>
    <w:rsid w:val="00905ACB"/>
    <w:rsid w:val="0091673A"/>
    <w:rsid w:val="00936A91"/>
    <w:rsid w:val="00936AAD"/>
    <w:rsid w:val="009415E9"/>
    <w:rsid w:val="00943AB5"/>
    <w:rsid w:val="00944BCC"/>
    <w:rsid w:val="009523DB"/>
    <w:rsid w:val="0095272C"/>
    <w:rsid w:val="00952B2D"/>
    <w:rsid w:val="00954F5A"/>
    <w:rsid w:val="00956305"/>
    <w:rsid w:val="0095732B"/>
    <w:rsid w:val="00962433"/>
    <w:rsid w:val="0096246B"/>
    <w:rsid w:val="00963C77"/>
    <w:rsid w:val="009729ED"/>
    <w:rsid w:val="00974951"/>
    <w:rsid w:val="00980BC3"/>
    <w:rsid w:val="009824F2"/>
    <w:rsid w:val="00987323"/>
    <w:rsid w:val="00996AF5"/>
    <w:rsid w:val="009A179C"/>
    <w:rsid w:val="009D139F"/>
    <w:rsid w:val="009D7E27"/>
    <w:rsid w:val="009D7F61"/>
    <w:rsid w:val="009E2269"/>
    <w:rsid w:val="009E4D98"/>
    <w:rsid w:val="00A003F3"/>
    <w:rsid w:val="00A055E4"/>
    <w:rsid w:val="00A11A7D"/>
    <w:rsid w:val="00A141AA"/>
    <w:rsid w:val="00A1797C"/>
    <w:rsid w:val="00A17FD1"/>
    <w:rsid w:val="00A22731"/>
    <w:rsid w:val="00A25419"/>
    <w:rsid w:val="00A25819"/>
    <w:rsid w:val="00A32CB3"/>
    <w:rsid w:val="00A355B1"/>
    <w:rsid w:val="00A356C4"/>
    <w:rsid w:val="00A40111"/>
    <w:rsid w:val="00A45565"/>
    <w:rsid w:val="00A536FC"/>
    <w:rsid w:val="00A53EEC"/>
    <w:rsid w:val="00A60FA5"/>
    <w:rsid w:val="00A66E5F"/>
    <w:rsid w:val="00A723EE"/>
    <w:rsid w:val="00A756F9"/>
    <w:rsid w:val="00A75948"/>
    <w:rsid w:val="00A8074E"/>
    <w:rsid w:val="00A8506E"/>
    <w:rsid w:val="00A86ACC"/>
    <w:rsid w:val="00A95126"/>
    <w:rsid w:val="00A97811"/>
    <w:rsid w:val="00AA07AF"/>
    <w:rsid w:val="00AA26F4"/>
    <w:rsid w:val="00AA7575"/>
    <w:rsid w:val="00AC0138"/>
    <w:rsid w:val="00AC2909"/>
    <w:rsid w:val="00AE159F"/>
    <w:rsid w:val="00AE6820"/>
    <w:rsid w:val="00AF1DA7"/>
    <w:rsid w:val="00B012EF"/>
    <w:rsid w:val="00B02454"/>
    <w:rsid w:val="00B0305B"/>
    <w:rsid w:val="00B12318"/>
    <w:rsid w:val="00B16B53"/>
    <w:rsid w:val="00B227B8"/>
    <w:rsid w:val="00B23F30"/>
    <w:rsid w:val="00B2447C"/>
    <w:rsid w:val="00B3121B"/>
    <w:rsid w:val="00B403D8"/>
    <w:rsid w:val="00B518BA"/>
    <w:rsid w:val="00B5339C"/>
    <w:rsid w:val="00B73CA8"/>
    <w:rsid w:val="00B7582B"/>
    <w:rsid w:val="00B77761"/>
    <w:rsid w:val="00B84294"/>
    <w:rsid w:val="00B84A12"/>
    <w:rsid w:val="00B868FE"/>
    <w:rsid w:val="00BA2E2F"/>
    <w:rsid w:val="00BA4E37"/>
    <w:rsid w:val="00BA59C7"/>
    <w:rsid w:val="00BC1F7C"/>
    <w:rsid w:val="00BC6913"/>
    <w:rsid w:val="00BD71BB"/>
    <w:rsid w:val="00BF3407"/>
    <w:rsid w:val="00BF4B91"/>
    <w:rsid w:val="00BF7B16"/>
    <w:rsid w:val="00C16228"/>
    <w:rsid w:val="00C17E35"/>
    <w:rsid w:val="00C21EDA"/>
    <w:rsid w:val="00C330E2"/>
    <w:rsid w:val="00C33F90"/>
    <w:rsid w:val="00C40C22"/>
    <w:rsid w:val="00C41276"/>
    <w:rsid w:val="00C43C72"/>
    <w:rsid w:val="00C47108"/>
    <w:rsid w:val="00C70F41"/>
    <w:rsid w:val="00C73C82"/>
    <w:rsid w:val="00C75154"/>
    <w:rsid w:val="00C80C45"/>
    <w:rsid w:val="00C837B1"/>
    <w:rsid w:val="00C84FEB"/>
    <w:rsid w:val="00C84FEC"/>
    <w:rsid w:val="00CA119C"/>
    <w:rsid w:val="00CA5CE8"/>
    <w:rsid w:val="00CB04B2"/>
    <w:rsid w:val="00CB134F"/>
    <w:rsid w:val="00CB1F40"/>
    <w:rsid w:val="00CB5E59"/>
    <w:rsid w:val="00CE739A"/>
    <w:rsid w:val="00CF619C"/>
    <w:rsid w:val="00CF75EF"/>
    <w:rsid w:val="00CF7CB5"/>
    <w:rsid w:val="00D02DBB"/>
    <w:rsid w:val="00D07AD4"/>
    <w:rsid w:val="00D131CA"/>
    <w:rsid w:val="00D1589F"/>
    <w:rsid w:val="00D17667"/>
    <w:rsid w:val="00D17675"/>
    <w:rsid w:val="00D248D3"/>
    <w:rsid w:val="00D2575C"/>
    <w:rsid w:val="00D34748"/>
    <w:rsid w:val="00D3698D"/>
    <w:rsid w:val="00D41D9B"/>
    <w:rsid w:val="00D42C18"/>
    <w:rsid w:val="00D43B94"/>
    <w:rsid w:val="00D4582E"/>
    <w:rsid w:val="00D47825"/>
    <w:rsid w:val="00D47C0D"/>
    <w:rsid w:val="00D5605E"/>
    <w:rsid w:val="00D57148"/>
    <w:rsid w:val="00D8400C"/>
    <w:rsid w:val="00D852AF"/>
    <w:rsid w:val="00DA652A"/>
    <w:rsid w:val="00DA784F"/>
    <w:rsid w:val="00DA7F0F"/>
    <w:rsid w:val="00DB2D35"/>
    <w:rsid w:val="00DB3072"/>
    <w:rsid w:val="00DB30B8"/>
    <w:rsid w:val="00DC1B2C"/>
    <w:rsid w:val="00DD6884"/>
    <w:rsid w:val="00DE0CD3"/>
    <w:rsid w:val="00DE3B05"/>
    <w:rsid w:val="00DE4510"/>
    <w:rsid w:val="00E02990"/>
    <w:rsid w:val="00E05B28"/>
    <w:rsid w:val="00E12334"/>
    <w:rsid w:val="00E16BA2"/>
    <w:rsid w:val="00E3648A"/>
    <w:rsid w:val="00E426C2"/>
    <w:rsid w:val="00E4466C"/>
    <w:rsid w:val="00E44FC2"/>
    <w:rsid w:val="00E5099D"/>
    <w:rsid w:val="00E64893"/>
    <w:rsid w:val="00E809AB"/>
    <w:rsid w:val="00E875D0"/>
    <w:rsid w:val="00E9123D"/>
    <w:rsid w:val="00EA19EB"/>
    <w:rsid w:val="00EA1B46"/>
    <w:rsid w:val="00EB00F9"/>
    <w:rsid w:val="00EB0F2C"/>
    <w:rsid w:val="00EB269B"/>
    <w:rsid w:val="00EB60E6"/>
    <w:rsid w:val="00EB76C3"/>
    <w:rsid w:val="00EC0727"/>
    <w:rsid w:val="00EC1CB8"/>
    <w:rsid w:val="00EC2F4C"/>
    <w:rsid w:val="00ED609B"/>
    <w:rsid w:val="00EE2302"/>
    <w:rsid w:val="00EE3C63"/>
    <w:rsid w:val="00EE69D3"/>
    <w:rsid w:val="00EF2453"/>
    <w:rsid w:val="00F0042F"/>
    <w:rsid w:val="00F0399E"/>
    <w:rsid w:val="00F0626D"/>
    <w:rsid w:val="00F119E2"/>
    <w:rsid w:val="00F142A1"/>
    <w:rsid w:val="00F165CE"/>
    <w:rsid w:val="00F36273"/>
    <w:rsid w:val="00F45413"/>
    <w:rsid w:val="00F46A95"/>
    <w:rsid w:val="00F553C2"/>
    <w:rsid w:val="00F607DD"/>
    <w:rsid w:val="00F64A9E"/>
    <w:rsid w:val="00F66347"/>
    <w:rsid w:val="00F67735"/>
    <w:rsid w:val="00F75806"/>
    <w:rsid w:val="00F77BFE"/>
    <w:rsid w:val="00F80FF2"/>
    <w:rsid w:val="00F81C8C"/>
    <w:rsid w:val="00F82938"/>
    <w:rsid w:val="00F8517A"/>
    <w:rsid w:val="00F85755"/>
    <w:rsid w:val="00F92F2D"/>
    <w:rsid w:val="00F96111"/>
    <w:rsid w:val="00FA14AD"/>
    <w:rsid w:val="00FA3433"/>
    <w:rsid w:val="00FA60AE"/>
    <w:rsid w:val="00FC24B7"/>
    <w:rsid w:val="00FC5CE7"/>
    <w:rsid w:val="00FD6BA6"/>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Ttulo">
    <w:name w:val="Title"/>
    <w:basedOn w:val="Normal"/>
    <w:next w:val="Normal"/>
    <w:link w:val="Ttul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B525D-B8B5-42D4-812D-528E3D6D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3</Pages>
  <Words>827</Words>
  <Characters>4549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Dirección de Asuntos Jurídicos  y Plenarios</cp:lastModifiedBy>
  <cp:revision>17</cp:revision>
  <cp:lastPrinted>2021-06-07T14:47:00Z</cp:lastPrinted>
  <dcterms:created xsi:type="dcterms:W3CDTF">2022-02-07T00:02:00Z</dcterms:created>
  <dcterms:modified xsi:type="dcterms:W3CDTF">2024-02-21T19:08:00Z</dcterms:modified>
</cp:coreProperties>
</file>