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CCA95" w14:textId="77777777" w:rsidR="00A47260" w:rsidRDefault="00A47260" w:rsidP="008E597B"/>
    <w:p w14:paraId="752E9AD9" w14:textId="77777777" w:rsidR="00A47260" w:rsidRDefault="00A47260" w:rsidP="008E597B"/>
    <w:p w14:paraId="086E0AC0" w14:textId="77777777" w:rsidR="00A47260" w:rsidRDefault="00A47260" w:rsidP="008E597B"/>
    <w:p w14:paraId="623C304C" w14:textId="17F761C2" w:rsidR="008E597B" w:rsidRPr="004126F0" w:rsidRDefault="004B71AC" w:rsidP="008E597B">
      <w:r>
        <w:rPr>
          <w:b/>
          <w:bCs/>
          <w:noProof/>
          <w:u w:val="single"/>
        </w:rPr>
        <mc:AlternateContent>
          <mc:Choice Requires="wps">
            <w:drawing>
              <wp:anchor distT="0" distB="0" distL="114300" distR="114300" simplePos="0" relativeHeight="251660288" behindDoc="0" locked="0" layoutInCell="1" allowOverlap="1" wp14:anchorId="6E8B1F34" wp14:editId="7B8BDD17">
                <wp:simplePos x="0" y="0"/>
                <wp:positionH relativeFrom="column">
                  <wp:posOffset>-388620</wp:posOffset>
                </wp:positionH>
                <wp:positionV relativeFrom="paragraph">
                  <wp:posOffset>151020</wp:posOffset>
                </wp:positionV>
                <wp:extent cx="320040" cy="1783080"/>
                <wp:effectExtent l="0" t="0" r="10160" b="7620"/>
                <wp:wrapNone/>
                <wp:docPr id="303793497" name="Cuadro de texto 1"/>
                <wp:cNvGraphicFramePr/>
                <a:graphic xmlns:a="http://schemas.openxmlformats.org/drawingml/2006/main">
                  <a:graphicData uri="http://schemas.microsoft.com/office/word/2010/wordprocessingShape">
                    <wps:wsp>
                      <wps:cNvSpPr txBox="1"/>
                      <wps:spPr>
                        <a:xfrm>
                          <a:off x="0" y="0"/>
                          <a:ext cx="320040" cy="1783080"/>
                        </a:xfrm>
                        <a:prstGeom prst="rect">
                          <a:avLst/>
                        </a:prstGeom>
                        <a:solidFill>
                          <a:schemeClr val="lt1"/>
                        </a:solidFill>
                        <a:ln w="6350">
                          <a:solidFill>
                            <a:prstClr val="black"/>
                          </a:solidFill>
                        </a:ln>
                      </wps:spPr>
                      <wps:txbx>
                        <w:txbxContent>
                          <w:p w14:paraId="4081AA12" w14:textId="77777777" w:rsidR="008E597B" w:rsidRPr="00943163" w:rsidRDefault="008E597B" w:rsidP="008E597B">
                            <w:pPr>
                              <w:spacing w:line="276" w:lineRule="auto"/>
                              <w:rPr>
                                <w:rFonts w:ascii="Arial" w:hAnsi="Arial" w:cs="Arial"/>
                                <w:b/>
                                <w:bCs/>
                                <w:lang w:val="es-ES"/>
                              </w:rPr>
                            </w:pPr>
                            <w:r w:rsidRPr="00943163">
                              <w:rPr>
                                <w:rFonts w:ascii="Arial" w:hAnsi="Arial" w:cs="Arial"/>
                                <w:b/>
                                <w:bCs/>
                                <w:lang w:val="es-ES"/>
                              </w:rPr>
                              <w:t>EFECTOS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8B1F34" id="_x0000_t202" coordsize="21600,21600" o:spt="202" path="m,l,21600r21600,l21600,xe">
                <v:stroke joinstyle="miter"/>
                <v:path gradientshapeok="t" o:connecttype="rect"/>
              </v:shapetype>
              <v:shape id="Cuadro de texto 1" o:spid="_x0000_s1026" type="#_x0000_t202" style="position:absolute;margin-left:-30.6pt;margin-top:11.9pt;width:25.2pt;height:14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aWHYNQIAAHwEAAAOAAAAZHJzL2Uyb0RvYy54bWysVEtv2zAMvg/YfxB0X5xX28yIU2QpMgwo&#13;&#10;2gLp0LMiy7ExWdQkJnb260cpzqvbadhFJkXqI/mR9PS+rTXbKecrMBkf9PqcKSMhr8wm499fl58m&#13;&#10;nHkUJhcajMr4Xnl+P/v4YdrYVA2hBJ0rxwjE+LSxGS8RbZokXpaqFr4HVhkyFuBqgaS6TZI70RB6&#13;&#10;rZNhv3+bNOBy60Aq7+n24WDks4hfFEric1F4hUxnnHLDeLp4rsOZzKYi3Thhy0p2aYh/yKIWlaGg&#13;&#10;J6gHgYJtXfUHVF1JBx4K7EmoEyiKSqpYA1Uz6L+rZlUKq2ItRI63J5r8/4OVT7uVfXEM2y/QUgMD&#13;&#10;IY31qafLUE9buDp8KVNGdqJwf6JNtcgkXY6oEWOySDIN7iaj/iTympxfW+fxq4KaBSHjjtoS2RK7&#13;&#10;R48UkVyPLiGYB13ly0rrqIRRUAvt2E5QEzXGHOnFlZc2rMn47eimH4GvbAH69H6thfwRqrxGIE0b&#13;&#10;ujzXHiRs121HyBryPfHk4DBC3splRbiPwuOLcDQzRADtAT7TUWigZKCTOCvB/frbffCnVpKVs4Zm&#13;&#10;MOP+51Y4xZn+ZqjJnwfjwCtGZXxzNyTFXVrWlxazrRdADA1o46yMYvBHfRQLB/Ubrcs8RCWTMJJi&#13;&#10;ZxyP4gIPm0HrJtV8Hp1oTK3AR7OyMkCHjgQ+X9s34WzXT6RJeILjtIr0XVsPvuGlgfkWoahizwPB&#13;&#10;B1Y73mnEY1u6dQw7dKlHr/NPY/YbAAD//wMAUEsDBBQABgAIAAAAIQDGeVDi4gAAAA8BAAAPAAAA&#13;&#10;ZHJzL2Rvd25yZXYueG1sTI9PT8MwDMXvSHyHyEjcuqQdqkrXdOLP4MKJgThnTZZENEmVZF359pgT&#13;&#10;u1i2/Pz8ft12cSOZVUw2eA7ligFRfgjSes3h8+OlaICkLLwUY/CKw49KsO2vrzrRynD272reZ03Q&#13;&#10;xKdWcDA5Ty2laTDKibQKk/K4O4boRMYxaiqjOKO5G2nFWE2dsB4/GDGpJ6OG7/3Jcdg96ns9NCKa&#13;&#10;XSOtnZev45t+5fz2ZnneYHnYAMlqyf8X8MeA+aHHYIdw8jKRkUNRlxVKOVRr5EBBUTJsDhzW7K4G&#13;&#10;2nf0kqP/BQAA//8DAFBLAQItABQABgAIAAAAIQC2gziS/gAAAOEBAAATAAAAAAAAAAAAAAAAAAAA&#13;&#10;AABbQ29udGVudF9UeXBlc10ueG1sUEsBAi0AFAAGAAgAAAAhADj9If/WAAAAlAEAAAsAAAAAAAAA&#13;&#10;AAAAAAAALwEAAF9yZWxzLy5yZWxzUEsBAi0AFAAGAAgAAAAhAOtpYdg1AgAAfAQAAA4AAAAAAAAA&#13;&#10;AAAAAAAALgIAAGRycy9lMm9Eb2MueG1sUEsBAi0AFAAGAAgAAAAhAMZ5UOLiAAAADwEAAA8AAAAA&#13;&#10;AAAAAAAAAAAAjwQAAGRycy9kb3ducmV2LnhtbFBLBQYAAAAABAAEAPMAAACeBQAAAAA=&#13;&#10;" fillcolor="white [3201]" strokeweight=".5pt">
                <v:textbox>
                  <w:txbxContent>
                    <w:p w14:paraId="4081AA12" w14:textId="77777777" w:rsidR="008E597B" w:rsidRPr="00943163" w:rsidRDefault="008E597B" w:rsidP="008E597B">
                      <w:pPr>
                        <w:spacing w:line="276" w:lineRule="auto"/>
                        <w:rPr>
                          <w:rFonts w:ascii="Arial" w:hAnsi="Arial" w:cs="Arial"/>
                          <w:b/>
                          <w:bCs/>
                          <w:lang w:val="es-ES"/>
                        </w:rPr>
                      </w:pPr>
                      <w:r w:rsidRPr="00943163">
                        <w:rPr>
                          <w:rFonts w:ascii="Arial" w:hAnsi="Arial" w:cs="Arial"/>
                          <w:b/>
                          <w:bCs/>
                          <w:lang w:val="es-ES"/>
                        </w:rPr>
                        <w:t>EFECTOS</w:t>
                      </w:r>
                    </w:p>
                  </w:txbxContent>
                </v:textbox>
              </v:shape>
            </w:pict>
          </mc:Fallback>
        </mc:AlternateContent>
      </w:r>
      <w:r w:rsidR="008E597B">
        <w:rPr>
          <w:b/>
          <w:bCs/>
          <w:noProof/>
          <w:u w:val="single"/>
        </w:rPr>
        <mc:AlternateContent>
          <mc:Choice Requires="wps">
            <w:drawing>
              <wp:anchor distT="0" distB="0" distL="114300" distR="114300" simplePos="0" relativeHeight="251659264" behindDoc="0" locked="0" layoutInCell="1" allowOverlap="1" wp14:anchorId="28ADCE2D" wp14:editId="2ECB5D2E">
                <wp:simplePos x="0" y="0"/>
                <wp:positionH relativeFrom="column">
                  <wp:posOffset>-388620</wp:posOffset>
                </wp:positionH>
                <wp:positionV relativeFrom="paragraph">
                  <wp:posOffset>3097530</wp:posOffset>
                </wp:positionV>
                <wp:extent cx="320040" cy="1645920"/>
                <wp:effectExtent l="0" t="0" r="10160" b="17780"/>
                <wp:wrapNone/>
                <wp:docPr id="710080080" name="Cuadro de texto 1"/>
                <wp:cNvGraphicFramePr/>
                <a:graphic xmlns:a="http://schemas.openxmlformats.org/drawingml/2006/main">
                  <a:graphicData uri="http://schemas.microsoft.com/office/word/2010/wordprocessingShape">
                    <wps:wsp>
                      <wps:cNvSpPr txBox="1"/>
                      <wps:spPr>
                        <a:xfrm>
                          <a:off x="0" y="0"/>
                          <a:ext cx="320040" cy="1645920"/>
                        </a:xfrm>
                        <a:prstGeom prst="rect">
                          <a:avLst/>
                        </a:prstGeom>
                        <a:solidFill>
                          <a:schemeClr val="lt1"/>
                        </a:solidFill>
                        <a:ln w="6350">
                          <a:solidFill>
                            <a:prstClr val="black"/>
                          </a:solidFill>
                        </a:ln>
                      </wps:spPr>
                      <wps:txbx>
                        <w:txbxContent>
                          <w:p w14:paraId="7327A46F" w14:textId="77777777" w:rsidR="008E597B" w:rsidRPr="00943163" w:rsidRDefault="008E597B" w:rsidP="008E597B">
                            <w:pPr>
                              <w:spacing w:line="360" w:lineRule="auto"/>
                              <w:rPr>
                                <w:rFonts w:ascii="Arial" w:hAnsi="Arial" w:cs="Arial"/>
                                <w:b/>
                                <w:bCs/>
                                <w:lang w:val="es-ES"/>
                              </w:rPr>
                            </w:pPr>
                            <w:r w:rsidRPr="00943163">
                              <w:rPr>
                                <w:rFonts w:ascii="Arial" w:hAnsi="Arial" w:cs="Arial"/>
                                <w:b/>
                                <w:bCs/>
                                <w:lang w:val="es-ES"/>
                              </w:rPr>
                              <w:t>CAUSAS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DCE2D" id="_x0000_s1027" type="#_x0000_t202" style="position:absolute;margin-left:-30.6pt;margin-top:243.9pt;width:25.2pt;height:12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5L8LOAIAAIMEAAAOAAAAZHJzL2Uyb0RvYy54bWysVE1v2zAMvQ/YfxB0X5ykSdYGcYosRYYB&#13;&#10;RVsgHXpWZCk2JouaxMTOfv0o5bvbadhFpkTqiXyP9OS+rQ3bKh8qsDnvdbqcKSuhqOw6599fF59u&#13;&#10;OQsobCEMWJXznQr8fvrxw6RxY9WHEkyhPCMQG8aNy3mJ6MZZFmSpahE64JQlpwZfC6StX2eFFw2h&#13;&#10;1ybrd7ujrAFfOA9ShUCnD3snnyZ8rZXEZ62DQmZyTrlhWn1aV3HNphMxXnvhykoe0hD/kEUtKkuP&#13;&#10;nqAeBAq28dUfUHUlPQTQ2JFQZ6B1JVWqgarpdd9VsyyFU6kWIie4E03h/8HKp+3SvXiG7RdoScBI&#13;&#10;SOPCONBhrKfVvo5fypSRnyjcnWhTLTJJhzckxIA8kly90WB410+8Zufbzgf8qqBm0ci5J1kSW2L7&#13;&#10;GJBepNBjSHwsgKmKRWVM2sRWUHPj2VaQiAZTjnTjKspY1uR8dDPsJuArX4Q+3V8ZIX/EKq8RaGcs&#13;&#10;HZ5rjxa2q5ZVxQUvKyh2RJeHfScFJxcVwT+KgC/CU+sQDzQO+EyLNkA5wcHirAT/62/nMZ4UJS9n&#13;&#10;DbVizsPPjfCKM/PNktZ3vUGkF9NmMPxM9DJ/6VldeuymngMR1aPBczKZMR7N0dQe6jeamll8lVzC&#13;&#10;Sno753g057gfEJo6qWazFETd6gQ+2qWTEToKE2l9bd+EdwdZkRriCY5NK8bv1N3HxpsWZhsEXSXp&#13;&#10;I897Vg/0U6cndQ5TGUfpcp+izv+O6W8AAAD//wMAUEsDBBQABgAIAAAAIQBQtZn44wAAABABAAAP&#13;&#10;AAAAZHJzL2Rvd25yZXYueG1sTI9PT8MwDMXvSHyHyEjcuqTTtHZd04k/gwsnBto5a7IkokmqJOvK&#13;&#10;t8ec4GLZ8vPz+7W72Q1kUjHZ4DmUCwZE+T5I6zWHz4+XogaSsvBSDMErDt8qwa67vWlFI8PVv6vp&#13;&#10;kDVBE58awcHkPDaUpt4oJ9IijMrj7hyiExnHqKmM4ormbqBLxtbUCevxgxGjejKq/zpcHIf9o97o&#13;&#10;vhbR7Gtp7TQfz2/6lfP7u/l5i+VhCySrOf9dwC8D5ocOg53CxctEBg7FulyilMOqrhAEFUXJsDlx&#13;&#10;qFYVA9q19D9I9wMAAP//AwBQSwECLQAUAAYACAAAACEAtoM4kv4AAADhAQAAEwAAAAAAAAAAAAAA&#13;&#10;AAAAAAAAW0NvbnRlbnRfVHlwZXNdLnhtbFBLAQItABQABgAIAAAAIQA4/SH/1gAAAJQBAAALAAAA&#13;&#10;AAAAAAAAAAAAAC8BAABfcmVscy8ucmVsc1BLAQItABQABgAIAAAAIQDt5L8LOAIAAIMEAAAOAAAA&#13;&#10;AAAAAAAAAAAAAC4CAABkcnMvZTJvRG9jLnhtbFBLAQItABQABgAIAAAAIQBQtZn44wAAABABAAAP&#13;&#10;AAAAAAAAAAAAAAAAAJIEAABkcnMvZG93bnJldi54bWxQSwUGAAAAAAQABADzAAAAogUAAAAA&#13;&#10;" fillcolor="white [3201]" strokeweight=".5pt">
                <v:textbox>
                  <w:txbxContent>
                    <w:p w14:paraId="7327A46F" w14:textId="77777777" w:rsidR="008E597B" w:rsidRPr="00943163" w:rsidRDefault="008E597B" w:rsidP="008E597B">
                      <w:pPr>
                        <w:spacing w:line="360" w:lineRule="auto"/>
                        <w:rPr>
                          <w:rFonts w:ascii="Arial" w:hAnsi="Arial" w:cs="Arial"/>
                          <w:b/>
                          <w:bCs/>
                          <w:lang w:val="es-ES"/>
                        </w:rPr>
                      </w:pPr>
                      <w:r w:rsidRPr="00943163">
                        <w:rPr>
                          <w:rFonts w:ascii="Arial" w:hAnsi="Arial" w:cs="Arial"/>
                          <w:b/>
                          <w:bCs/>
                          <w:lang w:val="es-ES"/>
                        </w:rPr>
                        <w:t>CAUSAS</w:t>
                      </w:r>
                    </w:p>
                  </w:txbxContent>
                </v:textbox>
              </v:shape>
            </w:pict>
          </mc:Fallback>
        </mc:AlternateContent>
      </w:r>
    </w:p>
    <w:tbl>
      <w:tblPr>
        <w:tblStyle w:val="Tablaconcuadrcula"/>
        <w:tblW w:w="14390" w:type="dxa"/>
        <w:tblLayout w:type="fixed"/>
        <w:tblLook w:val="04A0" w:firstRow="1" w:lastRow="0" w:firstColumn="1" w:lastColumn="0" w:noHBand="0" w:noVBand="1"/>
      </w:tblPr>
      <w:tblGrid>
        <w:gridCol w:w="1393"/>
        <w:gridCol w:w="1380"/>
        <w:gridCol w:w="1579"/>
        <w:gridCol w:w="1579"/>
        <w:gridCol w:w="1404"/>
        <w:gridCol w:w="1271"/>
        <w:gridCol w:w="1331"/>
        <w:gridCol w:w="1406"/>
        <w:gridCol w:w="1233"/>
        <w:gridCol w:w="1814"/>
      </w:tblGrid>
      <w:tr w:rsidR="004B71AC" w:rsidRPr="00A47260" w14:paraId="457DF936" w14:textId="4DCB88E6" w:rsidTr="004B71AC">
        <w:trPr>
          <w:trHeight w:val="1116"/>
        </w:trPr>
        <w:tc>
          <w:tcPr>
            <w:tcW w:w="1398" w:type="dxa"/>
            <w:shd w:val="clear" w:color="auto" w:fill="auto"/>
          </w:tcPr>
          <w:p w14:paraId="6004B293" w14:textId="77777777" w:rsidR="004B71AC" w:rsidRPr="00A47260" w:rsidRDefault="004B71AC" w:rsidP="004C38E5">
            <w:pPr>
              <w:shd w:val="clear" w:color="auto" w:fill="FFFFFF"/>
              <w:rPr>
                <w:rFonts w:ascii="Arial" w:hAnsi="Arial" w:cs="Arial"/>
                <w:b/>
                <w:bCs/>
                <w:color w:val="000000"/>
                <w:sz w:val="20"/>
                <w:szCs w:val="20"/>
              </w:rPr>
            </w:pPr>
            <w:r w:rsidRPr="00A47260">
              <w:rPr>
                <w:rFonts w:ascii="Arial" w:hAnsi="Arial" w:cs="Arial"/>
                <w:b/>
                <w:bCs/>
                <w:color w:val="000000"/>
                <w:sz w:val="20"/>
                <w:szCs w:val="20"/>
              </w:rPr>
              <w:t>Efecto 1:</w:t>
            </w:r>
          </w:p>
          <w:p w14:paraId="2F439C54" w14:textId="1915634C" w:rsidR="004B71AC" w:rsidRPr="00A47260" w:rsidRDefault="004B71AC" w:rsidP="004C38E5">
            <w:pPr>
              <w:shd w:val="clear" w:color="auto" w:fill="FFFFFF"/>
              <w:rPr>
                <w:rFonts w:ascii="Arial" w:hAnsi="Arial" w:cs="Arial"/>
                <w:color w:val="000000"/>
                <w:sz w:val="20"/>
                <w:szCs w:val="20"/>
              </w:rPr>
            </w:pPr>
            <w:r w:rsidRPr="00A47260">
              <w:rPr>
                <w:rFonts w:ascii="Arial" w:hAnsi="Arial" w:cs="Arial"/>
                <w:color w:val="000000"/>
                <w:sz w:val="20"/>
                <w:szCs w:val="20"/>
              </w:rPr>
              <w:t>Las banquetas no existen, y las que existen se encuentran en malas condiciones</w:t>
            </w:r>
          </w:p>
        </w:tc>
        <w:tc>
          <w:tcPr>
            <w:tcW w:w="1386" w:type="dxa"/>
            <w:shd w:val="clear" w:color="auto" w:fill="auto"/>
          </w:tcPr>
          <w:p w14:paraId="4FD0FDB5" w14:textId="77777777" w:rsidR="004B71AC" w:rsidRPr="00A47260" w:rsidRDefault="004B71AC" w:rsidP="004C38E5">
            <w:pPr>
              <w:shd w:val="clear" w:color="auto" w:fill="FFFFFF"/>
              <w:rPr>
                <w:rFonts w:ascii="Arial" w:hAnsi="Arial" w:cs="Arial"/>
                <w:b/>
                <w:bCs/>
                <w:color w:val="000000"/>
                <w:sz w:val="20"/>
                <w:szCs w:val="20"/>
              </w:rPr>
            </w:pPr>
            <w:r w:rsidRPr="00A47260">
              <w:rPr>
                <w:rFonts w:ascii="Arial" w:hAnsi="Arial" w:cs="Arial"/>
                <w:b/>
                <w:bCs/>
                <w:color w:val="000000"/>
                <w:sz w:val="20"/>
                <w:szCs w:val="20"/>
              </w:rPr>
              <w:t>Efecto 2:</w:t>
            </w:r>
          </w:p>
          <w:p w14:paraId="1FA1F5A1" w14:textId="648F08D7" w:rsidR="004B71AC" w:rsidRPr="00A47260" w:rsidRDefault="004B71AC" w:rsidP="004C38E5">
            <w:pPr>
              <w:shd w:val="clear" w:color="auto" w:fill="FFFFFF"/>
              <w:rPr>
                <w:rFonts w:ascii="Arial" w:hAnsi="Arial" w:cs="Arial"/>
                <w:color w:val="000000"/>
                <w:sz w:val="20"/>
                <w:szCs w:val="20"/>
              </w:rPr>
            </w:pPr>
            <w:r w:rsidRPr="00A47260">
              <w:rPr>
                <w:rFonts w:ascii="Arial" w:hAnsi="Arial" w:cs="Arial"/>
                <w:color w:val="000000"/>
                <w:sz w:val="20"/>
                <w:szCs w:val="20"/>
              </w:rPr>
              <w:t>Alto riesgo de accidentes viales en entornos escolares y cruces de hospitales</w:t>
            </w:r>
          </w:p>
        </w:tc>
        <w:tc>
          <w:tcPr>
            <w:tcW w:w="1586" w:type="dxa"/>
            <w:shd w:val="clear" w:color="auto" w:fill="auto"/>
          </w:tcPr>
          <w:p w14:paraId="2358D20B" w14:textId="77777777" w:rsidR="004B71AC" w:rsidRPr="00A47260" w:rsidRDefault="004B71AC" w:rsidP="004C38E5">
            <w:pPr>
              <w:shd w:val="clear" w:color="auto" w:fill="FFFFFF"/>
              <w:rPr>
                <w:rFonts w:ascii="Arial" w:hAnsi="Arial" w:cs="Arial"/>
                <w:b/>
                <w:bCs/>
                <w:color w:val="000000"/>
                <w:sz w:val="20"/>
                <w:szCs w:val="20"/>
              </w:rPr>
            </w:pPr>
            <w:r w:rsidRPr="00A47260">
              <w:rPr>
                <w:rFonts w:ascii="Arial" w:hAnsi="Arial" w:cs="Arial"/>
                <w:b/>
                <w:bCs/>
                <w:color w:val="000000"/>
                <w:sz w:val="20"/>
                <w:szCs w:val="20"/>
              </w:rPr>
              <w:t>Efecto 3:</w:t>
            </w:r>
          </w:p>
          <w:p w14:paraId="217EBE73" w14:textId="5E52FCB7" w:rsidR="004B71AC" w:rsidRPr="00A47260" w:rsidRDefault="004B71AC" w:rsidP="004C38E5">
            <w:pPr>
              <w:shd w:val="clear" w:color="auto" w:fill="FFFFFF"/>
              <w:rPr>
                <w:rFonts w:ascii="Arial" w:hAnsi="Arial" w:cs="Arial"/>
                <w:color w:val="000000"/>
                <w:sz w:val="20"/>
                <w:szCs w:val="20"/>
              </w:rPr>
            </w:pPr>
            <w:r w:rsidRPr="00A47260">
              <w:rPr>
                <w:rFonts w:ascii="Arial" w:hAnsi="Arial" w:cs="Arial"/>
                <w:color w:val="000000"/>
                <w:sz w:val="20"/>
                <w:szCs w:val="20"/>
              </w:rPr>
              <w:t>Incertidumbre jurídica, e irregularidad</w:t>
            </w:r>
          </w:p>
        </w:tc>
        <w:tc>
          <w:tcPr>
            <w:tcW w:w="1586" w:type="dxa"/>
            <w:shd w:val="clear" w:color="auto" w:fill="auto"/>
          </w:tcPr>
          <w:p w14:paraId="165CFC13" w14:textId="77777777" w:rsidR="004B71AC" w:rsidRPr="00A47260" w:rsidRDefault="004B71AC" w:rsidP="004C38E5">
            <w:pPr>
              <w:shd w:val="clear" w:color="auto" w:fill="FFFFFF"/>
              <w:rPr>
                <w:rFonts w:ascii="Arial" w:hAnsi="Arial" w:cs="Arial"/>
                <w:b/>
                <w:bCs/>
                <w:color w:val="000000"/>
                <w:sz w:val="20"/>
                <w:szCs w:val="20"/>
              </w:rPr>
            </w:pPr>
            <w:r w:rsidRPr="00A47260">
              <w:rPr>
                <w:rFonts w:ascii="Arial" w:hAnsi="Arial" w:cs="Arial"/>
                <w:b/>
                <w:bCs/>
                <w:color w:val="000000"/>
                <w:sz w:val="20"/>
                <w:szCs w:val="20"/>
              </w:rPr>
              <w:t>Efecto 4:</w:t>
            </w:r>
          </w:p>
          <w:p w14:paraId="083F2485" w14:textId="30B5E5CD" w:rsidR="004B71AC" w:rsidRPr="00A47260" w:rsidRDefault="004B71AC" w:rsidP="004C38E5">
            <w:pPr>
              <w:shd w:val="clear" w:color="auto" w:fill="FFFFFF"/>
              <w:rPr>
                <w:rFonts w:ascii="Arial" w:hAnsi="Arial" w:cs="Arial"/>
                <w:color w:val="000000"/>
                <w:sz w:val="20"/>
                <w:szCs w:val="20"/>
              </w:rPr>
            </w:pPr>
            <w:r w:rsidRPr="00A47260">
              <w:rPr>
                <w:rFonts w:ascii="Arial" w:hAnsi="Arial" w:cs="Arial"/>
                <w:color w:val="000000"/>
                <w:sz w:val="20"/>
                <w:szCs w:val="20"/>
              </w:rPr>
              <w:t>Inhibe y dificulta la caminabilidad en el centro histórico de la ciudad</w:t>
            </w:r>
          </w:p>
        </w:tc>
        <w:tc>
          <w:tcPr>
            <w:tcW w:w="1410" w:type="dxa"/>
            <w:shd w:val="clear" w:color="auto" w:fill="auto"/>
          </w:tcPr>
          <w:p w14:paraId="7968BDF5" w14:textId="77777777" w:rsidR="004B71AC" w:rsidRPr="00A47260" w:rsidRDefault="004B71AC" w:rsidP="004C38E5">
            <w:pPr>
              <w:shd w:val="clear" w:color="auto" w:fill="FFFFFF"/>
              <w:rPr>
                <w:rFonts w:ascii="Arial" w:hAnsi="Arial" w:cs="Arial"/>
                <w:b/>
                <w:bCs/>
                <w:color w:val="000000"/>
                <w:sz w:val="20"/>
                <w:szCs w:val="20"/>
              </w:rPr>
            </w:pPr>
            <w:r w:rsidRPr="00A47260">
              <w:rPr>
                <w:rFonts w:ascii="Arial" w:hAnsi="Arial" w:cs="Arial"/>
                <w:b/>
                <w:bCs/>
                <w:color w:val="000000"/>
                <w:sz w:val="20"/>
                <w:szCs w:val="20"/>
              </w:rPr>
              <w:t>Efecto 5:</w:t>
            </w:r>
          </w:p>
          <w:p w14:paraId="424C5052" w14:textId="4D3DC3D6" w:rsidR="004B71AC" w:rsidRPr="00A47260" w:rsidRDefault="004B71AC" w:rsidP="004C38E5">
            <w:pPr>
              <w:shd w:val="clear" w:color="auto" w:fill="FFFFFF"/>
              <w:rPr>
                <w:rFonts w:ascii="Arial" w:hAnsi="Arial" w:cs="Arial"/>
                <w:color w:val="000000"/>
                <w:sz w:val="20"/>
                <w:szCs w:val="20"/>
              </w:rPr>
            </w:pPr>
            <w:r w:rsidRPr="00A47260">
              <w:rPr>
                <w:rFonts w:ascii="Arial" w:hAnsi="Arial" w:cs="Arial"/>
                <w:color w:val="000000"/>
                <w:sz w:val="20"/>
                <w:szCs w:val="20"/>
              </w:rPr>
              <w:t>Sufren accidentes los peatones y ciclistas</w:t>
            </w:r>
          </w:p>
        </w:tc>
        <w:tc>
          <w:tcPr>
            <w:tcW w:w="1216" w:type="dxa"/>
            <w:tcBorders>
              <w:top w:val="single" w:sz="4" w:space="0" w:color="auto"/>
            </w:tcBorders>
            <w:shd w:val="clear" w:color="auto" w:fill="auto"/>
          </w:tcPr>
          <w:p w14:paraId="04B23E6C" w14:textId="77777777" w:rsidR="004B71AC" w:rsidRPr="00A47260" w:rsidRDefault="004B71AC" w:rsidP="004C38E5">
            <w:pPr>
              <w:shd w:val="clear" w:color="auto" w:fill="FFFFFF"/>
              <w:rPr>
                <w:rFonts w:ascii="Arial" w:hAnsi="Arial" w:cs="Arial"/>
                <w:b/>
                <w:bCs/>
                <w:color w:val="000000"/>
                <w:sz w:val="20"/>
                <w:szCs w:val="20"/>
              </w:rPr>
            </w:pPr>
            <w:r w:rsidRPr="00A47260">
              <w:rPr>
                <w:rFonts w:ascii="Arial" w:hAnsi="Arial" w:cs="Arial"/>
                <w:b/>
                <w:bCs/>
                <w:color w:val="000000"/>
                <w:sz w:val="20"/>
                <w:szCs w:val="20"/>
              </w:rPr>
              <w:t>Efecto 6:</w:t>
            </w:r>
          </w:p>
          <w:p w14:paraId="4511668A" w14:textId="4EC320B0" w:rsidR="004B71AC" w:rsidRPr="00A47260" w:rsidRDefault="004B71AC" w:rsidP="004C38E5">
            <w:pPr>
              <w:shd w:val="clear" w:color="auto" w:fill="FFFFFF"/>
              <w:rPr>
                <w:rFonts w:ascii="Arial" w:hAnsi="Arial" w:cs="Arial"/>
                <w:color w:val="000000"/>
                <w:sz w:val="20"/>
                <w:szCs w:val="20"/>
              </w:rPr>
            </w:pPr>
            <w:r w:rsidRPr="00A47260">
              <w:rPr>
                <w:rFonts w:ascii="Arial" w:hAnsi="Arial" w:cs="Arial"/>
                <w:color w:val="000000"/>
                <w:sz w:val="20"/>
                <w:szCs w:val="20"/>
              </w:rPr>
              <w:t>No se respeta al peatón</w:t>
            </w:r>
          </w:p>
        </w:tc>
        <w:tc>
          <w:tcPr>
            <w:tcW w:w="1336" w:type="dxa"/>
            <w:tcBorders>
              <w:top w:val="single" w:sz="4" w:space="0" w:color="auto"/>
            </w:tcBorders>
            <w:shd w:val="clear" w:color="auto" w:fill="auto"/>
          </w:tcPr>
          <w:p w14:paraId="3E47BE46" w14:textId="77777777" w:rsidR="004B71AC" w:rsidRPr="00A47260" w:rsidRDefault="004B71AC" w:rsidP="004B71AC">
            <w:pPr>
              <w:shd w:val="clear" w:color="auto" w:fill="FFFFFF"/>
              <w:rPr>
                <w:rFonts w:ascii="Arial" w:hAnsi="Arial" w:cs="Arial"/>
                <w:b/>
                <w:bCs/>
                <w:color w:val="000000"/>
                <w:sz w:val="20"/>
                <w:szCs w:val="20"/>
              </w:rPr>
            </w:pPr>
            <w:r w:rsidRPr="00A47260">
              <w:rPr>
                <w:rFonts w:ascii="Arial" w:hAnsi="Arial" w:cs="Arial"/>
                <w:b/>
                <w:bCs/>
                <w:color w:val="000000"/>
                <w:sz w:val="20"/>
                <w:szCs w:val="20"/>
              </w:rPr>
              <w:t>Efecto 7:</w:t>
            </w:r>
          </w:p>
          <w:p w14:paraId="46339F95" w14:textId="558EC4D4" w:rsidR="004B71AC" w:rsidRPr="00A47260" w:rsidRDefault="004B71AC" w:rsidP="004C38E5">
            <w:pPr>
              <w:rPr>
                <w:rFonts w:ascii="Arial" w:hAnsi="Arial" w:cs="Arial"/>
                <w:color w:val="000000" w:themeColor="text1"/>
                <w:sz w:val="20"/>
                <w:szCs w:val="20"/>
              </w:rPr>
            </w:pPr>
            <w:r w:rsidRPr="00A47260">
              <w:rPr>
                <w:rFonts w:ascii="Arial" w:hAnsi="Arial" w:cs="Arial"/>
                <w:color w:val="000000" w:themeColor="text1"/>
                <w:sz w:val="20"/>
                <w:szCs w:val="20"/>
              </w:rPr>
              <w:t>D</w:t>
            </w:r>
            <w:r w:rsidRPr="00A47260">
              <w:rPr>
                <w:rFonts w:ascii="Arial" w:hAnsi="Arial" w:cs="Arial"/>
                <w:color w:val="000000" w:themeColor="text1"/>
                <w:sz w:val="20"/>
                <w:szCs w:val="20"/>
              </w:rPr>
              <w:t>ificultan la caminabilidad de mujeres y personas de la tercera edad, y las ponen en situación de riesgo</w:t>
            </w:r>
          </w:p>
        </w:tc>
        <w:tc>
          <w:tcPr>
            <w:tcW w:w="1412" w:type="dxa"/>
            <w:tcBorders>
              <w:top w:val="single" w:sz="4" w:space="0" w:color="auto"/>
            </w:tcBorders>
          </w:tcPr>
          <w:p w14:paraId="32D84CF2" w14:textId="150880C1" w:rsidR="004B71AC" w:rsidRPr="00A47260" w:rsidRDefault="004B71AC" w:rsidP="004B71AC">
            <w:pPr>
              <w:shd w:val="clear" w:color="auto" w:fill="FFFFFF"/>
              <w:rPr>
                <w:rFonts w:ascii="Arial" w:hAnsi="Arial" w:cs="Arial"/>
                <w:b/>
                <w:bCs/>
                <w:color w:val="000000"/>
                <w:sz w:val="20"/>
                <w:szCs w:val="20"/>
              </w:rPr>
            </w:pPr>
            <w:r w:rsidRPr="00A47260">
              <w:rPr>
                <w:rFonts w:ascii="Arial" w:hAnsi="Arial" w:cs="Arial"/>
                <w:b/>
                <w:bCs/>
                <w:color w:val="000000"/>
                <w:sz w:val="20"/>
                <w:szCs w:val="20"/>
              </w:rPr>
              <w:t xml:space="preserve">Efecto </w:t>
            </w:r>
            <w:r w:rsidRPr="00A47260">
              <w:rPr>
                <w:rFonts w:ascii="Arial" w:hAnsi="Arial" w:cs="Arial"/>
                <w:b/>
                <w:bCs/>
                <w:color w:val="000000"/>
                <w:sz w:val="20"/>
                <w:szCs w:val="20"/>
              </w:rPr>
              <w:t>8</w:t>
            </w:r>
            <w:r w:rsidRPr="00A47260">
              <w:rPr>
                <w:rFonts w:ascii="Arial" w:hAnsi="Arial" w:cs="Arial"/>
                <w:b/>
                <w:bCs/>
                <w:color w:val="000000"/>
                <w:sz w:val="20"/>
                <w:szCs w:val="20"/>
              </w:rPr>
              <w:t>:</w:t>
            </w:r>
          </w:p>
          <w:p w14:paraId="3A28EA35" w14:textId="6121DBEB" w:rsidR="004B71AC" w:rsidRPr="00A47260" w:rsidRDefault="004B71AC" w:rsidP="004C38E5">
            <w:pPr>
              <w:shd w:val="clear" w:color="auto" w:fill="FFFFFF"/>
              <w:rPr>
                <w:rFonts w:ascii="Arial" w:hAnsi="Arial" w:cs="Arial"/>
                <w:color w:val="000000"/>
                <w:sz w:val="20"/>
                <w:szCs w:val="20"/>
              </w:rPr>
            </w:pPr>
            <w:r w:rsidRPr="00A47260">
              <w:rPr>
                <w:rFonts w:ascii="Arial" w:hAnsi="Arial" w:cs="Arial"/>
                <w:color w:val="000000"/>
                <w:sz w:val="20"/>
                <w:szCs w:val="20"/>
              </w:rPr>
              <w:t>Dificulta la movilidad de los ciclistas</w:t>
            </w:r>
          </w:p>
        </w:tc>
        <w:tc>
          <w:tcPr>
            <w:tcW w:w="1238" w:type="dxa"/>
            <w:tcBorders>
              <w:top w:val="single" w:sz="4" w:space="0" w:color="auto"/>
            </w:tcBorders>
          </w:tcPr>
          <w:p w14:paraId="02403639" w14:textId="7EF463B5" w:rsidR="004B71AC" w:rsidRPr="00A47260" w:rsidRDefault="004B71AC" w:rsidP="004B71AC">
            <w:pPr>
              <w:shd w:val="clear" w:color="auto" w:fill="FFFFFF"/>
              <w:rPr>
                <w:rFonts w:ascii="Arial" w:hAnsi="Arial" w:cs="Arial"/>
                <w:b/>
                <w:bCs/>
                <w:color w:val="000000"/>
                <w:sz w:val="20"/>
                <w:szCs w:val="20"/>
              </w:rPr>
            </w:pPr>
            <w:r w:rsidRPr="00A47260">
              <w:rPr>
                <w:rFonts w:ascii="Arial" w:hAnsi="Arial" w:cs="Arial"/>
                <w:b/>
                <w:bCs/>
                <w:color w:val="000000"/>
                <w:sz w:val="20"/>
                <w:szCs w:val="20"/>
              </w:rPr>
              <w:t xml:space="preserve">Efecto </w:t>
            </w:r>
            <w:r w:rsidRPr="00A47260">
              <w:rPr>
                <w:rFonts w:ascii="Arial" w:hAnsi="Arial" w:cs="Arial"/>
                <w:b/>
                <w:bCs/>
                <w:color w:val="000000"/>
                <w:sz w:val="20"/>
                <w:szCs w:val="20"/>
              </w:rPr>
              <w:t>9:</w:t>
            </w:r>
          </w:p>
          <w:p w14:paraId="7D5E106D" w14:textId="6AFEBD94" w:rsidR="004B71AC" w:rsidRPr="00A47260" w:rsidRDefault="004B71AC" w:rsidP="004C38E5">
            <w:pPr>
              <w:shd w:val="clear" w:color="auto" w:fill="FFFFFF"/>
              <w:rPr>
                <w:rFonts w:ascii="Arial" w:hAnsi="Arial" w:cs="Arial"/>
                <w:color w:val="000000"/>
                <w:sz w:val="20"/>
                <w:szCs w:val="20"/>
              </w:rPr>
            </w:pPr>
            <w:r w:rsidRPr="00A47260">
              <w:rPr>
                <w:rFonts w:ascii="Arial" w:hAnsi="Arial" w:cs="Arial"/>
                <w:color w:val="000000"/>
                <w:sz w:val="20"/>
                <w:szCs w:val="20"/>
              </w:rPr>
              <w:t>Siniestros viales que ocasionan muerte y lesiones graves</w:t>
            </w:r>
          </w:p>
        </w:tc>
        <w:tc>
          <w:tcPr>
            <w:tcW w:w="1822" w:type="dxa"/>
            <w:tcBorders>
              <w:top w:val="single" w:sz="4" w:space="0" w:color="auto"/>
            </w:tcBorders>
          </w:tcPr>
          <w:p w14:paraId="639200E8" w14:textId="77777777" w:rsidR="004B71AC" w:rsidRPr="00A47260" w:rsidRDefault="004B71AC" w:rsidP="004C38E5">
            <w:pPr>
              <w:shd w:val="clear" w:color="auto" w:fill="FFFFFF"/>
              <w:rPr>
                <w:rFonts w:ascii="Arial" w:hAnsi="Arial" w:cs="Arial"/>
                <w:b/>
                <w:bCs/>
                <w:color w:val="000000"/>
                <w:sz w:val="20"/>
                <w:szCs w:val="20"/>
              </w:rPr>
            </w:pPr>
            <w:r w:rsidRPr="00A47260">
              <w:rPr>
                <w:rFonts w:ascii="Arial" w:hAnsi="Arial" w:cs="Arial"/>
                <w:b/>
                <w:bCs/>
                <w:color w:val="000000"/>
                <w:sz w:val="20"/>
                <w:szCs w:val="20"/>
              </w:rPr>
              <w:t xml:space="preserve">Efecto </w:t>
            </w:r>
            <w:r w:rsidRPr="00A47260">
              <w:rPr>
                <w:rFonts w:ascii="Arial" w:hAnsi="Arial" w:cs="Arial"/>
                <w:b/>
                <w:bCs/>
                <w:color w:val="000000"/>
                <w:sz w:val="20"/>
                <w:szCs w:val="20"/>
              </w:rPr>
              <w:t>10:</w:t>
            </w:r>
          </w:p>
          <w:p w14:paraId="144FB640" w14:textId="49BBD698" w:rsidR="004B71AC" w:rsidRPr="00A47260" w:rsidRDefault="004B71AC" w:rsidP="004C38E5">
            <w:pPr>
              <w:shd w:val="clear" w:color="auto" w:fill="FFFFFF"/>
              <w:rPr>
                <w:rFonts w:ascii="Arial" w:hAnsi="Arial" w:cs="Arial"/>
                <w:color w:val="000000"/>
                <w:sz w:val="20"/>
                <w:szCs w:val="20"/>
              </w:rPr>
            </w:pPr>
            <w:r w:rsidRPr="00A47260">
              <w:rPr>
                <w:rFonts w:ascii="Arial" w:hAnsi="Arial" w:cs="Arial"/>
                <w:color w:val="000000"/>
                <w:sz w:val="20"/>
                <w:szCs w:val="20"/>
              </w:rPr>
              <w:t>No se establecen adecuadamente los límites de velocidad</w:t>
            </w:r>
          </w:p>
        </w:tc>
      </w:tr>
      <w:tr w:rsidR="004B71AC" w:rsidRPr="00A47260" w14:paraId="3C365BC2" w14:textId="510F6ECB" w:rsidTr="00A47260">
        <w:tc>
          <w:tcPr>
            <w:tcW w:w="14390" w:type="dxa"/>
            <w:gridSpan w:val="10"/>
            <w:shd w:val="clear" w:color="auto" w:fill="DEEAF6" w:themeFill="accent5" w:themeFillTint="33"/>
          </w:tcPr>
          <w:p w14:paraId="307E0900" w14:textId="1CA92DBF" w:rsidR="004B71AC" w:rsidRPr="00A47260" w:rsidRDefault="004B71AC" w:rsidP="004C38E5">
            <w:pPr>
              <w:tabs>
                <w:tab w:val="left" w:pos="5382"/>
              </w:tabs>
              <w:jc w:val="center"/>
              <w:rPr>
                <w:rFonts w:ascii="Arial" w:hAnsi="Arial" w:cs="Arial"/>
                <w:b/>
                <w:bCs/>
                <w:sz w:val="20"/>
                <w:szCs w:val="20"/>
              </w:rPr>
            </w:pPr>
            <w:r w:rsidRPr="00A47260">
              <w:rPr>
                <w:rFonts w:ascii="Arial" w:hAnsi="Arial" w:cs="Arial"/>
                <w:b/>
                <w:bCs/>
                <w:sz w:val="20"/>
                <w:szCs w:val="20"/>
              </w:rPr>
              <w:t>Problemática:</w:t>
            </w:r>
          </w:p>
          <w:p w14:paraId="6E2C0F40" w14:textId="77777777" w:rsidR="004B71AC" w:rsidRPr="00A47260" w:rsidRDefault="004B71AC" w:rsidP="004C38E5">
            <w:pPr>
              <w:tabs>
                <w:tab w:val="left" w:pos="5382"/>
              </w:tabs>
              <w:jc w:val="center"/>
              <w:rPr>
                <w:rFonts w:ascii="Arial" w:hAnsi="Arial" w:cs="Arial"/>
                <w:b/>
                <w:bCs/>
                <w:sz w:val="20"/>
                <w:szCs w:val="20"/>
              </w:rPr>
            </w:pPr>
          </w:p>
          <w:p w14:paraId="581A4EC4" w14:textId="2B520AAE" w:rsidR="004B71AC" w:rsidRPr="00A47260" w:rsidRDefault="004B71AC" w:rsidP="004C38E5">
            <w:pPr>
              <w:tabs>
                <w:tab w:val="left" w:pos="5382"/>
              </w:tabs>
              <w:jc w:val="center"/>
              <w:rPr>
                <w:rFonts w:ascii="Arial" w:hAnsi="Arial" w:cs="Arial"/>
                <w:b/>
                <w:bCs/>
                <w:sz w:val="20"/>
                <w:szCs w:val="20"/>
              </w:rPr>
            </w:pPr>
            <w:r w:rsidRPr="00A47260">
              <w:rPr>
                <w:rFonts w:ascii="Arial" w:hAnsi="Arial" w:cs="Arial"/>
                <w:sz w:val="20"/>
                <w:szCs w:val="20"/>
              </w:rPr>
              <w:t>Planeación urbana desarticulada de la movilidad, con una distribución inequitativa del espacio público, que favorce el autómovil sobre otros modos de desplazamiento, que deriva en una inseguridad vial, aportes de gases de efecto invernadero e implicaciones de salud.</w:t>
            </w:r>
          </w:p>
        </w:tc>
      </w:tr>
      <w:tr w:rsidR="00A47260" w:rsidRPr="00A47260" w14:paraId="3E17373A" w14:textId="044C9A10" w:rsidTr="00A47260">
        <w:tc>
          <w:tcPr>
            <w:tcW w:w="1398" w:type="dxa"/>
            <w:tcBorders>
              <w:bottom w:val="single" w:sz="4" w:space="0" w:color="auto"/>
            </w:tcBorders>
          </w:tcPr>
          <w:p w14:paraId="0C6AEA4F" w14:textId="77777777" w:rsidR="004B71AC" w:rsidRPr="00A47260" w:rsidRDefault="004B71AC" w:rsidP="004C38E5">
            <w:pPr>
              <w:shd w:val="clear" w:color="auto" w:fill="FFFFFF"/>
              <w:rPr>
                <w:rFonts w:ascii="Arial" w:hAnsi="Arial" w:cs="Arial"/>
                <w:b/>
                <w:bCs/>
                <w:color w:val="000000"/>
                <w:sz w:val="20"/>
                <w:szCs w:val="20"/>
              </w:rPr>
            </w:pPr>
            <w:r w:rsidRPr="00A47260">
              <w:rPr>
                <w:rFonts w:ascii="Arial" w:hAnsi="Arial" w:cs="Arial"/>
                <w:b/>
                <w:bCs/>
                <w:color w:val="000000"/>
                <w:sz w:val="20"/>
                <w:szCs w:val="20"/>
              </w:rPr>
              <w:t>Causa 1:</w:t>
            </w:r>
          </w:p>
          <w:p w14:paraId="7CABA174" w14:textId="6CDB7CB4" w:rsidR="004B71AC" w:rsidRPr="00A47260" w:rsidRDefault="004B71AC" w:rsidP="004C38E5">
            <w:pPr>
              <w:shd w:val="clear" w:color="auto" w:fill="FFFFFF"/>
              <w:rPr>
                <w:rFonts w:ascii="Arial" w:hAnsi="Arial" w:cs="Arial"/>
                <w:color w:val="000000"/>
                <w:sz w:val="20"/>
                <w:szCs w:val="20"/>
              </w:rPr>
            </w:pPr>
            <w:r w:rsidRPr="00A47260">
              <w:rPr>
                <w:rFonts w:ascii="Arial" w:hAnsi="Arial" w:cs="Arial"/>
                <w:color w:val="000000"/>
                <w:sz w:val="20"/>
                <w:szCs w:val="20"/>
              </w:rPr>
              <w:t>Enfoque que se utiliza en la planeación, en la que se prioriza el automóvil </w:t>
            </w:r>
          </w:p>
        </w:tc>
        <w:tc>
          <w:tcPr>
            <w:tcW w:w="1386" w:type="dxa"/>
            <w:tcBorders>
              <w:bottom w:val="single" w:sz="4" w:space="0" w:color="auto"/>
            </w:tcBorders>
          </w:tcPr>
          <w:p w14:paraId="5F5DC74A" w14:textId="77777777" w:rsidR="004B71AC" w:rsidRPr="00A47260" w:rsidRDefault="004B71AC" w:rsidP="004C38E5">
            <w:pPr>
              <w:shd w:val="clear" w:color="auto" w:fill="FFFFFF"/>
              <w:rPr>
                <w:rFonts w:ascii="Arial" w:hAnsi="Arial" w:cs="Arial"/>
                <w:b/>
                <w:bCs/>
                <w:color w:val="000000"/>
                <w:sz w:val="20"/>
                <w:szCs w:val="20"/>
              </w:rPr>
            </w:pPr>
            <w:r w:rsidRPr="00A47260">
              <w:rPr>
                <w:rFonts w:ascii="Arial" w:hAnsi="Arial" w:cs="Arial"/>
                <w:b/>
                <w:bCs/>
                <w:color w:val="000000"/>
                <w:sz w:val="20"/>
                <w:szCs w:val="20"/>
              </w:rPr>
              <w:t>Causa 2:</w:t>
            </w:r>
          </w:p>
          <w:p w14:paraId="2BB34E4E" w14:textId="2565B447" w:rsidR="004B71AC" w:rsidRPr="00A47260" w:rsidRDefault="004B71AC" w:rsidP="004C38E5">
            <w:pPr>
              <w:shd w:val="clear" w:color="auto" w:fill="FFFFFF"/>
              <w:rPr>
                <w:rFonts w:ascii="Arial" w:hAnsi="Arial" w:cs="Arial"/>
                <w:color w:val="000000"/>
                <w:sz w:val="20"/>
                <w:szCs w:val="20"/>
              </w:rPr>
            </w:pPr>
            <w:r w:rsidRPr="00A47260">
              <w:rPr>
                <w:rFonts w:ascii="Arial" w:hAnsi="Arial" w:cs="Arial"/>
                <w:color w:val="000000"/>
                <w:sz w:val="20"/>
                <w:szCs w:val="20"/>
              </w:rPr>
              <w:t>Inseguridad vial en entornos escolares y cruces de hospitales.</w:t>
            </w:r>
          </w:p>
        </w:tc>
        <w:tc>
          <w:tcPr>
            <w:tcW w:w="1586" w:type="dxa"/>
            <w:tcBorders>
              <w:bottom w:val="single" w:sz="4" w:space="0" w:color="auto"/>
            </w:tcBorders>
          </w:tcPr>
          <w:p w14:paraId="18CFD9CF" w14:textId="77777777" w:rsidR="004B71AC" w:rsidRPr="00A47260" w:rsidRDefault="004B71AC" w:rsidP="004C38E5">
            <w:pPr>
              <w:shd w:val="clear" w:color="auto" w:fill="FFFFFF"/>
              <w:rPr>
                <w:rFonts w:ascii="Arial" w:hAnsi="Arial" w:cs="Arial"/>
                <w:b/>
                <w:bCs/>
                <w:color w:val="000000"/>
                <w:sz w:val="20"/>
                <w:szCs w:val="20"/>
              </w:rPr>
            </w:pPr>
            <w:r w:rsidRPr="00A47260">
              <w:rPr>
                <w:rFonts w:ascii="Arial" w:hAnsi="Arial" w:cs="Arial"/>
                <w:b/>
                <w:bCs/>
                <w:color w:val="000000"/>
                <w:sz w:val="20"/>
                <w:szCs w:val="20"/>
              </w:rPr>
              <w:t>Causa 3:</w:t>
            </w:r>
          </w:p>
          <w:p w14:paraId="78E39B02" w14:textId="72D97A2D" w:rsidR="004B71AC" w:rsidRPr="00A47260" w:rsidRDefault="004B71AC" w:rsidP="004C38E5">
            <w:pPr>
              <w:shd w:val="clear" w:color="auto" w:fill="FFFFFF"/>
              <w:rPr>
                <w:rFonts w:ascii="Arial" w:hAnsi="Arial" w:cs="Arial"/>
                <w:color w:val="000000"/>
                <w:sz w:val="20"/>
                <w:szCs w:val="20"/>
              </w:rPr>
            </w:pPr>
            <w:r w:rsidRPr="00A47260">
              <w:rPr>
                <w:rFonts w:ascii="Arial" w:hAnsi="Arial" w:cs="Arial"/>
                <w:color w:val="000000"/>
                <w:sz w:val="20"/>
                <w:szCs w:val="20"/>
              </w:rPr>
              <w:t>Normatividad deficiente en materia de banquetas.</w:t>
            </w:r>
          </w:p>
        </w:tc>
        <w:tc>
          <w:tcPr>
            <w:tcW w:w="1586" w:type="dxa"/>
            <w:tcBorders>
              <w:bottom w:val="single" w:sz="4" w:space="0" w:color="auto"/>
            </w:tcBorders>
          </w:tcPr>
          <w:p w14:paraId="4EBEA080" w14:textId="77777777" w:rsidR="004B71AC" w:rsidRPr="00A47260" w:rsidRDefault="004B71AC" w:rsidP="004C38E5">
            <w:pPr>
              <w:shd w:val="clear" w:color="auto" w:fill="FFFFFF"/>
              <w:rPr>
                <w:rFonts w:ascii="Arial" w:hAnsi="Arial" w:cs="Arial"/>
                <w:b/>
                <w:bCs/>
                <w:color w:val="000000"/>
                <w:sz w:val="20"/>
                <w:szCs w:val="20"/>
              </w:rPr>
            </w:pPr>
            <w:r w:rsidRPr="00A47260">
              <w:rPr>
                <w:rFonts w:ascii="Arial" w:hAnsi="Arial" w:cs="Arial"/>
                <w:b/>
                <w:bCs/>
                <w:color w:val="000000"/>
                <w:sz w:val="20"/>
                <w:szCs w:val="20"/>
              </w:rPr>
              <w:t>Causa 4:</w:t>
            </w:r>
          </w:p>
          <w:p w14:paraId="0220233F" w14:textId="0B4E5AE7" w:rsidR="004B71AC" w:rsidRPr="00A47260" w:rsidRDefault="004B71AC" w:rsidP="004C38E5">
            <w:pPr>
              <w:rPr>
                <w:rFonts w:ascii="Arial" w:hAnsi="Arial" w:cs="Arial"/>
                <w:sz w:val="20"/>
                <w:szCs w:val="20"/>
              </w:rPr>
            </w:pPr>
            <w:r w:rsidRPr="00A47260">
              <w:rPr>
                <w:rFonts w:ascii="Arial" w:hAnsi="Arial" w:cs="Arial"/>
                <w:sz w:val="20"/>
                <w:szCs w:val="20"/>
              </w:rPr>
              <w:t>No existe en el Centro Histórico, un programa de arborización para banquetas, que fomente la caminabilidad</w:t>
            </w:r>
          </w:p>
        </w:tc>
        <w:tc>
          <w:tcPr>
            <w:tcW w:w="1410" w:type="dxa"/>
            <w:tcBorders>
              <w:bottom w:val="single" w:sz="4" w:space="0" w:color="auto"/>
            </w:tcBorders>
          </w:tcPr>
          <w:p w14:paraId="25F4EC13" w14:textId="77777777" w:rsidR="004B71AC" w:rsidRPr="00A47260" w:rsidRDefault="004B71AC" w:rsidP="004C38E5">
            <w:pPr>
              <w:shd w:val="clear" w:color="auto" w:fill="FFFFFF"/>
              <w:rPr>
                <w:rFonts w:ascii="Arial" w:hAnsi="Arial" w:cs="Arial"/>
                <w:b/>
                <w:bCs/>
                <w:color w:val="000000"/>
                <w:sz w:val="20"/>
                <w:szCs w:val="20"/>
              </w:rPr>
            </w:pPr>
            <w:r w:rsidRPr="00A47260">
              <w:rPr>
                <w:rFonts w:ascii="Arial" w:hAnsi="Arial" w:cs="Arial"/>
                <w:b/>
                <w:bCs/>
                <w:color w:val="000000"/>
                <w:sz w:val="20"/>
                <w:szCs w:val="20"/>
              </w:rPr>
              <w:t>Causa 5:</w:t>
            </w:r>
          </w:p>
          <w:p w14:paraId="6BE981EE" w14:textId="367C2414" w:rsidR="004B71AC" w:rsidRPr="00A47260" w:rsidRDefault="004B71AC" w:rsidP="004B71AC">
            <w:pPr>
              <w:rPr>
                <w:rFonts w:ascii="Arial" w:hAnsi="Arial" w:cs="Arial"/>
                <w:sz w:val="20"/>
                <w:szCs w:val="20"/>
              </w:rPr>
            </w:pPr>
            <w:r w:rsidRPr="00A47260">
              <w:rPr>
                <w:rFonts w:ascii="Arial" w:hAnsi="Arial" w:cs="Arial"/>
                <w:sz w:val="20"/>
                <w:szCs w:val="20"/>
              </w:rPr>
              <w:t>No hay intersecciones seguras para el cruce de peatones y ciclistas</w:t>
            </w:r>
          </w:p>
        </w:tc>
        <w:tc>
          <w:tcPr>
            <w:tcW w:w="1276" w:type="dxa"/>
            <w:tcBorders>
              <w:bottom w:val="single" w:sz="4" w:space="0" w:color="auto"/>
            </w:tcBorders>
          </w:tcPr>
          <w:p w14:paraId="782A687D" w14:textId="77777777" w:rsidR="004B71AC" w:rsidRPr="00A47260" w:rsidRDefault="004B71AC" w:rsidP="004C38E5">
            <w:pPr>
              <w:shd w:val="clear" w:color="auto" w:fill="FFFFFF"/>
              <w:rPr>
                <w:rFonts w:ascii="Arial" w:hAnsi="Arial" w:cs="Arial"/>
                <w:b/>
                <w:bCs/>
                <w:color w:val="000000"/>
                <w:sz w:val="20"/>
                <w:szCs w:val="20"/>
              </w:rPr>
            </w:pPr>
            <w:r w:rsidRPr="00A47260">
              <w:rPr>
                <w:rFonts w:ascii="Arial" w:hAnsi="Arial" w:cs="Arial"/>
                <w:b/>
                <w:bCs/>
                <w:color w:val="000000"/>
                <w:sz w:val="20"/>
                <w:szCs w:val="20"/>
              </w:rPr>
              <w:t>Causa 6:</w:t>
            </w:r>
          </w:p>
          <w:p w14:paraId="0DF78C4F" w14:textId="7F293AD7" w:rsidR="004B71AC" w:rsidRPr="00A47260" w:rsidRDefault="00A47260" w:rsidP="004C38E5">
            <w:pPr>
              <w:rPr>
                <w:rFonts w:ascii="Arial" w:hAnsi="Arial" w:cs="Arial"/>
                <w:sz w:val="20"/>
                <w:szCs w:val="20"/>
              </w:rPr>
            </w:pPr>
            <w:r w:rsidRPr="00A47260">
              <w:rPr>
                <w:rFonts w:ascii="Arial" w:hAnsi="Arial" w:cs="Arial"/>
                <w:sz w:val="20"/>
                <w:szCs w:val="20"/>
              </w:rPr>
              <w:t>No hay campañas a favor del peatón.</w:t>
            </w:r>
          </w:p>
        </w:tc>
        <w:tc>
          <w:tcPr>
            <w:tcW w:w="1276" w:type="dxa"/>
            <w:tcBorders>
              <w:bottom w:val="single" w:sz="4" w:space="0" w:color="auto"/>
            </w:tcBorders>
          </w:tcPr>
          <w:p w14:paraId="6CCE60C7" w14:textId="77777777" w:rsidR="004B71AC" w:rsidRPr="00A47260" w:rsidRDefault="004B71AC" w:rsidP="004C38E5">
            <w:pPr>
              <w:shd w:val="clear" w:color="auto" w:fill="FFFFFF"/>
              <w:rPr>
                <w:rFonts w:ascii="Arial" w:hAnsi="Arial" w:cs="Arial"/>
                <w:b/>
                <w:bCs/>
                <w:color w:val="000000"/>
                <w:sz w:val="20"/>
                <w:szCs w:val="20"/>
              </w:rPr>
            </w:pPr>
            <w:r w:rsidRPr="00A47260">
              <w:rPr>
                <w:rFonts w:ascii="Arial" w:hAnsi="Arial" w:cs="Arial"/>
                <w:b/>
                <w:bCs/>
                <w:color w:val="000000"/>
                <w:sz w:val="20"/>
                <w:szCs w:val="20"/>
              </w:rPr>
              <w:t>Causa 7:</w:t>
            </w:r>
          </w:p>
          <w:p w14:paraId="4463A755" w14:textId="54F96590" w:rsidR="004B71AC" w:rsidRPr="00A47260" w:rsidRDefault="00A47260" w:rsidP="004C38E5">
            <w:pPr>
              <w:shd w:val="clear" w:color="auto" w:fill="FFFFFF"/>
              <w:rPr>
                <w:rFonts w:ascii="Arial" w:hAnsi="Arial" w:cs="Arial"/>
                <w:color w:val="000000"/>
                <w:sz w:val="20"/>
                <w:szCs w:val="20"/>
              </w:rPr>
            </w:pPr>
            <w:r w:rsidRPr="00A47260">
              <w:rPr>
                <w:rFonts w:ascii="Arial" w:hAnsi="Arial" w:cs="Arial"/>
                <w:color w:val="000000"/>
                <w:sz w:val="20"/>
                <w:szCs w:val="20"/>
              </w:rPr>
              <w:t>No hay un enfoque integral, ni de perspectiva de género de la movilidad, y por ende en el mejoramiento de las banquetas.</w:t>
            </w:r>
          </w:p>
        </w:tc>
        <w:tc>
          <w:tcPr>
            <w:tcW w:w="1412" w:type="dxa"/>
            <w:tcBorders>
              <w:bottom w:val="single" w:sz="4" w:space="0" w:color="auto"/>
            </w:tcBorders>
          </w:tcPr>
          <w:p w14:paraId="090879A8" w14:textId="77777777" w:rsidR="004B71AC" w:rsidRPr="00A47260" w:rsidRDefault="004B71AC" w:rsidP="004C38E5">
            <w:pPr>
              <w:shd w:val="clear" w:color="auto" w:fill="FFFFFF"/>
              <w:rPr>
                <w:rFonts w:ascii="Arial" w:hAnsi="Arial" w:cs="Arial"/>
                <w:b/>
                <w:bCs/>
                <w:color w:val="000000"/>
                <w:sz w:val="20"/>
                <w:szCs w:val="20"/>
              </w:rPr>
            </w:pPr>
            <w:r w:rsidRPr="00A47260">
              <w:rPr>
                <w:rFonts w:ascii="Arial" w:hAnsi="Arial" w:cs="Arial"/>
                <w:b/>
                <w:bCs/>
                <w:color w:val="000000"/>
                <w:sz w:val="20"/>
                <w:szCs w:val="20"/>
              </w:rPr>
              <w:t xml:space="preserve">Causa </w:t>
            </w:r>
            <w:r w:rsidRPr="00A47260">
              <w:rPr>
                <w:rFonts w:ascii="Arial" w:hAnsi="Arial" w:cs="Arial"/>
                <w:b/>
                <w:bCs/>
                <w:color w:val="000000"/>
                <w:sz w:val="20"/>
                <w:szCs w:val="20"/>
              </w:rPr>
              <w:t>8:</w:t>
            </w:r>
          </w:p>
          <w:p w14:paraId="7A28BF93" w14:textId="67A88383" w:rsidR="00A47260" w:rsidRPr="00A47260" w:rsidRDefault="00A47260" w:rsidP="004C38E5">
            <w:pPr>
              <w:shd w:val="clear" w:color="auto" w:fill="FFFFFF"/>
              <w:rPr>
                <w:rFonts w:ascii="Arial" w:hAnsi="Arial" w:cs="Arial"/>
                <w:color w:val="000000"/>
                <w:sz w:val="20"/>
                <w:szCs w:val="20"/>
              </w:rPr>
            </w:pPr>
            <w:r w:rsidRPr="00A47260">
              <w:rPr>
                <w:rFonts w:ascii="Arial" w:hAnsi="Arial" w:cs="Arial"/>
                <w:color w:val="000000"/>
                <w:sz w:val="20"/>
                <w:szCs w:val="20"/>
              </w:rPr>
              <w:t>La mayoría de las calles no ofrecen condiciones de seguridad para los ciclistas.</w:t>
            </w:r>
          </w:p>
        </w:tc>
        <w:tc>
          <w:tcPr>
            <w:tcW w:w="1238" w:type="dxa"/>
            <w:tcBorders>
              <w:bottom w:val="single" w:sz="4" w:space="0" w:color="auto"/>
            </w:tcBorders>
          </w:tcPr>
          <w:p w14:paraId="7E38F075" w14:textId="77777777" w:rsidR="004B71AC" w:rsidRPr="00A47260" w:rsidRDefault="004B71AC" w:rsidP="004C38E5">
            <w:pPr>
              <w:shd w:val="clear" w:color="auto" w:fill="FFFFFF"/>
              <w:rPr>
                <w:rFonts w:ascii="Arial" w:hAnsi="Arial" w:cs="Arial"/>
                <w:b/>
                <w:bCs/>
                <w:color w:val="000000"/>
                <w:sz w:val="20"/>
                <w:szCs w:val="20"/>
              </w:rPr>
            </w:pPr>
            <w:r w:rsidRPr="00A47260">
              <w:rPr>
                <w:rFonts w:ascii="Arial" w:hAnsi="Arial" w:cs="Arial"/>
                <w:b/>
                <w:bCs/>
                <w:color w:val="000000"/>
                <w:sz w:val="20"/>
                <w:szCs w:val="20"/>
              </w:rPr>
              <w:t xml:space="preserve">Causa </w:t>
            </w:r>
            <w:r w:rsidRPr="00A47260">
              <w:rPr>
                <w:rFonts w:ascii="Arial" w:hAnsi="Arial" w:cs="Arial"/>
                <w:b/>
                <w:bCs/>
                <w:color w:val="000000"/>
                <w:sz w:val="20"/>
                <w:szCs w:val="20"/>
              </w:rPr>
              <w:t>9:</w:t>
            </w:r>
          </w:p>
          <w:p w14:paraId="1AD9BFFE" w14:textId="0612FCD2" w:rsidR="00A47260" w:rsidRPr="00A47260" w:rsidRDefault="00A47260" w:rsidP="004C38E5">
            <w:pPr>
              <w:shd w:val="clear" w:color="auto" w:fill="FFFFFF"/>
              <w:rPr>
                <w:rFonts w:ascii="Arial" w:hAnsi="Arial" w:cs="Arial"/>
                <w:b/>
                <w:bCs/>
                <w:color w:val="000000"/>
                <w:sz w:val="20"/>
                <w:szCs w:val="20"/>
              </w:rPr>
            </w:pPr>
            <w:r w:rsidRPr="00A47260">
              <w:rPr>
                <w:rFonts w:ascii="Arial" w:hAnsi="Arial" w:cs="Arial"/>
                <w:color w:val="000000"/>
                <w:sz w:val="20"/>
                <w:szCs w:val="20"/>
              </w:rPr>
              <w:t>La ciudad</w:t>
            </w:r>
            <w:r w:rsidRPr="00A47260">
              <w:rPr>
                <w:rFonts w:ascii="Arial" w:hAnsi="Arial" w:cs="Arial"/>
                <w:b/>
                <w:bCs/>
                <w:color w:val="000000"/>
                <w:sz w:val="20"/>
                <w:szCs w:val="20"/>
              </w:rPr>
              <w:t xml:space="preserve"> </w:t>
            </w:r>
            <w:r w:rsidRPr="00A47260">
              <w:rPr>
                <w:rFonts w:ascii="Arial" w:hAnsi="Arial" w:cs="Arial"/>
                <w:color w:val="000000"/>
                <w:sz w:val="20"/>
                <w:szCs w:val="20"/>
              </w:rPr>
              <w:t>y la zona metropolitana carecen de un plan de seguridad vial, tampoco cuentan con un plan de gestión de velocidad.</w:t>
            </w:r>
          </w:p>
        </w:tc>
        <w:tc>
          <w:tcPr>
            <w:tcW w:w="1822" w:type="dxa"/>
            <w:tcBorders>
              <w:bottom w:val="single" w:sz="4" w:space="0" w:color="auto"/>
            </w:tcBorders>
          </w:tcPr>
          <w:p w14:paraId="69370575" w14:textId="77777777" w:rsidR="004B71AC" w:rsidRPr="00A47260" w:rsidRDefault="004B71AC" w:rsidP="004C38E5">
            <w:pPr>
              <w:shd w:val="clear" w:color="auto" w:fill="FFFFFF"/>
              <w:rPr>
                <w:rFonts w:ascii="Arial" w:hAnsi="Arial" w:cs="Arial"/>
                <w:b/>
                <w:bCs/>
                <w:color w:val="000000"/>
                <w:sz w:val="20"/>
                <w:szCs w:val="20"/>
              </w:rPr>
            </w:pPr>
            <w:r w:rsidRPr="00A47260">
              <w:rPr>
                <w:rFonts w:ascii="Arial" w:hAnsi="Arial" w:cs="Arial"/>
                <w:b/>
                <w:bCs/>
                <w:color w:val="000000"/>
                <w:sz w:val="20"/>
                <w:szCs w:val="20"/>
              </w:rPr>
              <w:t xml:space="preserve">Causa </w:t>
            </w:r>
            <w:r w:rsidRPr="00A47260">
              <w:rPr>
                <w:rFonts w:ascii="Arial" w:hAnsi="Arial" w:cs="Arial"/>
                <w:b/>
                <w:bCs/>
                <w:color w:val="000000"/>
                <w:sz w:val="20"/>
                <w:szCs w:val="20"/>
              </w:rPr>
              <w:t>10:</w:t>
            </w:r>
          </w:p>
          <w:p w14:paraId="09BEF7A9" w14:textId="4D16B2E8" w:rsidR="00A47260" w:rsidRPr="00A47260" w:rsidRDefault="00A47260" w:rsidP="004C38E5">
            <w:pPr>
              <w:shd w:val="clear" w:color="auto" w:fill="FFFFFF"/>
              <w:rPr>
                <w:rFonts w:ascii="Arial" w:hAnsi="Arial" w:cs="Arial"/>
                <w:color w:val="000000"/>
                <w:sz w:val="20"/>
                <w:szCs w:val="20"/>
              </w:rPr>
            </w:pPr>
            <w:r w:rsidRPr="00A47260">
              <w:rPr>
                <w:rFonts w:ascii="Arial" w:hAnsi="Arial" w:cs="Arial"/>
                <w:color w:val="000000"/>
                <w:sz w:val="20"/>
                <w:szCs w:val="20"/>
              </w:rPr>
              <w:t>No existe una jerarquización de calles por función, toda vez que sólo existe jerarquización por uso de suelo.</w:t>
            </w:r>
          </w:p>
        </w:tc>
      </w:tr>
      <w:tr w:rsidR="00A47260" w:rsidRPr="00A47260" w14:paraId="78DA6F6E" w14:textId="77777777" w:rsidTr="00A47260">
        <w:tc>
          <w:tcPr>
            <w:tcW w:w="1398" w:type="dxa"/>
            <w:tcBorders>
              <w:top w:val="single" w:sz="4" w:space="0" w:color="auto"/>
              <w:right w:val="single" w:sz="4" w:space="0" w:color="auto"/>
            </w:tcBorders>
          </w:tcPr>
          <w:p w14:paraId="3A7A72DA" w14:textId="0CA7A684" w:rsidR="00A47260" w:rsidRPr="00A47260" w:rsidRDefault="00A47260" w:rsidP="004C38E5">
            <w:pPr>
              <w:shd w:val="clear" w:color="auto" w:fill="FFFFFF"/>
              <w:rPr>
                <w:rFonts w:ascii="Arial" w:hAnsi="Arial" w:cs="Arial"/>
                <w:color w:val="000000"/>
                <w:sz w:val="20"/>
                <w:szCs w:val="20"/>
              </w:rPr>
            </w:pPr>
            <w:r w:rsidRPr="00A47260">
              <w:rPr>
                <w:rFonts w:ascii="Arial" w:hAnsi="Arial" w:cs="Arial"/>
                <w:color w:val="000000"/>
                <w:sz w:val="20"/>
                <w:szCs w:val="20"/>
              </w:rPr>
              <w:t>Distribución del presupuesto, porcentaje que se destina a banquetas y a calles</w:t>
            </w:r>
          </w:p>
        </w:tc>
        <w:tc>
          <w:tcPr>
            <w:tcW w:w="1386" w:type="dxa"/>
            <w:tcBorders>
              <w:top w:val="single" w:sz="4" w:space="0" w:color="auto"/>
              <w:left w:val="single" w:sz="4" w:space="0" w:color="auto"/>
              <w:bottom w:val="nil"/>
              <w:right w:val="nil"/>
            </w:tcBorders>
          </w:tcPr>
          <w:p w14:paraId="0694EC6A" w14:textId="77777777" w:rsidR="00A47260" w:rsidRPr="00A47260" w:rsidRDefault="00A47260" w:rsidP="004C38E5">
            <w:pPr>
              <w:shd w:val="clear" w:color="auto" w:fill="FFFFFF"/>
              <w:rPr>
                <w:rFonts w:ascii="Arial" w:hAnsi="Arial" w:cs="Arial"/>
                <w:b/>
                <w:bCs/>
                <w:color w:val="000000"/>
                <w:sz w:val="20"/>
                <w:szCs w:val="20"/>
              </w:rPr>
            </w:pPr>
          </w:p>
        </w:tc>
        <w:tc>
          <w:tcPr>
            <w:tcW w:w="1586" w:type="dxa"/>
            <w:tcBorders>
              <w:top w:val="single" w:sz="4" w:space="0" w:color="auto"/>
              <w:left w:val="nil"/>
              <w:bottom w:val="nil"/>
              <w:right w:val="nil"/>
            </w:tcBorders>
          </w:tcPr>
          <w:p w14:paraId="1A3E6278" w14:textId="77777777" w:rsidR="00A47260" w:rsidRPr="00A47260" w:rsidRDefault="00A47260" w:rsidP="004C38E5">
            <w:pPr>
              <w:shd w:val="clear" w:color="auto" w:fill="FFFFFF"/>
              <w:rPr>
                <w:rFonts w:ascii="Arial" w:hAnsi="Arial" w:cs="Arial"/>
                <w:b/>
                <w:bCs/>
                <w:color w:val="000000"/>
                <w:sz w:val="20"/>
                <w:szCs w:val="20"/>
              </w:rPr>
            </w:pPr>
          </w:p>
        </w:tc>
        <w:tc>
          <w:tcPr>
            <w:tcW w:w="1586" w:type="dxa"/>
            <w:tcBorders>
              <w:top w:val="single" w:sz="4" w:space="0" w:color="auto"/>
              <w:left w:val="nil"/>
              <w:bottom w:val="nil"/>
              <w:right w:val="nil"/>
            </w:tcBorders>
          </w:tcPr>
          <w:p w14:paraId="665465C4" w14:textId="77777777" w:rsidR="00A47260" w:rsidRPr="00A47260" w:rsidRDefault="00A47260" w:rsidP="004C38E5">
            <w:pPr>
              <w:shd w:val="clear" w:color="auto" w:fill="FFFFFF"/>
              <w:rPr>
                <w:rFonts w:ascii="Arial" w:hAnsi="Arial" w:cs="Arial"/>
                <w:b/>
                <w:bCs/>
                <w:color w:val="000000"/>
                <w:sz w:val="20"/>
                <w:szCs w:val="20"/>
              </w:rPr>
            </w:pPr>
          </w:p>
        </w:tc>
        <w:tc>
          <w:tcPr>
            <w:tcW w:w="1410" w:type="dxa"/>
            <w:tcBorders>
              <w:top w:val="single" w:sz="4" w:space="0" w:color="auto"/>
              <w:left w:val="nil"/>
              <w:bottom w:val="nil"/>
              <w:right w:val="nil"/>
            </w:tcBorders>
          </w:tcPr>
          <w:p w14:paraId="4ED0F7AE" w14:textId="77777777" w:rsidR="00A47260" w:rsidRPr="00A47260" w:rsidRDefault="00A47260" w:rsidP="004C38E5">
            <w:pPr>
              <w:shd w:val="clear" w:color="auto" w:fill="FFFFFF"/>
              <w:rPr>
                <w:rFonts w:ascii="Arial" w:hAnsi="Arial" w:cs="Arial"/>
                <w:b/>
                <w:bCs/>
                <w:color w:val="000000"/>
                <w:sz w:val="20"/>
                <w:szCs w:val="20"/>
              </w:rPr>
            </w:pPr>
          </w:p>
        </w:tc>
        <w:tc>
          <w:tcPr>
            <w:tcW w:w="1276" w:type="dxa"/>
            <w:tcBorders>
              <w:top w:val="single" w:sz="4" w:space="0" w:color="auto"/>
              <w:left w:val="nil"/>
              <w:bottom w:val="nil"/>
              <w:right w:val="nil"/>
            </w:tcBorders>
          </w:tcPr>
          <w:p w14:paraId="41BAA221" w14:textId="77777777" w:rsidR="00A47260" w:rsidRPr="00A47260" w:rsidRDefault="00A47260" w:rsidP="004C38E5">
            <w:pPr>
              <w:shd w:val="clear" w:color="auto" w:fill="FFFFFF"/>
              <w:rPr>
                <w:rFonts w:ascii="Arial" w:hAnsi="Arial" w:cs="Arial"/>
                <w:b/>
                <w:bCs/>
                <w:color w:val="000000"/>
                <w:sz w:val="20"/>
                <w:szCs w:val="20"/>
              </w:rPr>
            </w:pPr>
          </w:p>
        </w:tc>
        <w:tc>
          <w:tcPr>
            <w:tcW w:w="1276" w:type="dxa"/>
            <w:tcBorders>
              <w:top w:val="single" w:sz="4" w:space="0" w:color="auto"/>
              <w:left w:val="nil"/>
              <w:bottom w:val="nil"/>
              <w:right w:val="nil"/>
            </w:tcBorders>
          </w:tcPr>
          <w:p w14:paraId="2FEAB69D" w14:textId="77777777" w:rsidR="00A47260" w:rsidRPr="00A47260" w:rsidRDefault="00A47260" w:rsidP="004C38E5">
            <w:pPr>
              <w:shd w:val="clear" w:color="auto" w:fill="FFFFFF"/>
              <w:rPr>
                <w:rFonts w:ascii="Arial" w:hAnsi="Arial" w:cs="Arial"/>
                <w:b/>
                <w:bCs/>
                <w:color w:val="000000"/>
                <w:sz w:val="20"/>
                <w:szCs w:val="20"/>
              </w:rPr>
            </w:pPr>
          </w:p>
        </w:tc>
        <w:tc>
          <w:tcPr>
            <w:tcW w:w="1412" w:type="dxa"/>
            <w:tcBorders>
              <w:top w:val="single" w:sz="4" w:space="0" w:color="auto"/>
              <w:left w:val="nil"/>
              <w:bottom w:val="nil"/>
              <w:right w:val="single" w:sz="4" w:space="0" w:color="auto"/>
            </w:tcBorders>
          </w:tcPr>
          <w:p w14:paraId="5A6C6AB8" w14:textId="77777777" w:rsidR="00A47260" w:rsidRPr="00A47260" w:rsidRDefault="00A47260" w:rsidP="004C38E5">
            <w:pPr>
              <w:shd w:val="clear" w:color="auto" w:fill="FFFFFF"/>
              <w:rPr>
                <w:rFonts w:ascii="Arial" w:hAnsi="Arial" w:cs="Arial"/>
                <w:b/>
                <w:bCs/>
                <w:color w:val="000000"/>
                <w:sz w:val="20"/>
                <w:szCs w:val="20"/>
              </w:rPr>
            </w:pPr>
          </w:p>
        </w:tc>
        <w:tc>
          <w:tcPr>
            <w:tcW w:w="1238" w:type="dxa"/>
            <w:tcBorders>
              <w:left w:val="single" w:sz="4" w:space="0" w:color="auto"/>
              <w:right w:val="single" w:sz="4" w:space="0" w:color="auto"/>
            </w:tcBorders>
          </w:tcPr>
          <w:p w14:paraId="0C46EBD7" w14:textId="5C97056C" w:rsidR="00A47260" w:rsidRPr="00A47260" w:rsidRDefault="00A47260" w:rsidP="00A47260">
            <w:pPr>
              <w:rPr>
                <w:rFonts w:ascii="Arial" w:hAnsi="Arial" w:cs="Arial"/>
                <w:sz w:val="20"/>
                <w:szCs w:val="20"/>
              </w:rPr>
            </w:pPr>
            <w:r w:rsidRPr="00A47260">
              <w:rPr>
                <w:rFonts w:ascii="Arial" w:hAnsi="Arial" w:cs="Arial"/>
                <w:color w:val="000000"/>
                <w:sz w:val="20"/>
                <w:szCs w:val="20"/>
              </w:rPr>
              <w:t>No existe estudios de siniestralidad</w:t>
            </w:r>
          </w:p>
        </w:tc>
        <w:tc>
          <w:tcPr>
            <w:tcW w:w="1822" w:type="dxa"/>
            <w:tcBorders>
              <w:left w:val="single" w:sz="4" w:space="0" w:color="auto"/>
              <w:bottom w:val="nil"/>
              <w:right w:val="nil"/>
            </w:tcBorders>
          </w:tcPr>
          <w:p w14:paraId="17D2462A" w14:textId="77777777" w:rsidR="00A47260" w:rsidRPr="00A47260" w:rsidRDefault="00A47260" w:rsidP="004C38E5">
            <w:pPr>
              <w:shd w:val="clear" w:color="auto" w:fill="FFFFFF"/>
              <w:rPr>
                <w:rFonts w:ascii="Arial" w:hAnsi="Arial" w:cs="Arial"/>
                <w:b/>
                <w:bCs/>
                <w:color w:val="000000"/>
                <w:sz w:val="20"/>
                <w:szCs w:val="20"/>
              </w:rPr>
            </w:pPr>
          </w:p>
        </w:tc>
      </w:tr>
    </w:tbl>
    <w:p w14:paraId="1BAE93A0" w14:textId="77777777" w:rsidR="008E597B" w:rsidRPr="00A47260" w:rsidRDefault="008E597B" w:rsidP="008E597B">
      <w:pPr>
        <w:jc w:val="both"/>
        <w:rPr>
          <w:b/>
          <w:bCs/>
          <w:sz w:val="20"/>
          <w:szCs w:val="20"/>
          <w:u w:val="single"/>
        </w:rPr>
      </w:pPr>
    </w:p>
    <w:p w14:paraId="136215A7" w14:textId="77777777" w:rsidR="008E597B" w:rsidRPr="00A47260" w:rsidRDefault="008E597B" w:rsidP="008E597B">
      <w:pPr>
        <w:jc w:val="both"/>
        <w:rPr>
          <w:b/>
          <w:bCs/>
          <w:sz w:val="20"/>
          <w:szCs w:val="20"/>
          <w:u w:val="single"/>
        </w:rPr>
      </w:pPr>
    </w:p>
    <w:p w14:paraId="34E567CF" w14:textId="77777777" w:rsidR="008E597B" w:rsidRPr="00A47260" w:rsidRDefault="008E597B" w:rsidP="008E597B">
      <w:pPr>
        <w:jc w:val="both"/>
        <w:rPr>
          <w:b/>
          <w:bCs/>
          <w:sz w:val="20"/>
          <w:szCs w:val="20"/>
          <w:u w:val="single"/>
        </w:rPr>
      </w:pPr>
    </w:p>
    <w:p w14:paraId="2B9715A5" w14:textId="009F0EDE" w:rsidR="00A47260" w:rsidRDefault="00A47260" w:rsidP="008E597B">
      <w:pPr>
        <w:jc w:val="both"/>
        <w:rPr>
          <w:b/>
          <w:bCs/>
          <w:u w:val="single"/>
        </w:rPr>
      </w:pPr>
      <w:r>
        <w:rPr>
          <w:b/>
          <w:bCs/>
          <w:noProof/>
          <w:u w:val="single"/>
        </w:rPr>
        <w:lastRenderedPageBreak/>
        <mc:AlternateContent>
          <mc:Choice Requires="wps">
            <w:drawing>
              <wp:anchor distT="0" distB="0" distL="114300" distR="114300" simplePos="0" relativeHeight="251662336" behindDoc="0" locked="0" layoutInCell="1" allowOverlap="1" wp14:anchorId="4AC27677" wp14:editId="11FC1FF2">
                <wp:simplePos x="0" y="0"/>
                <wp:positionH relativeFrom="column">
                  <wp:posOffset>-354330</wp:posOffset>
                </wp:positionH>
                <wp:positionV relativeFrom="paragraph">
                  <wp:posOffset>224321</wp:posOffset>
                </wp:positionV>
                <wp:extent cx="320040" cy="1781810"/>
                <wp:effectExtent l="0" t="0" r="10160" b="8890"/>
                <wp:wrapNone/>
                <wp:docPr id="447411060" name="Cuadro de texto 1"/>
                <wp:cNvGraphicFramePr/>
                <a:graphic xmlns:a="http://schemas.openxmlformats.org/drawingml/2006/main">
                  <a:graphicData uri="http://schemas.microsoft.com/office/word/2010/wordprocessingShape">
                    <wps:wsp>
                      <wps:cNvSpPr txBox="1"/>
                      <wps:spPr>
                        <a:xfrm>
                          <a:off x="0" y="0"/>
                          <a:ext cx="320040" cy="1781810"/>
                        </a:xfrm>
                        <a:prstGeom prst="rect">
                          <a:avLst/>
                        </a:prstGeom>
                        <a:solidFill>
                          <a:schemeClr val="lt1"/>
                        </a:solidFill>
                        <a:ln w="6350">
                          <a:solidFill>
                            <a:prstClr val="black"/>
                          </a:solidFill>
                        </a:ln>
                      </wps:spPr>
                      <wps:txbx>
                        <w:txbxContent>
                          <w:p w14:paraId="66583D06" w14:textId="77777777" w:rsidR="008E597B" w:rsidRPr="00943163" w:rsidRDefault="008E597B" w:rsidP="008E597B">
                            <w:pPr>
                              <w:spacing w:line="276" w:lineRule="auto"/>
                              <w:rPr>
                                <w:rFonts w:ascii="Arial" w:hAnsi="Arial" w:cs="Arial"/>
                                <w:b/>
                                <w:bCs/>
                                <w:lang w:val="es-ES"/>
                              </w:rPr>
                            </w:pPr>
                            <w:r w:rsidRPr="00943163">
                              <w:rPr>
                                <w:rFonts w:ascii="Arial" w:hAnsi="Arial" w:cs="Arial"/>
                                <w:b/>
                                <w:bCs/>
                                <w:lang w:val="es-ES"/>
                              </w:rPr>
                              <w:t>EFECTOS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27677" id="_x0000_s1028" type="#_x0000_t202" style="position:absolute;left:0;text-align:left;margin-left:-27.9pt;margin-top:17.65pt;width:25.2pt;height:14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tOH0OQIAAIMEAAAOAAAAZHJzL2Uyb0RvYy54bWysVE1v2zAMvQ/YfxB0XxynaZsZcYosRYYB&#13;&#10;QVsgHXpWZCkWJouapMTOfv0o5bvbadhFJkXqkXwkPX7oGk22wnkFpqR5r0+JMBwqZdYl/f46/zSi&#13;&#10;xAdmKqbBiJLuhKcPk48fxq0txABq0JVwBEGML1pb0joEW2SZ57VomO+BFQaNElzDAqpunVWOtYje&#13;&#10;6GzQ799lLbjKOuDCe7x93BvpJOFLKXh4ltKLQHRJMbeQTpfOVTyzyZgVa8dsrfghDfYPWTRMGQx6&#13;&#10;gnpkgZGNU39ANYo78CBDj0OTgZSKi1QDVpP331WzrJkVqRYkx9sTTf7/wfKn7dK+OBK6L9BhAyMh&#13;&#10;rfWFx8tYTyddE7+YKUE7Urg70Sa6QDhe3mAjhmjhaMrvR/koT7xm59fW+fBVQEOiUFKHbUlsse3C&#13;&#10;B4yIrkeXGMyDVtVcaZ2UOApiph3ZMmyiDilHfHHlpQ1pS3p3c9tPwFe2CH16v9KM/4hVXiOgpg1e&#13;&#10;nmuPUuhWHVFVSQdHXlZQ7ZAuB/tJ8pbPFcIvmA8vzOHoIA+4DuEZD6kBc4KDREkN7tff7qM/dhSt&#13;&#10;lLQ4iiX1PzfMCUr0N4O9/pwPI70hKcPb+wEq7tKyurSYTTMDJCrHxbM8idE/6KMoHTRvuDXTGBVN&#13;&#10;zHCMXdJwFGdhvyC4dVxMp8kJp9WysDBLyyN0bEyk9bV7Y84e2hpwIJ7gOLSseNfdvW98aWC6CSBV&#13;&#10;an3kec/qgX6c9NSdw1bGVbrUk9f53zH5DQAA//8DAFBLAwQUAAYACAAAACEA0PcNO+IAAAAOAQAA&#13;&#10;DwAAAGRycy9kb3ducmV2LnhtbEyPzU7DMBCE70i8g7VI3FKnFKM0jVPxU7hwoiDObuzaEfE6st00&#13;&#10;vD3LCS4rjXZ29ptmO/uBTSamPqCE5aIEZrALukcr4eP9uaiApaxQqyGgkfBtEmzby4tG1Tqc8c1M&#13;&#10;+2wZhWCqlQSX81hznjpnvEqLMBqk3TFErzLJaLmO6kzhfuA3ZXnHveqRPjg1mkdnuq/9yUvYPdi1&#13;&#10;7SoV3a7SfT/Nn8dX+yLl9dX8tKFxvwGWzZz/LuC3A/FDS2CHcEKd2CChEIL4s4SVWAEjQyFugR1I&#13;&#10;L8UaeNvw/zXaHwAAAP//AwBQSwECLQAUAAYACAAAACEAtoM4kv4AAADhAQAAEwAAAAAAAAAAAAAA&#13;&#10;AAAAAAAAW0NvbnRlbnRfVHlwZXNdLnhtbFBLAQItABQABgAIAAAAIQA4/SH/1gAAAJQBAAALAAAA&#13;&#10;AAAAAAAAAAAAAC8BAABfcmVscy8ucmVsc1BLAQItABQABgAIAAAAIQAQtOH0OQIAAIMEAAAOAAAA&#13;&#10;AAAAAAAAAAAAAC4CAABkcnMvZTJvRG9jLnhtbFBLAQItABQABgAIAAAAIQDQ9w074gAAAA4BAAAP&#13;&#10;AAAAAAAAAAAAAAAAAJMEAABkcnMvZG93bnJldi54bWxQSwUGAAAAAAQABADzAAAAogUAAAAA&#13;&#10;" fillcolor="white [3201]" strokeweight=".5pt">
                <v:textbox>
                  <w:txbxContent>
                    <w:p w14:paraId="66583D06" w14:textId="77777777" w:rsidR="008E597B" w:rsidRPr="00943163" w:rsidRDefault="008E597B" w:rsidP="008E597B">
                      <w:pPr>
                        <w:spacing w:line="276" w:lineRule="auto"/>
                        <w:rPr>
                          <w:rFonts w:ascii="Arial" w:hAnsi="Arial" w:cs="Arial"/>
                          <w:b/>
                          <w:bCs/>
                          <w:lang w:val="es-ES"/>
                        </w:rPr>
                      </w:pPr>
                      <w:r w:rsidRPr="00943163">
                        <w:rPr>
                          <w:rFonts w:ascii="Arial" w:hAnsi="Arial" w:cs="Arial"/>
                          <w:b/>
                          <w:bCs/>
                          <w:lang w:val="es-ES"/>
                        </w:rPr>
                        <w:t>EFECTOS</w:t>
                      </w:r>
                    </w:p>
                  </w:txbxContent>
                </v:textbox>
              </v:shape>
            </w:pict>
          </mc:Fallback>
        </mc:AlternateContent>
      </w:r>
    </w:p>
    <w:p w14:paraId="6848AD72" w14:textId="1C2646EB" w:rsidR="008E597B" w:rsidRPr="004126F0" w:rsidRDefault="00A47260" w:rsidP="008E597B">
      <w:pPr>
        <w:jc w:val="both"/>
        <w:rPr>
          <w:b/>
          <w:bCs/>
          <w:u w:val="single"/>
        </w:rPr>
      </w:pPr>
      <w:r>
        <w:rPr>
          <w:b/>
          <w:bCs/>
          <w:noProof/>
          <w:u w:val="single"/>
        </w:rPr>
        <mc:AlternateContent>
          <mc:Choice Requires="wps">
            <w:drawing>
              <wp:anchor distT="0" distB="0" distL="114300" distR="114300" simplePos="0" relativeHeight="251661312" behindDoc="0" locked="0" layoutInCell="1" allowOverlap="1" wp14:anchorId="5320C482" wp14:editId="2D99ABAA">
                <wp:simplePos x="0" y="0"/>
                <wp:positionH relativeFrom="column">
                  <wp:posOffset>-351155</wp:posOffset>
                </wp:positionH>
                <wp:positionV relativeFrom="paragraph">
                  <wp:posOffset>3157081</wp:posOffset>
                </wp:positionV>
                <wp:extent cx="320040" cy="1760220"/>
                <wp:effectExtent l="0" t="0" r="10160" b="17780"/>
                <wp:wrapNone/>
                <wp:docPr id="380158491" name="Cuadro de texto 1"/>
                <wp:cNvGraphicFramePr/>
                <a:graphic xmlns:a="http://schemas.openxmlformats.org/drawingml/2006/main">
                  <a:graphicData uri="http://schemas.microsoft.com/office/word/2010/wordprocessingShape">
                    <wps:wsp>
                      <wps:cNvSpPr txBox="1"/>
                      <wps:spPr>
                        <a:xfrm>
                          <a:off x="0" y="0"/>
                          <a:ext cx="320040" cy="1760220"/>
                        </a:xfrm>
                        <a:prstGeom prst="rect">
                          <a:avLst/>
                        </a:prstGeom>
                        <a:solidFill>
                          <a:schemeClr val="lt1"/>
                        </a:solidFill>
                        <a:ln w="6350">
                          <a:solidFill>
                            <a:prstClr val="black"/>
                          </a:solidFill>
                        </a:ln>
                      </wps:spPr>
                      <wps:txbx>
                        <w:txbxContent>
                          <w:p w14:paraId="01CB1DB8" w14:textId="77777777" w:rsidR="008E597B" w:rsidRPr="00943163" w:rsidRDefault="008E597B" w:rsidP="008E597B">
                            <w:pPr>
                              <w:spacing w:line="360" w:lineRule="auto"/>
                              <w:rPr>
                                <w:rFonts w:ascii="Arial" w:hAnsi="Arial" w:cs="Arial"/>
                                <w:b/>
                                <w:bCs/>
                                <w:lang w:val="es-ES"/>
                              </w:rPr>
                            </w:pPr>
                            <w:r w:rsidRPr="00943163">
                              <w:rPr>
                                <w:rFonts w:ascii="Arial" w:hAnsi="Arial" w:cs="Arial"/>
                                <w:b/>
                                <w:bCs/>
                                <w:lang w:val="es-ES"/>
                              </w:rPr>
                              <w:t>CAUSAS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0C482" id="_x0000_s1029" type="#_x0000_t202" style="position:absolute;left:0;text-align:left;margin-left:-27.65pt;margin-top:248.6pt;width:25.2pt;height:13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csiBOQIAAIMEAAAOAAAAZHJzL2Uyb0RvYy54bWysVE1v2zAMvQ/YfxB0X+ykadoZcYosRYYB&#13;&#10;QVsgHXpWZCkWJouapMTOfv0o5bvbadhFpkTqiXyP9PihazTZCucVmJL2ezklwnColFmX9Pvr/NM9&#13;&#10;JT4wUzENRpR0Jzx9mHz8MG5tIQZQg66EIwhifNHaktYh2CLLPK9Fw3wPrDDolOAaFnDr1lnlWIvo&#13;&#10;jc4GeT7KWnCVdcCF93j6uHfSScKXUvDwLKUXgeiSYm4hrS6tq7hmkzEr1o7ZWvFDGuwfsmiYMvjo&#13;&#10;CeqRBUY2Tv0B1SjuwIMMPQ5NBlIqLlINWE0/f1fNsmZWpFqQHG9PNPn/B8uftkv74kjovkCHAkZC&#13;&#10;WusLj4exnk66Jn4xU4J+pHB3ok10gXA8vEEhhujh6OrfjfLBIPGanW9b58NXAQ2JRkkdypLYYtuF&#13;&#10;D/gihh5D4mMetKrmSuu0ia0gZtqRLUMRdUg54o2rKG1IW9LRzW2egK98Efp0f6UZ/xGrvEbAnTZ4&#13;&#10;eK49WqFbdURVWOKRlxVUO6TLwb6TvOVzhfAL5sMLc9g6yAOOQ3jGRWrAnOBgUVKD+/W38xiPiqKX&#13;&#10;khZbsaT+54Y5QYn+ZlDrz/1hpDekzfD2Dukl7tKzuvSYTTMDJKqPg2d5MmN80EdTOmjecGqm8VV0&#13;&#10;McPx7ZKGozkL+wHBqeNiOk1B2K2WhYVZWh6hozCR1tfujTl7kDVgQzzBsWlZ8U7dfWy8aWC6CSBV&#13;&#10;kj7yvGf1QD92elLnMJVxlC73Ker875j8BgAA//8DAFBLAwQUAAYACAAAACEAeIk46OEAAAAPAQAA&#13;&#10;DwAAAGRycy9kb3ducmV2LnhtbExPyU7DMBC9I/EP1iBxSx1KSpZmUrG0XDhREGc3dm2L2I5sNw1/&#13;&#10;jzmVy0hP89Z2M5uBTMIH7SzC3SIHImzvuLYS4fNjl1VAQmSWs8FZgfAjAmy666uWNdyd7buY9lGS&#13;&#10;ZGJDwxBUjGNDaeiVMCws3Chs+h2dNywm6CXlnp2TuRnoMs8fqGHapgTFRvGsRP+9PxmE7ZOsZV8x&#13;&#10;r7YV13qav45v8hXx9mZ+WafzuAYSxRwvCvjbkPpDl4od3MnyQAaEbLW6T1SEoi6XQBIjK2ogB4Sy&#13;&#10;LAqgXUv/7+h+AQAA//8DAFBLAQItABQABgAIAAAAIQC2gziS/gAAAOEBAAATAAAAAAAAAAAAAAAA&#13;&#10;AAAAAABbQ29udGVudF9UeXBlc10ueG1sUEsBAi0AFAAGAAgAAAAhADj9If/WAAAAlAEAAAsAAAAA&#13;&#10;AAAAAAAAAAAALwEAAF9yZWxzLy5yZWxzUEsBAi0AFAAGAAgAAAAhAI5yyIE5AgAAgwQAAA4AAAAA&#13;&#10;AAAAAAAAAAAALgIAAGRycy9lMm9Eb2MueG1sUEsBAi0AFAAGAAgAAAAhAHiJOOjhAAAADwEAAA8A&#13;&#10;AAAAAAAAAAAAAAAAkwQAAGRycy9kb3ducmV2LnhtbFBLBQYAAAAABAAEAPMAAAChBQAAAAA=&#13;&#10;" fillcolor="white [3201]" strokeweight=".5pt">
                <v:textbox>
                  <w:txbxContent>
                    <w:p w14:paraId="01CB1DB8" w14:textId="77777777" w:rsidR="008E597B" w:rsidRPr="00943163" w:rsidRDefault="008E597B" w:rsidP="008E597B">
                      <w:pPr>
                        <w:spacing w:line="360" w:lineRule="auto"/>
                        <w:rPr>
                          <w:rFonts w:ascii="Arial" w:hAnsi="Arial" w:cs="Arial"/>
                          <w:b/>
                          <w:bCs/>
                          <w:lang w:val="es-ES"/>
                        </w:rPr>
                      </w:pPr>
                      <w:r w:rsidRPr="00943163">
                        <w:rPr>
                          <w:rFonts w:ascii="Arial" w:hAnsi="Arial" w:cs="Arial"/>
                          <w:b/>
                          <w:bCs/>
                          <w:lang w:val="es-ES"/>
                        </w:rPr>
                        <w:t>CAUSAS</w:t>
                      </w:r>
                    </w:p>
                  </w:txbxContent>
                </v:textbox>
              </v:shape>
            </w:pict>
          </mc:Fallback>
        </mc:AlternateContent>
      </w:r>
    </w:p>
    <w:tbl>
      <w:tblPr>
        <w:tblStyle w:val="Tablaconcuadrcula"/>
        <w:tblpPr w:leftFromText="141" w:rightFromText="141" w:vertAnchor="text" w:tblpY="1"/>
        <w:tblOverlap w:val="never"/>
        <w:tblW w:w="14596" w:type="dxa"/>
        <w:tblLook w:val="04A0" w:firstRow="1" w:lastRow="0" w:firstColumn="1" w:lastColumn="0" w:noHBand="0" w:noVBand="1"/>
      </w:tblPr>
      <w:tblGrid>
        <w:gridCol w:w="2328"/>
        <w:gridCol w:w="2770"/>
        <w:gridCol w:w="2552"/>
        <w:gridCol w:w="3402"/>
        <w:gridCol w:w="3544"/>
      </w:tblGrid>
      <w:tr w:rsidR="00A47260" w:rsidRPr="004126F0" w14:paraId="10E2BEB9" w14:textId="77777777" w:rsidTr="00A47260">
        <w:trPr>
          <w:trHeight w:val="1116"/>
        </w:trPr>
        <w:tc>
          <w:tcPr>
            <w:tcW w:w="2328" w:type="dxa"/>
            <w:shd w:val="clear" w:color="auto" w:fill="auto"/>
          </w:tcPr>
          <w:p w14:paraId="4732D8F6" w14:textId="77777777" w:rsidR="00A47260" w:rsidRPr="004126F0" w:rsidRDefault="00A47260" w:rsidP="004C38E5">
            <w:pPr>
              <w:shd w:val="clear" w:color="auto" w:fill="FFFFFF"/>
              <w:rPr>
                <w:rFonts w:ascii="Arial" w:hAnsi="Arial" w:cs="Arial"/>
                <w:b/>
                <w:bCs/>
                <w:color w:val="000000" w:themeColor="text1"/>
              </w:rPr>
            </w:pPr>
            <w:r w:rsidRPr="004126F0">
              <w:rPr>
                <w:rFonts w:ascii="Arial" w:hAnsi="Arial" w:cs="Arial"/>
                <w:b/>
                <w:bCs/>
                <w:color w:val="000000" w:themeColor="text1"/>
              </w:rPr>
              <w:t>Solución 1:</w:t>
            </w:r>
          </w:p>
          <w:p w14:paraId="04BA3A73" w14:textId="1B5F8549" w:rsidR="00A47260" w:rsidRPr="004126F0" w:rsidRDefault="00A47260" w:rsidP="004C38E5">
            <w:pPr>
              <w:shd w:val="clear" w:color="auto" w:fill="FFFFFF"/>
              <w:rPr>
                <w:rFonts w:ascii="Arial" w:hAnsi="Arial" w:cs="Arial"/>
                <w:color w:val="000000" w:themeColor="text1"/>
              </w:rPr>
            </w:pPr>
            <w:r w:rsidRPr="00A47260">
              <w:rPr>
                <w:rFonts w:ascii="Arial" w:hAnsi="Arial" w:cs="Arial"/>
                <w:color w:val="000000" w:themeColor="text1"/>
              </w:rPr>
              <w:t>Desarrollo de un plan de caminabilidad con perspectiva de género, orientado a garantizar la seguridad y comodidad de la ciudadanía.</w:t>
            </w:r>
          </w:p>
        </w:tc>
        <w:tc>
          <w:tcPr>
            <w:tcW w:w="2770" w:type="dxa"/>
            <w:shd w:val="clear" w:color="auto" w:fill="auto"/>
          </w:tcPr>
          <w:p w14:paraId="77610286" w14:textId="77777777" w:rsidR="00A47260" w:rsidRPr="004126F0" w:rsidRDefault="00A47260" w:rsidP="004C38E5">
            <w:pPr>
              <w:shd w:val="clear" w:color="auto" w:fill="FFFFFF"/>
              <w:rPr>
                <w:rFonts w:ascii="Arial" w:hAnsi="Arial" w:cs="Arial"/>
                <w:b/>
                <w:bCs/>
                <w:color w:val="000000" w:themeColor="text1"/>
              </w:rPr>
            </w:pPr>
            <w:r w:rsidRPr="004126F0">
              <w:rPr>
                <w:rFonts w:ascii="Arial" w:hAnsi="Arial" w:cs="Arial"/>
                <w:b/>
                <w:bCs/>
                <w:color w:val="000000" w:themeColor="text1"/>
              </w:rPr>
              <w:t>Solución 2:</w:t>
            </w:r>
          </w:p>
          <w:p w14:paraId="36178E20" w14:textId="4D980F6E" w:rsidR="00A47260" w:rsidRPr="00636E96" w:rsidRDefault="00A47260" w:rsidP="004C38E5">
            <w:pPr>
              <w:shd w:val="clear" w:color="auto" w:fill="FFFFFF"/>
              <w:rPr>
                <w:rFonts w:ascii="Arial" w:hAnsi="Arial" w:cs="Arial"/>
                <w:color w:val="000000" w:themeColor="text1"/>
              </w:rPr>
            </w:pPr>
            <w:r w:rsidRPr="00A47260">
              <w:rPr>
                <w:rFonts w:ascii="Arial" w:hAnsi="Arial" w:cs="Arial"/>
                <w:color w:val="000000" w:themeColor="text1"/>
              </w:rPr>
              <w:t>Brindar certidumbre con la actualización de la normativa.</w:t>
            </w:r>
            <w:r w:rsidRPr="00A47260">
              <w:rPr>
                <w:rFonts w:ascii="Arial" w:hAnsi="Arial" w:cs="Arial"/>
                <w:color w:val="000000" w:themeColor="text1"/>
              </w:rPr>
              <w:t xml:space="preserve"> </w:t>
            </w:r>
          </w:p>
          <w:p w14:paraId="40B43D30" w14:textId="77777777" w:rsidR="00A47260" w:rsidRPr="004126F0" w:rsidRDefault="00A47260" w:rsidP="004C38E5">
            <w:pPr>
              <w:shd w:val="clear" w:color="auto" w:fill="FFFFFF"/>
              <w:rPr>
                <w:rFonts w:ascii="Arial" w:hAnsi="Arial" w:cs="Arial"/>
                <w:color w:val="000000" w:themeColor="text1"/>
              </w:rPr>
            </w:pPr>
          </w:p>
        </w:tc>
        <w:tc>
          <w:tcPr>
            <w:tcW w:w="2552" w:type="dxa"/>
            <w:tcBorders>
              <w:top w:val="single" w:sz="4" w:space="0" w:color="auto"/>
            </w:tcBorders>
            <w:shd w:val="clear" w:color="auto" w:fill="auto"/>
          </w:tcPr>
          <w:p w14:paraId="5D9C32ED" w14:textId="77777777" w:rsidR="00A47260" w:rsidRPr="004126F0" w:rsidRDefault="00A47260" w:rsidP="004C38E5">
            <w:pPr>
              <w:shd w:val="clear" w:color="auto" w:fill="FFFFFF"/>
              <w:rPr>
                <w:rFonts w:ascii="Arial" w:hAnsi="Arial" w:cs="Arial"/>
                <w:b/>
                <w:bCs/>
                <w:color w:val="000000" w:themeColor="text1"/>
              </w:rPr>
            </w:pPr>
            <w:r w:rsidRPr="004126F0">
              <w:rPr>
                <w:rFonts w:ascii="Arial" w:hAnsi="Arial" w:cs="Arial"/>
                <w:b/>
                <w:bCs/>
                <w:color w:val="000000" w:themeColor="text1"/>
              </w:rPr>
              <w:t>Solución 3:</w:t>
            </w:r>
          </w:p>
          <w:p w14:paraId="4C5A9BCB" w14:textId="739EA9A3" w:rsidR="00A47260" w:rsidRPr="004126F0" w:rsidRDefault="00A47260" w:rsidP="004C38E5">
            <w:pPr>
              <w:shd w:val="clear" w:color="auto" w:fill="FFFFFF"/>
              <w:rPr>
                <w:rFonts w:ascii="Arial" w:hAnsi="Arial" w:cs="Arial"/>
                <w:color w:val="000000" w:themeColor="text1"/>
              </w:rPr>
            </w:pPr>
            <w:r>
              <w:rPr>
                <w:rFonts w:ascii="Arial" w:hAnsi="Arial" w:cs="Arial"/>
                <w:color w:val="000000" w:themeColor="text1"/>
              </w:rPr>
              <w:t>B</w:t>
            </w:r>
            <w:r w:rsidRPr="00A47260">
              <w:rPr>
                <w:rFonts w:ascii="docs-Calibri" w:hAnsi="docs-Calibri"/>
                <w:color w:val="000000"/>
                <w:sz w:val="23"/>
                <w:szCs w:val="23"/>
                <w:shd w:val="clear" w:color="auto" w:fill="FFFFFF"/>
              </w:rPr>
              <w:t xml:space="preserve"> </w:t>
            </w:r>
            <w:r w:rsidRPr="00A47260">
              <w:rPr>
                <w:rFonts w:ascii="Arial" w:hAnsi="Arial" w:cs="Arial"/>
                <w:color w:val="000000" w:themeColor="text1"/>
              </w:rPr>
              <w:t>rindar comodidad a las y los peatones a partir de un programa de arborización en el Centro Histórico, que fomente la caminabilidad.</w:t>
            </w:r>
          </w:p>
        </w:tc>
        <w:tc>
          <w:tcPr>
            <w:tcW w:w="3402" w:type="dxa"/>
            <w:tcBorders>
              <w:top w:val="single" w:sz="4" w:space="0" w:color="auto"/>
            </w:tcBorders>
            <w:shd w:val="clear" w:color="auto" w:fill="auto"/>
          </w:tcPr>
          <w:p w14:paraId="4B179196" w14:textId="77777777" w:rsidR="00A47260" w:rsidRPr="004126F0" w:rsidRDefault="00A47260" w:rsidP="004C38E5">
            <w:pPr>
              <w:shd w:val="clear" w:color="auto" w:fill="FFFFFF"/>
              <w:rPr>
                <w:rFonts w:ascii="Arial" w:hAnsi="Arial" w:cs="Arial"/>
                <w:b/>
                <w:bCs/>
                <w:color w:val="000000" w:themeColor="text1"/>
              </w:rPr>
            </w:pPr>
            <w:r w:rsidRPr="004126F0">
              <w:rPr>
                <w:rFonts w:ascii="Arial" w:hAnsi="Arial" w:cs="Arial"/>
                <w:b/>
                <w:bCs/>
                <w:color w:val="000000" w:themeColor="text1"/>
              </w:rPr>
              <w:t>Solución 4:</w:t>
            </w:r>
          </w:p>
          <w:p w14:paraId="62391556" w14:textId="160CAE72" w:rsidR="00A47260" w:rsidRPr="004126F0" w:rsidRDefault="00A47260" w:rsidP="004C38E5">
            <w:pPr>
              <w:shd w:val="clear" w:color="auto" w:fill="FFFFFF"/>
              <w:rPr>
                <w:rFonts w:ascii="Arial" w:hAnsi="Arial" w:cs="Arial"/>
                <w:color w:val="000000" w:themeColor="text1"/>
              </w:rPr>
            </w:pPr>
            <w:r w:rsidRPr="00A47260">
              <w:rPr>
                <w:rFonts w:ascii="Arial" w:hAnsi="Arial" w:cs="Arial"/>
                <w:color w:val="000000" w:themeColor="text1"/>
                <w:shd w:val="clear" w:color="auto" w:fill="FFFFFF"/>
              </w:rPr>
              <w:t>Brindar seguridad en la caminabilidad de mujeres y personas de la tercera edad.</w:t>
            </w:r>
          </w:p>
        </w:tc>
        <w:tc>
          <w:tcPr>
            <w:tcW w:w="3544" w:type="dxa"/>
            <w:tcBorders>
              <w:top w:val="single" w:sz="4" w:space="0" w:color="auto"/>
            </w:tcBorders>
            <w:shd w:val="clear" w:color="auto" w:fill="auto"/>
          </w:tcPr>
          <w:p w14:paraId="42F46905" w14:textId="77777777" w:rsidR="00A47260" w:rsidRPr="004126F0" w:rsidRDefault="00A47260" w:rsidP="004C38E5">
            <w:pPr>
              <w:shd w:val="clear" w:color="auto" w:fill="FFFFFF"/>
              <w:rPr>
                <w:rFonts w:ascii="Arial" w:hAnsi="Arial" w:cs="Arial"/>
                <w:b/>
                <w:bCs/>
                <w:color w:val="000000" w:themeColor="text1"/>
              </w:rPr>
            </w:pPr>
            <w:r w:rsidRPr="004126F0">
              <w:rPr>
                <w:rFonts w:ascii="Arial" w:hAnsi="Arial" w:cs="Arial"/>
                <w:b/>
                <w:bCs/>
                <w:color w:val="000000" w:themeColor="text1"/>
              </w:rPr>
              <w:t>Solución 5:</w:t>
            </w:r>
          </w:p>
          <w:p w14:paraId="356DCA6C" w14:textId="1251717B" w:rsidR="00A47260" w:rsidRPr="004126F0" w:rsidRDefault="00A47260" w:rsidP="004C38E5">
            <w:pPr>
              <w:shd w:val="clear" w:color="auto" w:fill="FFFFFF"/>
              <w:rPr>
                <w:rFonts w:ascii="Arial" w:hAnsi="Arial" w:cs="Arial"/>
                <w:color w:val="000000" w:themeColor="text1"/>
              </w:rPr>
            </w:pPr>
            <w:r w:rsidRPr="00A47260">
              <w:rPr>
                <w:rFonts w:ascii="Arial" w:hAnsi="Arial" w:cs="Arial"/>
                <w:color w:val="000000" w:themeColor="text1"/>
                <w:shd w:val="clear" w:color="auto" w:fill="FFFFFF"/>
              </w:rPr>
              <w:t>Elaborar un plan de movilidad de bicicletas, que promueva con condiciones seguras el uso de la bicicleta y la convivencia vial.</w:t>
            </w:r>
          </w:p>
        </w:tc>
      </w:tr>
      <w:tr w:rsidR="00A47260" w:rsidRPr="004126F0" w14:paraId="4B52D641" w14:textId="77777777" w:rsidTr="00A47260">
        <w:tc>
          <w:tcPr>
            <w:tcW w:w="14596" w:type="dxa"/>
            <w:gridSpan w:val="5"/>
            <w:shd w:val="clear" w:color="auto" w:fill="DEEAF6" w:themeFill="accent5" w:themeFillTint="33"/>
          </w:tcPr>
          <w:p w14:paraId="33B6137C" w14:textId="77777777" w:rsidR="00A47260" w:rsidRPr="004126F0" w:rsidRDefault="00A47260" w:rsidP="004C38E5">
            <w:pPr>
              <w:tabs>
                <w:tab w:val="left" w:pos="5382"/>
              </w:tabs>
              <w:jc w:val="center"/>
              <w:rPr>
                <w:rFonts w:ascii="Arial" w:hAnsi="Arial" w:cs="Arial"/>
                <w:b/>
                <w:bCs/>
              </w:rPr>
            </w:pPr>
            <w:r w:rsidRPr="004126F0">
              <w:rPr>
                <w:rFonts w:ascii="Arial" w:hAnsi="Arial" w:cs="Arial"/>
                <w:b/>
                <w:bCs/>
              </w:rPr>
              <w:t>Solución a problemática:</w:t>
            </w:r>
          </w:p>
          <w:p w14:paraId="07F4A165" w14:textId="24678DC2" w:rsidR="00A47260" w:rsidRPr="004126F0" w:rsidRDefault="00A47260" w:rsidP="004C38E5">
            <w:pPr>
              <w:tabs>
                <w:tab w:val="left" w:pos="5382"/>
              </w:tabs>
              <w:jc w:val="center"/>
              <w:rPr>
                <w:rFonts w:ascii="Arial" w:hAnsi="Arial" w:cs="Arial"/>
              </w:rPr>
            </w:pPr>
            <w:r w:rsidRPr="00A47260">
              <w:rPr>
                <w:rFonts w:ascii="Arial" w:hAnsi="Arial" w:cs="Arial"/>
              </w:rPr>
              <w:t>Planeación urbana articulada al incremento de la movilidad activa, y la reducción de los viajes motorizados.</w:t>
            </w:r>
          </w:p>
        </w:tc>
      </w:tr>
      <w:tr w:rsidR="00A47260" w:rsidRPr="004126F0" w14:paraId="17E199CF" w14:textId="77777777" w:rsidTr="00A47260">
        <w:trPr>
          <w:trHeight w:val="2336"/>
        </w:trPr>
        <w:tc>
          <w:tcPr>
            <w:tcW w:w="2328" w:type="dxa"/>
          </w:tcPr>
          <w:p w14:paraId="43F24BDD" w14:textId="77777777" w:rsidR="00A47260" w:rsidRPr="004126F0" w:rsidRDefault="00A47260" w:rsidP="004C38E5">
            <w:pPr>
              <w:shd w:val="clear" w:color="auto" w:fill="FFFFFF"/>
              <w:rPr>
                <w:rFonts w:ascii="Arial" w:hAnsi="Arial" w:cs="Arial"/>
                <w:b/>
                <w:bCs/>
                <w:color w:val="000000"/>
              </w:rPr>
            </w:pPr>
            <w:r w:rsidRPr="004126F0">
              <w:rPr>
                <w:rFonts w:ascii="Arial" w:hAnsi="Arial" w:cs="Arial"/>
                <w:b/>
                <w:bCs/>
                <w:color w:val="000000"/>
              </w:rPr>
              <w:t>Solución 1:</w:t>
            </w:r>
          </w:p>
          <w:p w14:paraId="4155255E" w14:textId="3636DFF2" w:rsidR="00A47260" w:rsidRPr="004126F0" w:rsidRDefault="00A47260" w:rsidP="004C38E5">
            <w:pPr>
              <w:shd w:val="clear" w:color="auto" w:fill="FFFFFF"/>
              <w:rPr>
                <w:rFonts w:ascii="Arial" w:hAnsi="Arial" w:cs="Arial"/>
                <w:color w:val="000000"/>
              </w:rPr>
            </w:pPr>
            <w:r w:rsidRPr="00A47260">
              <w:rPr>
                <w:rFonts w:ascii="Arial" w:hAnsi="Arial" w:cs="Arial"/>
                <w:color w:val="000000"/>
              </w:rPr>
              <w:t>Asumir un enfoque de proridades con perspectiva de género, con base a la piramide de movilidad, iniciando con el peatón, el ciclista, el transporte público, el transporte de carga y en última instancia el transporte motorizado privado en términos de la lesgislación vigente.</w:t>
            </w:r>
          </w:p>
        </w:tc>
        <w:tc>
          <w:tcPr>
            <w:tcW w:w="2770" w:type="dxa"/>
          </w:tcPr>
          <w:p w14:paraId="7A8756F2" w14:textId="77777777" w:rsidR="00A47260" w:rsidRPr="004126F0" w:rsidRDefault="00A47260" w:rsidP="004C38E5">
            <w:pPr>
              <w:shd w:val="clear" w:color="auto" w:fill="FFFFFF"/>
              <w:rPr>
                <w:rFonts w:ascii="Arial" w:hAnsi="Arial" w:cs="Arial"/>
                <w:b/>
                <w:bCs/>
                <w:color w:val="000000"/>
              </w:rPr>
            </w:pPr>
            <w:r w:rsidRPr="004126F0">
              <w:rPr>
                <w:rFonts w:ascii="Arial" w:hAnsi="Arial" w:cs="Arial"/>
                <w:b/>
                <w:bCs/>
                <w:color w:val="000000"/>
              </w:rPr>
              <w:t>Solución 2:</w:t>
            </w:r>
          </w:p>
          <w:p w14:paraId="351F6CEA" w14:textId="0883C920" w:rsidR="00A47260" w:rsidRPr="004126F0" w:rsidRDefault="00A47260" w:rsidP="004C38E5">
            <w:pPr>
              <w:shd w:val="clear" w:color="auto" w:fill="FFFFFF"/>
              <w:rPr>
                <w:rFonts w:ascii="Arial" w:hAnsi="Arial" w:cs="Arial"/>
                <w:color w:val="000000"/>
              </w:rPr>
            </w:pPr>
            <w:r w:rsidRPr="00A47260">
              <w:rPr>
                <w:rFonts w:ascii="Arial" w:hAnsi="Arial" w:cs="Arial"/>
                <w:color w:val="000000"/>
                <w:shd w:val="clear" w:color="auto" w:fill="FFFFFF"/>
              </w:rPr>
              <w:t>Implementar una política de seguridad víal, con enfoque de sistema seguro de escala metropolitana, acompañado de un plan de gestión de velocidad que incluya un sistema de jerarquización de calles por función, en el que una de las líneas de acción se dirija a entornos escolares y cruces de hospitales.</w:t>
            </w:r>
          </w:p>
        </w:tc>
        <w:tc>
          <w:tcPr>
            <w:tcW w:w="2552" w:type="dxa"/>
            <w:tcBorders>
              <w:bottom w:val="single" w:sz="4" w:space="0" w:color="auto"/>
            </w:tcBorders>
          </w:tcPr>
          <w:p w14:paraId="11A20F2C" w14:textId="77777777" w:rsidR="00A47260" w:rsidRPr="004126F0" w:rsidRDefault="00A47260" w:rsidP="004C38E5">
            <w:pPr>
              <w:shd w:val="clear" w:color="auto" w:fill="FFFFFF"/>
              <w:rPr>
                <w:rFonts w:ascii="Arial" w:hAnsi="Arial" w:cs="Arial"/>
                <w:b/>
                <w:bCs/>
                <w:color w:val="000000"/>
              </w:rPr>
            </w:pPr>
            <w:r w:rsidRPr="004126F0">
              <w:rPr>
                <w:rFonts w:ascii="Arial" w:hAnsi="Arial" w:cs="Arial"/>
                <w:b/>
                <w:bCs/>
                <w:color w:val="000000"/>
              </w:rPr>
              <w:t>Solución 3:</w:t>
            </w:r>
          </w:p>
          <w:p w14:paraId="112CCD60" w14:textId="61C8E2C8" w:rsidR="00A47260" w:rsidRPr="004126F0" w:rsidRDefault="00A47260" w:rsidP="004C38E5">
            <w:pPr>
              <w:shd w:val="clear" w:color="auto" w:fill="FFFFFF"/>
              <w:rPr>
                <w:rFonts w:ascii="Arial" w:hAnsi="Arial" w:cs="Arial"/>
                <w:color w:val="000000"/>
              </w:rPr>
            </w:pPr>
            <w:r w:rsidRPr="00A47260">
              <w:rPr>
                <w:rFonts w:ascii="Arial" w:hAnsi="Arial" w:cs="Arial"/>
                <w:color w:val="000000"/>
                <w:shd w:val="clear" w:color="auto" w:fill="FFFFFF"/>
              </w:rPr>
              <w:t>Elaborar un marco normativo que regule las banquetas en términos de la piramide de la movilidad.</w:t>
            </w:r>
          </w:p>
        </w:tc>
        <w:tc>
          <w:tcPr>
            <w:tcW w:w="3402" w:type="dxa"/>
            <w:tcBorders>
              <w:bottom w:val="single" w:sz="4" w:space="0" w:color="auto"/>
            </w:tcBorders>
          </w:tcPr>
          <w:p w14:paraId="7ECF8CCD" w14:textId="77777777" w:rsidR="00A47260" w:rsidRPr="004126F0" w:rsidRDefault="00A47260" w:rsidP="004C38E5">
            <w:pPr>
              <w:shd w:val="clear" w:color="auto" w:fill="FFFFFF"/>
              <w:rPr>
                <w:rFonts w:ascii="Arial" w:hAnsi="Arial" w:cs="Arial"/>
                <w:b/>
                <w:bCs/>
                <w:color w:val="000000"/>
              </w:rPr>
            </w:pPr>
            <w:r w:rsidRPr="004126F0">
              <w:rPr>
                <w:rFonts w:ascii="Arial" w:hAnsi="Arial" w:cs="Arial"/>
                <w:b/>
                <w:bCs/>
                <w:color w:val="000000"/>
              </w:rPr>
              <w:t>Solución 4:</w:t>
            </w:r>
          </w:p>
          <w:p w14:paraId="7B5985C3" w14:textId="6FD27BF5" w:rsidR="00A47260" w:rsidRPr="004126F0" w:rsidRDefault="00A47260" w:rsidP="004C38E5">
            <w:pPr>
              <w:rPr>
                <w:rFonts w:ascii="Arial" w:hAnsi="Arial" w:cs="Arial"/>
              </w:rPr>
            </w:pPr>
            <w:r w:rsidRPr="00A47260">
              <w:rPr>
                <w:rFonts w:ascii="Arial" w:hAnsi="Arial" w:cs="Arial"/>
                <w:color w:val="000000"/>
              </w:rPr>
              <w:t>Desarrollar un programa de arborización para el Centro Histórico.</w:t>
            </w:r>
          </w:p>
        </w:tc>
        <w:tc>
          <w:tcPr>
            <w:tcW w:w="3544" w:type="dxa"/>
            <w:tcBorders>
              <w:bottom w:val="single" w:sz="4" w:space="0" w:color="auto"/>
            </w:tcBorders>
          </w:tcPr>
          <w:p w14:paraId="346D7C42" w14:textId="77777777" w:rsidR="00A47260" w:rsidRPr="004126F0" w:rsidRDefault="00A47260" w:rsidP="004C38E5">
            <w:pPr>
              <w:shd w:val="clear" w:color="auto" w:fill="FFFFFF"/>
              <w:rPr>
                <w:rFonts w:ascii="Arial" w:hAnsi="Arial" w:cs="Arial"/>
                <w:b/>
                <w:bCs/>
                <w:color w:val="000000"/>
              </w:rPr>
            </w:pPr>
            <w:r w:rsidRPr="004126F0">
              <w:rPr>
                <w:rFonts w:ascii="Arial" w:hAnsi="Arial" w:cs="Arial"/>
                <w:b/>
                <w:bCs/>
                <w:color w:val="000000"/>
              </w:rPr>
              <w:t>Solución 5:</w:t>
            </w:r>
          </w:p>
          <w:p w14:paraId="6744B189" w14:textId="3F3FBA6D" w:rsidR="00A47260" w:rsidRPr="004126F0" w:rsidRDefault="00A47260" w:rsidP="004C38E5">
            <w:pPr>
              <w:rPr>
                <w:rFonts w:ascii="Arial" w:hAnsi="Arial" w:cs="Arial"/>
              </w:rPr>
            </w:pPr>
            <w:r w:rsidRPr="00A47260">
              <w:rPr>
                <w:rFonts w:ascii="Arial" w:hAnsi="Arial" w:cs="Arial"/>
                <w:color w:val="000000"/>
                <w:shd w:val="clear" w:color="auto" w:fill="FFFFFF"/>
              </w:rPr>
              <w:t>Desarrollar un programa de arborización para el Centro Histórico.</w:t>
            </w:r>
          </w:p>
        </w:tc>
      </w:tr>
    </w:tbl>
    <w:p w14:paraId="44D65BC3" w14:textId="754EA884" w:rsidR="008E597B" w:rsidRDefault="008E597B" w:rsidP="008E597B">
      <w:r w:rsidRPr="004126F0">
        <w:rPr>
          <w:b/>
          <w:bCs/>
          <w:noProof/>
          <w:u w:val="single"/>
        </w:rPr>
        <w:br w:type="textWrapping" w:clear="all"/>
      </w:r>
    </w:p>
    <w:p w14:paraId="03ADD4A8" w14:textId="77777777" w:rsidR="004B2435" w:rsidRDefault="004B2435"/>
    <w:sectPr w:rsidR="004B2435" w:rsidSect="00CB50BB">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ocs-Calibri">
    <w:altName w:val="Cambria"/>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97B"/>
    <w:rsid w:val="004B2435"/>
    <w:rsid w:val="004B71AC"/>
    <w:rsid w:val="008E597B"/>
    <w:rsid w:val="00A47260"/>
    <w:rsid w:val="00D738B7"/>
    <w:rsid w:val="00E156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1E4D5"/>
  <w15:chartTrackingRefBased/>
  <w15:docId w15:val="{8D5770A1-2770-704B-AEA2-A458698A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97B"/>
    <w:rPr>
      <w:kern w:val="0"/>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E597B"/>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560</Words>
  <Characters>3086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López Villarreal</dc:creator>
  <cp:keywords/>
  <dc:description/>
  <cp:lastModifiedBy>Yolanda López Villarreal</cp:lastModifiedBy>
  <cp:revision>2</cp:revision>
  <dcterms:created xsi:type="dcterms:W3CDTF">2023-11-15T20:00:00Z</dcterms:created>
  <dcterms:modified xsi:type="dcterms:W3CDTF">2023-11-15T20:18:00Z</dcterms:modified>
</cp:coreProperties>
</file>