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6AE" w:rsidRDefault="00AA26AE" w:rsidP="008C0D1C">
      <w:pPr>
        <w:pStyle w:val="NormalWeb"/>
        <w:shd w:val="clear" w:color="auto" w:fill="FFFFFF"/>
        <w:jc w:val="both"/>
        <w:rPr>
          <w:rFonts w:asciiTheme="majorHAnsi" w:hAnsiTheme="majorHAnsi" w:cstheme="majorHAnsi"/>
          <w:b/>
          <w:color w:val="000000"/>
          <w:sz w:val="22"/>
          <w:szCs w:val="22"/>
          <w:lang w:val="es-ES" w:eastAsia="ar-SA"/>
        </w:rPr>
      </w:pPr>
    </w:p>
    <w:p w:rsidR="00AA26AE" w:rsidRPr="00AA26AE" w:rsidRDefault="00EF59E2" w:rsidP="008C0D1C">
      <w:pPr>
        <w:pStyle w:val="NormalWeb"/>
        <w:shd w:val="clear" w:color="auto" w:fill="FFFFFF"/>
        <w:jc w:val="both"/>
        <w:rPr>
          <w:rFonts w:asciiTheme="majorHAnsi" w:hAnsiTheme="majorHAnsi" w:cstheme="majorHAnsi"/>
          <w:b/>
          <w:color w:val="000000"/>
          <w:sz w:val="22"/>
          <w:szCs w:val="22"/>
          <w:lang w:val="es-ES" w:eastAsia="ar-SA"/>
        </w:rPr>
      </w:pPr>
      <w:r w:rsidRPr="00AA26AE">
        <w:rPr>
          <w:rFonts w:asciiTheme="majorHAnsi" w:hAnsiTheme="majorHAnsi" w:cstheme="majorHAnsi"/>
          <w:b/>
          <w:color w:val="000000"/>
          <w:sz w:val="22"/>
          <w:szCs w:val="22"/>
          <w:lang w:val="es-ES" w:eastAsia="ar-SA"/>
        </w:rPr>
        <w:t>ACUERDO DEL PLENO DEL INSTITUTO</w:t>
      </w:r>
      <w:r w:rsidR="0020122E" w:rsidRPr="00AA26AE">
        <w:rPr>
          <w:rFonts w:asciiTheme="majorHAnsi" w:hAnsiTheme="majorHAnsi" w:cstheme="majorHAnsi"/>
          <w:b/>
          <w:color w:val="000000"/>
          <w:sz w:val="22"/>
          <w:szCs w:val="22"/>
          <w:lang w:val="es-ES" w:eastAsia="ar-SA"/>
        </w:rPr>
        <w:t xml:space="preserve"> ESTATAL DE TRANSPARENCIA, ACCESO A LA INFORMACIÓN PÚBLICA Y PROTECCIÓN DE DATOS PERSONALES</w:t>
      </w:r>
      <w:r w:rsidRPr="00AA26AE">
        <w:rPr>
          <w:rFonts w:asciiTheme="majorHAnsi" w:hAnsiTheme="majorHAnsi" w:cstheme="majorHAnsi"/>
          <w:b/>
          <w:color w:val="000000"/>
          <w:sz w:val="22"/>
          <w:szCs w:val="22"/>
          <w:lang w:val="es-ES" w:eastAsia="ar-SA"/>
        </w:rPr>
        <w:t xml:space="preserve">, POR EL QUE SE OTORGA EL VOTO INSTITUCIONAL POR </w:t>
      </w:r>
      <w:r w:rsidR="0094457B" w:rsidRPr="00AA26AE">
        <w:rPr>
          <w:rFonts w:asciiTheme="majorHAnsi" w:hAnsiTheme="majorHAnsi" w:cstheme="majorHAnsi"/>
          <w:b/>
          <w:color w:val="000000"/>
          <w:sz w:val="22"/>
          <w:szCs w:val="22"/>
          <w:lang w:val="es-ES" w:eastAsia="ar-SA"/>
        </w:rPr>
        <w:t>UNANIMIDAD</w:t>
      </w:r>
      <w:r w:rsidRPr="00AA26AE">
        <w:rPr>
          <w:rFonts w:asciiTheme="majorHAnsi" w:hAnsiTheme="majorHAnsi" w:cstheme="majorHAnsi"/>
          <w:b/>
          <w:color w:val="000000"/>
          <w:sz w:val="22"/>
          <w:szCs w:val="22"/>
          <w:lang w:val="es-ES" w:eastAsia="ar-SA"/>
        </w:rPr>
        <w:t xml:space="preserve"> </w:t>
      </w:r>
      <w:r w:rsidR="0094457B" w:rsidRPr="00AA26AE">
        <w:rPr>
          <w:rFonts w:asciiTheme="majorHAnsi" w:hAnsiTheme="majorHAnsi" w:cstheme="majorHAnsi"/>
          <w:b/>
          <w:color w:val="000000"/>
          <w:sz w:val="22"/>
          <w:szCs w:val="22"/>
          <w:lang w:val="es-ES" w:eastAsia="ar-SA"/>
        </w:rPr>
        <w:t xml:space="preserve">A FAVOR DE LOS ASUNTOS A TRATAR EN LA </w:t>
      </w:r>
      <w:r w:rsidR="00412EB1" w:rsidRPr="00AA26AE">
        <w:rPr>
          <w:rFonts w:asciiTheme="majorHAnsi" w:hAnsiTheme="majorHAnsi" w:cstheme="majorHAnsi"/>
          <w:b/>
          <w:color w:val="000000"/>
          <w:sz w:val="22"/>
          <w:szCs w:val="22"/>
          <w:lang w:val="es-ES" w:eastAsia="ar-SA"/>
        </w:rPr>
        <w:t xml:space="preserve">PRIMERA SESIÓN ORDINARIA </w:t>
      </w:r>
      <w:r w:rsidR="0094457B" w:rsidRPr="00AA26AE">
        <w:rPr>
          <w:rFonts w:asciiTheme="majorHAnsi" w:hAnsiTheme="majorHAnsi" w:cstheme="majorHAnsi"/>
          <w:b/>
          <w:color w:val="000000"/>
          <w:sz w:val="22"/>
          <w:szCs w:val="22"/>
          <w:lang w:val="es-ES" w:eastAsia="ar-SA"/>
        </w:rPr>
        <w:t xml:space="preserve">DEL </w:t>
      </w:r>
      <w:r w:rsidR="00412EB1" w:rsidRPr="00AA26AE">
        <w:rPr>
          <w:rFonts w:asciiTheme="majorHAnsi" w:hAnsiTheme="majorHAnsi" w:cstheme="majorHAnsi"/>
          <w:b/>
          <w:color w:val="000000"/>
          <w:sz w:val="22"/>
          <w:szCs w:val="22"/>
          <w:lang w:val="es-ES" w:eastAsia="ar-SA"/>
        </w:rPr>
        <w:t>28</w:t>
      </w:r>
      <w:r w:rsidR="0094457B" w:rsidRPr="00AA26AE">
        <w:rPr>
          <w:rFonts w:asciiTheme="majorHAnsi" w:hAnsiTheme="majorHAnsi" w:cstheme="majorHAnsi"/>
          <w:b/>
          <w:color w:val="000000"/>
          <w:sz w:val="22"/>
          <w:szCs w:val="22"/>
          <w:lang w:val="es-ES" w:eastAsia="ar-SA"/>
        </w:rPr>
        <w:t xml:space="preserve"> DE </w:t>
      </w:r>
      <w:r w:rsidR="007E16E0" w:rsidRPr="00AA26AE">
        <w:rPr>
          <w:rFonts w:asciiTheme="majorHAnsi" w:hAnsiTheme="majorHAnsi" w:cstheme="majorHAnsi"/>
          <w:b/>
          <w:color w:val="000000"/>
          <w:sz w:val="22"/>
          <w:szCs w:val="22"/>
          <w:lang w:val="es-ES" w:eastAsia="ar-SA"/>
        </w:rPr>
        <w:t>MARZO</w:t>
      </w:r>
      <w:r w:rsidR="0094457B" w:rsidRPr="00AA26AE">
        <w:rPr>
          <w:rFonts w:asciiTheme="majorHAnsi" w:hAnsiTheme="majorHAnsi" w:cstheme="majorHAnsi"/>
          <w:b/>
          <w:color w:val="000000"/>
          <w:sz w:val="22"/>
          <w:szCs w:val="22"/>
          <w:lang w:val="es-ES" w:eastAsia="ar-SA"/>
        </w:rPr>
        <w:t xml:space="preserve"> DE 201</w:t>
      </w:r>
      <w:r w:rsidR="002909B6" w:rsidRPr="00AA26AE">
        <w:rPr>
          <w:rFonts w:asciiTheme="majorHAnsi" w:hAnsiTheme="majorHAnsi" w:cstheme="majorHAnsi"/>
          <w:b/>
          <w:color w:val="000000"/>
          <w:sz w:val="22"/>
          <w:szCs w:val="22"/>
          <w:lang w:val="es-ES" w:eastAsia="ar-SA"/>
        </w:rPr>
        <w:t>9</w:t>
      </w:r>
      <w:r w:rsidR="0094457B" w:rsidRPr="00AA26AE">
        <w:rPr>
          <w:rFonts w:asciiTheme="majorHAnsi" w:hAnsiTheme="majorHAnsi" w:cstheme="majorHAnsi"/>
          <w:b/>
          <w:color w:val="000000"/>
          <w:sz w:val="22"/>
          <w:szCs w:val="22"/>
          <w:lang w:val="es-ES" w:eastAsia="ar-SA"/>
        </w:rPr>
        <w:t xml:space="preserve"> DEL CONSEJO NACIONAL DEL SISTEMA NACIONAL DE TRANSPARENCIA, ACCESO A LA INFORMACIÓN PÚBLICA Y PROTECCIÓN DE DATOS PERSONALES.</w:t>
      </w:r>
    </w:p>
    <w:p w:rsidR="0094457B" w:rsidRPr="00AA26AE" w:rsidRDefault="0094457B" w:rsidP="0094457B">
      <w:pPr>
        <w:spacing w:line="240" w:lineRule="auto"/>
        <w:jc w:val="both"/>
        <w:rPr>
          <w:rFonts w:asciiTheme="majorHAnsi" w:hAnsiTheme="majorHAnsi" w:cstheme="majorHAnsi"/>
        </w:rPr>
      </w:pPr>
      <w:r w:rsidRPr="00AA26AE">
        <w:rPr>
          <w:rFonts w:asciiTheme="majorHAnsi" w:hAnsiTheme="majorHAnsi" w:cstheme="majorHAnsi"/>
        </w:rPr>
        <w:t xml:space="preserve">En la ciudad de Mérida, Yucatán, </w:t>
      </w:r>
      <w:r w:rsidR="002909B6" w:rsidRPr="00AA26AE">
        <w:rPr>
          <w:rFonts w:asciiTheme="majorHAnsi" w:hAnsiTheme="majorHAnsi" w:cstheme="majorHAnsi"/>
        </w:rPr>
        <w:t xml:space="preserve">a los </w:t>
      </w:r>
      <w:r w:rsidR="00C51F59" w:rsidRPr="00AA26AE">
        <w:rPr>
          <w:rFonts w:asciiTheme="majorHAnsi" w:hAnsiTheme="majorHAnsi" w:cstheme="majorHAnsi"/>
        </w:rPr>
        <w:t>veintiséis</w:t>
      </w:r>
      <w:r w:rsidR="002909B6" w:rsidRPr="00AA26AE">
        <w:rPr>
          <w:rFonts w:asciiTheme="majorHAnsi" w:hAnsiTheme="majorHAnsi" w:cstheme="majorHAnsi"/>
        </w:rPr>
        <w:t xml:space="preserve"> días del mes de</w:t>
      </w:r>
      <w:r w:rsidRPr="00AA26AE">
        <w:rPr>
          <w:rFonts w:asciiTheme="majorHAnsi" w:hAnsiTheme="majorHAnsi" w:cstheme="majorHAnsi"/>
        </w:rPr>
        <w:t xml:space="preserve"> </w:t>
      </w:r>
      <w:r w:rsidR="002909B6" w:rsidRPr="00AA26AE">
        <w:rPr>
          <w:rFonts w:asciiTheme="majorHAnsi" w:hAnsiTheme="majorHAnsi" w:cstheme="majorHAnsi"/>
        </w:rPr>
        <w:t>marzo</w:t>
      </w:r>
      <w:r w:rsidR="00304769" w:rsidRPr="00AA26AE">
        <w:rPr>
          <w:rFonts w:asciiTheme="majorHAnsi" w:hAnsiTheme="majorHAnsi" w:cstheme="majorHAnsi"/>
        </w:rPr>
        <w:t xml:space="preserve"> </w:t>
      </w:r>
      <w:r w:rsidRPr="00AA26AE">
        <w:rPr>
          <w:rFonts w:asciiTheme="majorHAnsi" w:hAnsiTheme="majorHAnsi" w:cstheme="majorHAnsi"/>
        </w:rPr>
        <w:t xml:space="preserve">del año dos mil </w:t>
      </w:r>
      <w:r w:rsidR="00304769" w:rsidRPr="00AA26AE">
        <w:rPr>
          <w:rFonts w:asciiTheme="majorHAnsi" w:hAnsiTheme="majorHAnsi" w:cstheme="majorHAnsi"/>
        </w:rPr>
        <w:t>dieci</w:t>
      </w:r>
      <w:r w:rsidR="002909B6" w:rsidRPr="00AA26AE">
        <w:rPr>
          <w:rFonts w:asciiTheme="majorHAnsi" w:hAnsiTheme="majorHAnsi" w:cstheme="majorHAnsi"/>
        </w:rPr>
        <w:t>nueve</w:t>
      </w:r>
      <w:r w:rsidRPr="00AA26AE">
        <w:rPr>
          <w:rFonts w:asciiTheme="majorHAnsi" w:hAnsiTheme="majorHAnsi" w:cstheme="majorHAnsi"/>
        </w:rPr>
        <w:t xml:space="preserve">, encontrándose reunidos los integrantes del Pleno del Instituto Estatal de Transparencia, Acceso a la Información Pública y Protección de Datos Personales, </w:t>
      </w:r>
      <w:bookmarkStart w:id="0" w:name="_Hlk3972017"/>
      <w:r w:rsidR="002909B6" w:rsidRPr="00AA26AE">
        <w:rPr>
          <w:rFonts w:asciiTheme="majorHAnsi" w:hAnsiTheme="majorHAnsi" w:cstheme="majorHAnsi"/>
        </w:rPr>
        <w:t xml:space="preserve">el Maestro en Derecho, </w:t>
      </w:r>
      <w:r w:rsidR="002909B6" w:rsidRPr="00AA26AE">
        <w:rPr>
          <w:rFonts w:asciiTheme="majorHAnsi" w:eastAsia="Times New Roman" w:hAnsiTheme="majorHAnsi" w:cstheme="majorHAnsi"/>
          <w:lang w:eastAsia="ar-SA"/>
        </w:rPr>
        <w:t xml:space="preserve">Aldrin Martín Briceño Conrado, la Licenciada en Derecho, María Eugenia Sansores Ruz y el Doctor en Derecho, Carlos Fernando Pavón Durán, </w:t>
      </w:r>
      <w:r w:rsidRPr="00AA26AE">
        <w:rPr>
          <w:rFonts w:asciiTheme="majorHAnsi" w:eastAsia="Times New Roman" w:hAnsiTheme="majorHAnsi" w:cstheme="majorHAnsi"/>
          <w:lang w:eastAsia="ar-SA"/>
        </w:rPr>
        <w:t>Comisionad</w:t>
      </w:r>
      <w:r w:rsidR="002909B6" w:rsidRPr="00AA26AE">
        <w:rPr>
          <w:rFonts w:asciiTheme="majorHAnsi" w:eastAsia="Times New Roman" w:hAnsiTheme="majorHAnsi" w:cstheme="majorHAnsi"/>
          <w:lang w:eastAsia="ar-SA"/>
        </w:rPr>
        <w:t>o</w:t>
      </w:r>
      <w:r w:rsidRPr="00AA26AE">
        <w:rPr>
          <w:rFonts w:asciiTheme="majorHAnsi" w:eastAsia="Times New Roman" w:hAnsiTheme="majorHAnsi" w:cstheme="majorHAnsi"/>
          <w:lang w:eastAsia="ar-SA"/>
        </w:rPr>
        <w:t xml:space="preserve"> President</w:t>
      </w:r>
      <w:r w:rsidR="0059085D" w:rsidRPr="00AA26AE">
        <w:rPr>
          <w:rFonts w:asciiTheme="majorHAnsi" w:eastAsia="Times New Roman" w:hAnsiTheme="majorHAnsi" w:cstheme="majorHAnsi"/>
          <w:lang w:eastAsia="ar-SA"/>
        </w:rPr>
        <w:t>e</w:t>
      </w:r>
      <w:r w:rsidRPr="00AA26AE">
        <w:rPr>
          <w:rFonts w:asciiTheme="majorHAnsi" w:eastAsia="Times New Roman" w:hAnsiTheme="majorHAnsi" w:cstheme="majorHAnsi"/>
          <w:lang w:eastAsia="ar-SA"/>
        </w:rPr>
        <w:t xml:space="preserve"> y Comisionados, respectivamente</w:t>
      </w:r>
      <w:r w:rsidRPr="00AA26AE">
        <w:rPr>
          <w:rFonts w:asciiTheme="majorHAnsi" w:hAnsiTheme="majorHAnsi" w:cstheme="majorHAnsi"/>
        </w:rPr>
        <w:t xml:space="preserve">, </w:t>
      </w:r>
      <w:bookmarkEnd w:id="0"/>
      <w:r w:rsidRPr="00AA26AE">
        <w:rPr>
          <w:rFonts w:asciiTheme="majorHAnsi" w:hAnsiTheme="majorHAnsi" w:cstheme="majorHAnsi"/>
        </w:rPr>
        <w:t>emiten el presente acuerdo de conformidad con los siguientes:</w:t>
      </w:r>
    </w:p>
    <w:p w:rsidR="009673A6" w:rsidRPr="00AA26AE" w:rsidRDefault="009673A6" w:rsidP="005E527C">
      <w:pPr>
        <w:suppressAutoHyphens/>
        <w:spacing w:after="0" w:line="240" w:lineRule="auto"/>
        <w:jc w:val="both"/>
        <w:rPr>
          <w:rFonts w:asciiTheme="majorHAnsi" w:hAnsiTheme="majorHAnsi" w:cstheme="majorHAnsi"/>
          <w:lang w:val="es-ES" w:eastAsia="ar-SA"/>
        </w:rPr>
      </w:pPr>
    </w:p>
    <w:p w:rsidR="009673A6" w:rsidRPr="00AA26AE" w:rsidRDefault="009673A6" w:rsidP="005E527C">
      <w:pPr>
        <w:suppressAutoHyphens/>
        <w:spacing w:after="0" w:line="240" w:lineRule="auto"/>
        <w:jc w:val="center"/>
        <w:rPr>
          <w:rFonts w:asciiTheme="majorHAnsi" w:hAnsiTheme="majorHAnsi" w:cstheme="majorHAnsi"/>
          <w:b/>
          <w:lang w:val="es-ES" w:eastAsia="ar-SA"/>
        </w:rPr>
      </w:pPr>
      <w:r w:rsidRPr="00AA26AE">
        <w:rPr>
          <w:rFonts w:asciiTheme="majorHAnsi" w:hAnsiTheme="majorHAnsi" w:cstheme="majorHAnsi"/>
          <w:b/>
          <w:lang w:val="es-ES" w:eastAsia="ar-SA"/>
        </w:rPr>
        <w:t>C O N S I D E R A N D O S</w:t>
      </w:r>
    </w:p>
    <w:p w:rsidR="009673A6" w:rsidRPr="00AA26AE" w:rsidRDefault="009673A6" w:rsidP="005E527C">
      <w:pPr>
        <w:suppressAutoHyphens/>
        <w:spacing w:after="0" w:line="240" w:lineRule="auto"/>
        <w:jc w:val="center"/>
        <w:rPr>
          <w:rFonts w:asciiTheme="majorHAnsi" w:hAnsiTheme="majorHAnsi" w:cstheme="majorHAnsi"/>
          <w:b/>
          <w:lang w:val="es-ES" w:eastAsia="ar-SA"/>
        </w:rPr>
      </w:pPr>
    </w:p>
    <w:p w:rsidR="009673A6" w:rsidRPr="00AA26AE" w:rsidRDefault="009673A6" w:rsidP="005E527C">
      <w:pPr>
        <w:spacing w:after="0" w:line="240" w:lineRule="auto"/>
        <w:jc w:val="both"/>
        <w:rPr>
          <w:rFonts w:asciiTheme="majorHAnsi" w:hAnsiTheme="majorHAnsi" w:cstheme="majorHAnsi"/>
        </w:rPr>
      </w:pPr>
      <w:r w:rsidRPr="00AA26AE">
        <w:rPr>
          <w:rFonts w:asciiTheme="majorHAnsi" w:hAnsiTheme="majorHAnsi" w:cstheme="majorHAnsi"/>
          <w:b/>
          <w:lang w:val="es-ES" w:eastAsia="ar-SA"/>
        </w:rPr>
        <w:t xml:space="preserve">PRIMERO.- </w:t>
      </w:r>
      <w:r w:rsidR="008A70C0" w:rsidRPr="00AA26AE">
        <w:rPr>
          <w:rFonts w:asciiTheme="majorHAnsi" w:hAnsiTheme="majorHAnsi" w:cstheme="majorHAnsi"/>
        </w:rPr>
        <w:t>Que de conformidad con los</w:t>
      </w:r>
      <w:r w:rsidRPr="00AA26AE">
        <w:rPr>
          <w:rFonts w:asciiTheme="majorHAnsi" w:hAnsiTheme="majorHAnsi" w:cstheme="majorHAnsi"/>
        </w:rPr>
        <w:t xml:space="preserve"> artículo</w:t>
      </w:r>
      <w:r w:rsidR="008A70C0" w:rsidRPr="00AA26AE">
        <w:rPr>
          <w:rFonts w:asciiTheme="majorHAnsi" w:hAnsiTheme="majorHAnsi" w:cstheme="majorHAnsi"/>
        </w:rPr>
        <w:t>s</w:t>
      </w:r>
      <w:r w:rsidRPr="00AA26AE">
        <w:rPr>
          <w:rFonts w:asciiTheme="majorHAnsi" w:hAnsiTheme="majorHAnsi" w:cstheme="majorHAnsi"/>
        </w:rPr>
        <w:t xml:space="preserve">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9673A6" w:rsidRPr="00AA26AE" w:rsidRDefault="009673A6" w:rsidP="005E527C">
      <w:pPr>
        <w:tabs>
          <w:tab w:val="left" w:pos="9498"/>
        </w:tabs>
        <w:suppressAutoHyphens/>
        <w:spacing w:after="0" w:line="240" w:lineRule="auto"/>
        <w:jc w:val="both"/>
        <w:rPr>
          <w:rFonts w:asciiTheme="majorHAnsi" w:hAnsiTheme="majorHAnsi" w:cstheme="majorHAnsi"/>
          <w:lang w:eastAsia="ar-SA"/>
        </w:rPr>
      </w:pPr>
    </w:p>
    <w:p w:rsidR="009673A6" w:rsidRPr="00AA26AE" w:rsidRDefault="009673A6" w:rsidP="005E527C">
      <w:pPr>
        <w:suppressAutoHyphens/>
        <w:spacing w:after="0" w:line="240" w:lineRule="auto"/>
        <w:jc w:val="both"/>
        <w:rPr>
          <w:rFonts w:asciiTheme="majorHAnsi" w:hAnsiTheme="majorHAnsi" w:cstheme="majorHAnsi"/>
          <w:lang w:val="es-ES" w:eastAsia="ar-SA"/>
        </w:rPr>
      </w:pPr>
      <w:proofErr w:type="gramStart"/>
      <w:r w:rsidRPr="00AA26AE">
        <w:rPr>
          <w:rFonts w:asciiTheme="majorHAnsi" w:hAnsiTheme="majorHAnsi" w:cstheme="majorHAnsi"/>
          <w:b/>
          <w:lang w:val="es-ES" w:eastAsia="ar-SA"/>
        </w:rPr>
        <w:t>SEGUNDO.-</w:t>
      </w:r>
      <w:proofErr w:type="gramEnd"/>
      <w:r w:rsidRPr="00AA26AE">
        <w:rPr>
          <w:rFonts w:asciiTheme="majorHAnsi" w:hAnsiTheme="majorHAnsi" w:cstheme="majorHAnsi"/>
          <w:b/>
          <w:lang w:val="es-ES" w:eastAsia="ar-SA"/>
        </w:rPr>
        <w:t xml:space="preserve"> </w:t>
      </w:r>
      <w:r w:rsidRPr="00AA26AE">
        <w:rPr>
          <w:rFonts w:asciiTheme="majorHAnsi" w:hAnsiTheme="majorHAnsi" w:cstheme="majorHAnsi"/>
          <w:lang w:val="es-ES" w:eastAsia="ar-SA"/>
        </w:rPr>
        <w:t xml:space="preserve">Que el Presidente tiene entre sus atribuciones, </w:t>
      </w:r>
      <w:r w:rsidRPr="00AA26AE">
        <w:rPr>
          <w:rFonts w:asciiTheme="majorHAnsi" w:hAnsiTheme="majorHAnsi" w:cstheme="majorHAnsi"/>
        </w:rPr>
        <w:t>representar al Instituto ante el Sistema Nacional</w:t>
      </w:r>
      <w:r w:rsidR="00992AAE" w:rsidRPr="00AA26AE">
        <w:rPr>
          <w:rFonts w:asciiTheme="majorHAnsi" w:hAnsiTheme="majorHAnsi" w:cstheme="majorHAnsi"/>
        </w:rPr>
        <w:t xml:space="preserve"> de Transparencia, Acceso a la Información Pública y Protección de Datos Personales</w:t>
      </w:r>
      <w:r w:rsidRPr="00AA26AE">
        <w:rPr>
          <w:rFonts w:asciiTheme="majorHAnsi" w:hAnsiTheme="majorHAnsi" w:cstheme="majorHAnsi"/>
          <w:lang w:val="es-ES" w:eastAsia="ar-SA"/>
        </w:rPr>
        <w:t xml:space="preserve">, según lo dispuesto en el artículo 22, fracción II de la </w:t>
      </w:r>
      <w:r w:rsidRPr="00AA26AE">
        <w:rPr>
          <w:rFonts w:asciiTheme="majorHAnsi" w:hAnsiTheme="majorHAnsi" w:cstheme="majorHAnsi"/>
        </w:rPr>
        <w:t>Ley de Transparencia y Acceso a la Información Pública del Estado de Yucatán</w:t>
      </w:r>
      <w:r w:rsidRPr="00AA26AE">
        <w:rPr>
          <w:rFonts w:asciiTheme="majorHAnsi" w:hAnsiTheme="majorHAnsi" w:cstheme="majorHAnsi"/>
          <w:lang w:val="es-ES" w:eastAsia="ar-SA"/>
        </w:rPr>
        <w:t>.</w:t>
      </w:r>
    </w:p>
    <w:p w:rsidR="005137A3" w:rsidRPr="00AA26AE" w:rsidRDefault="005137A3" w:rsidP="005E527C">
      <w:pPr>
        <w:suppressAutoHyphens/>
        <w:spacing w:after="0" w:line="240" w:lineRule="auto"/>
        <w:jc w:val="both"/>
        <w:rPr>
          <w:rFonts w:asciiTheme="majorHAnsi" w:hAnsiTheme="majorHAnsi" w:cstheme="majorHAnsi"/>
          <w:lang w:val="es-ES" w:eastAsia="ar-SA"/>
        </w:rPr>
      </w:pPr>
    </w:p>
    <w:p w:rsidR="00304769" w:rsidRPr="00AA26AE" w:rsidRDefault="005137A3" w:rsidP="005E527C">
      <w:pPr>
        <w:suppressAutoHyphens/>
        <w:spacing w:after="0" w:line="240" w:lineRule="auto"/>
        <w:jc w:val="both"/>
        <w:rPr>
          <w:rFonts w:asciiTheme="majorHAnsi" w:hAnsiTheme="majorHAnsi" w:cstheme="majorHAnsi"/>
          <w:lang w:val="es-ES" w:eastAsia="ar-SA"/>
        </w:rPr>
      </w:pPr>
      <w:proofErr w:type="gramStart"/>
      <w:r w:rsidRPr="00AA26AE">
        <w:rPr>
          <w:rFonts w:asciiTheme="majorHAnsi" w:hAnsiTheme="majorHAnsi" w:cstheme="majorHAnsi"/>
          <w:b/>
          <w:lang w:val="es-ES" w:eastAsia="ar-SA"/>
        </w:rPr>
        <w:t>TERCERO.-</w:t>
      </w:r>
      <w:proofErr w:type="gramEnd"/>
      <w:r w:rsidRPr="00AA26AE">
        <w:rPr>
          <w:rFonts w:asciiTheme="majorHAnsi" w:hAnsiTheme="majorHAnsi" w:cstheme="majorHAnsi"/>
          <w:b/>
          <w:lang w:val="es-ES" w:eastAsia="ar-SA"/>
        </w:rPr>
        <w:t xml:space="preserve"> </w:t>
      </w:r>
      <w:r w:rsidR="001160B4" w:rsidRPr="00AA26AE">
        <w:rPr>
          <w:rFonts w:asciiTheme="majorHAnsi" w:hAnsiTheme="majorHAnsi" w:cstheme="majorHAnsi"/>
          <w:b/>
          <w:lang w:val="es-ES" w:eastAsia="ar-SA"/>
        </w:rPr>
        <w:t xml:space="preserve"> </w:t>
      </w:r>
      <w:r w:rsidR="0092573F" w:rsidRPr="00AA26AE">
        <w:rPr>
          <w:rFonts w:asciiTheme="majorHAnsi" w:hAnsiTheme="majorHAnsi" w:cstheme="majorHAnsi"/>
        </w:rPr>
        <w:t>Que de acuerdo a la fracción II del artículo 46 de</w:t>
      </w:r>
      <w:r w:rsidR="008D1682" w:rsidRPr="00AA26AE">
        <w:rPr>
          <w:rFonts w:asciiTheme="majorHAnsi" w:hAnsiTheme="majorHAnsi" w:cstheme="majorHAnsi"/>
        </w:rPr>
        <w:t>l Reglamento Interior del Instituto Estatal de Transparencia, Acceso a la Información Pública y Protección de Datos Personales</w:t>
      </w:r>
      <w:r w:rsidR="0092573F" w:rsidRPr="00AA26AE">
        <w:rPr>
          <w:rFonts w:asciiTheme="majorHAnsi" w:hAnsiTheme="majorHAnsi" w:cstheme="majorHAnsi"/>
        </w:rPr>
        <w:t xml:space="preserve"> </w:t>
      </w:r>
      <w:r w:rsidR="008D1682" w:rsidRPr="00AA26AE">
        <w:rPr>
          <w:rFonts w:asciiTheme="majorHAnsi" w:hAnsiTheme="majorHAnsi" w:cstheme="majorHAnsi"/>
        </w:rPr>
        <w:t xml:space="preserve">el Comisionado Presidente tiene entre sus facultades representar al Instituto ante el </w:t>
      </w:r>
      <w:r w:rsidR="00992AAE" w:rsidRPr="00AA26AE">
        <w:rPr>
          <w:rFonts w:asciiTheme="majorHAnsi" w:hAnsiTheme="majorHAnsi" w:cstheme="majorHAnsi"/>
        </w:rPr>
        <w:t>Sistema Nacional de Transparencia, Acceso a la Información Pública y Protección de Datos Personales</w:t>
      </w:r>
      <w:r w:rsidR="008D1682" w:rsidRPr="00AA26AE">
        <w:rPr>
          <w:rFonts w:asciiTheme="majorHAnsi" w:hAnsiTheme="majorHAnsi" w:cstheme="majorHAnsi"/>
        </w:rPr>
        <w:t>.</w:t>
      </w:r>
    </w:p>
    <w:p w:rsidR="00304769" w:rsidRPr="00AA26AE" w:rsidRDefault="00304769" w:rsidP="005E527C">
      <w:pPr>
        <w:suppressAutoHyphens/>
        <w:spacing w:after="0" w:line="240" w:lineRule="auto"/>
        <w:jc w:val="both"/>
        <w:rPr>
          <w:rFonts w:asciiTheme="majorHAnsi" w:hAnsiTheme="majorHAnsi" w:cstheme="majorHAnsi"/>
          <w:lang w:val="es-ES" w:eastAsia="ar-SA"/>
        </w:rPr>
      </w:pPr>
    </w:p>
    <w:p w:rsidR="005137A3" w:rsidRPr="00AA26AE" w:rsidRDefault="00304769" w:rsidP="005E527C">
      <w:pPr>
        <w:suppressAutoHyphens/>
        <w:spacing w:after="0" w:line="240" w:lineRule="auto"/>
        <w:jc w:val="both"/>
        <w:rPr>
          <w:rFonts w:asciiTheme="majorHAnsi" w:hAnsiTheme="majorHAnsi" w:cstheme="majorHAnsi"/>
          <w:lang w:val="es-ES" w:eastAsia="ar-SA"/>
        </w:rPr>
      </w:pPr>
      <w:proofErr w:type="gramStart"/>
      <w:r w:rsidRPr="00AA26AE">
        <w:rPr>
          <w:rFonts w:asciiTheme="majorHAnsi" w:hAnsiTheme="majorHAnsi" w:cstheme="majorHAnsi"/>
          <w:b/>
          <w:lang w:val="es-ES" w:eastAsia="ar-SA"/>
        </w:rPr>
        <w:t>CUARTO.-</w:t>
      </w:r>
      <w:proofErr w:type="gramEnd"/>
      <w:r w:rsidRPr="00AA26AE">
        <w:rPr>
          <w:rFonts w:asciiTheme="majorHAnsi" w:hAnsiTheme="majorHAnsi" w:cstheme="majorHAnsi"/>
          <w:b/>
          <w:lang w:val="es-ES" w:eastAsia="ar-SA"/>
        </w:rPr>
        <w:t xml:space="preserve"> </w:t>
      </w:r>
      <w:r w:rsidR="005137A3" w:rsidRPr="00AA26AE">
        <w:rPr>
          <w:rFonts w:asciiTheme="majorHAnsi" w:hAnsiTheme="majorHAnsi" w:cstheme="majorHAnsi"/>
          <w:lang w:val="es-ES" w:eastAsia="ar-SA"/>
        </w:rPr>
        <w:t>Que en términos de</w:t>
      </w:r>
      <w:r w:rsidR="00A12EED" w:rsidRPr="00AA26AE">
        <w:rPr>
          <w:rFonts w:asciiTheme="majorHAnsi" w:hAnsiTheme="majorHAnsi" w:cstheme="majorHAnsi"/>
          <w:lang w:val="es-ES" w:eastAsia="ar-SA"/>
        </w:rPr>
        <w:t xml:space="preserve"> lo establecido en el artículo 3</w:t>
      </w:r>
      <w:r w:rsidR="00F740D8" w:rsidRPr="00AA26AE">
        <w:rPr>
          <w:rFonts w:asciiTheme="majorHAnsi" w:hAnsiTheme="majorHAnsi" w:cstheme="majorHAnsi"/>
          <w:lang w:val="es-ES" w:eastAsia="ar-SA"/>
        </w:rPr>
        <w:t>0</w:t>
      </w:r>
      <w:r w:rsidR="00A12EED" w:rsidRPr="00AA26AE">
        <w:rPr>
          <w:rFonts w:asciiTheme="majorHAnsi" w:hAnsiTheme="majorHAnsi" w:cstheme="majorHAnsi"/>
          <w:lang w:val="es-ES" w:eastAsia="ar-SA"/>
        </w:rPr>
        <w:t>,</w:t>
      </w:r>
      <w:r w:rsidR="001C7CC9" w:rsidRPr="00AA26AE">
        <w:rPr>
          <w:rFonts w:asciiTheme="majorHAnsi" w:hAnsiTheme="majorHAnsi" w:cstheme="majorHAnsi"/>
          <w:lang w:val="es-ES" w:eastAsia="ar-SA"/>
        </w:rPr>
        <w:t xml:space="preserve"> fracción II</w:t>
      </w:r>
      <w:r w:rsidR="00A12EED" w:rsidRPr="00AA26AE">
        <w:rPr>
          <w:rFonts w:asciiTheme="majorHAnsi" w:hAnsiTheme="majorHAnsi" w:cstheme="majorHAnsi"/>
          <w:lang w:val="es-ES" w:eastAsia="ar-SA"/>
        </w:rPr>
        <w:t>,</w:t>
      </w:r>
      <w:r w:rsidR="00F740D8" w:rsidRPr="00AA26AE">
        <w:rPr>
          <w:rFonts w:asciiTheme="majorHAnsi" w:hAnsiTheme="majorHAnsi" w:cstheme="majorHAnsi"/>
          <w:lang w:val="es-ES" w:eastAsia="ar-SA"/>
        </w:rPr>
        <w:t xml:space="preserve"> de la Ley General de Transparencia y Acceso a la Información Pública,</w:t>
      </w:r>
      <w:r w:rsidR="00A12EED" w:rsidRPr="00AA26AE">
        <w:rPr>
          <w:rFonts w:asciiTheme="majorHAnsi" w:hAnsiTheme="majorHAnsi" w:cstheme="majorHAnsi"/>
          <w:lang w:val="es-ES" w:eastAsia="ar-SA"/>
        </w:rPr>
        <w:t xml:space="preserve"> el Instituto Estatal de Transparencia, Acceso a la Información Pública y Protección de Datos Personales, es integrante del </w:t>
      </w:r>
      <w:r w:rsidR="00992AAE" w:rsidRPr="00AA26AE">
        <w:rPr>
          <w:rFonts w:asciiTheme="majorHAnsi" w:hAnsiTheme="majorHAnsi" w:cstheme="majorHAnsi"/>
        </w:rPr>
        <w:t>Sistema Nacional de Transparencia, Acceso a la Información Pública y Protección de Datos Personales</w:t>
      </w:r>
      <w:r w:rsidR="00A12EED" w:rsidRPr="00AA26AE">
        <w:rPr>
          <w:rFonts w:asciiTheme="majorHAnsi" w:hAnsiTheme="majorHAnsi" w:cstheme="majorHAnsi"/>
          <w:lang w:val="es-ES" w:eastAsia="ar-SA"/>
        </w:rPr>
        <w:t>.</w:t>
      </w:r>
    </w:p>
    <w:p w:rsidR="00F32631" w:rsidRPr="00AA26AE" w:rsidRDefault="00F32631" w:rsidP="005E527C">
      <w:pPr>
        <w:suppressAutoHyphens/>
        <w:spacing w:after="0" w:line="240" w:lineRule="auto"/>
        <w:jc w:val="both"/>
        <w:rPr>
          <w:rFonts w:asciiTheme="majorHAnsi" w:hAnsiTheme="majorHAnsi" w:cstheme="majorHAnsi"/>
          <w:lang w:val="es-ES" w:eastAsia="ar-SA"/>
        </w:rPr>
      </w:pPr>
    </w:p>
    <w:p w:rsidR="00BF6B40" w:rsidRPr="00AA26AE" w:rsidRDefault="00304769" w:rsidP="00BF6B40">
      <w:pPr>
        <w:suppressAutoHyphens/>
        <w:spacing w:after="0" w:line="240" w:lineRule="auto"/>
        <w:jc w:val="both"/>
        <w:rPr>
          <w:rFonts w:asciiTheme="majorHAnsi" w:hAnsiTheme="majorHAnsi" w:cstheme="majorHAnsi"/>
          <w:lang w:val="es-ES" w:eastAsia="ar-SA"/>
        </w:rPr>
      </w:pPr>
      <w:proofErr w:type="gramStart"/>
      <w:r w:rsidRPr="00AA26AE">
        <w:rPr>
          <w:rFonts w:asciiTheme="majorHAnsi" w:hAnsiTheme="majorHAnsi" w:cstheme="majorHAnsi"/>
          <w:b/>
          <w:lang w:val="es-ES" w:eastAsia="ar-SA"/>
        </w:rPr>
        <w:t>QUINTO</w:t>
      </w:r>
      <w:r w:rsidR="004D5A7E" w:rsidRPr="00AA26AE">
        <w:rPr>
          <w:rFonts w:asciiTheme="majorHAnsi" w:hAnsiTheme="majorHAnsi" w:cstheme="majorHAnsi"/>
          <w:b/>
          <w:lang w:val="es-ES" w:eastAsia="ar-SA"/>
        </w:rPr>
        <w:t>.-</w:t>
      </w:r>
      <w:proofErr w:type="gramEnd"/>
      <w:r w:rsidR="004D5A7E" w:rsidRPr="00AA26AE">
        <w:rPr>
          <w:rFonts w:asciiTheme="majorHAnsi" w:hAnsiTheme="majorHAnsi" w:cstheme="majorHAnsi"/>
          <w:b/>
          <w:lang w:val="es-ES" w:eastAsia="ar-SA"/>
        </w:rPr>
        <w:t xml:space="preserve"> </w:t>
      </w:r>
      <w:r w:rsidR="00A8796F" w:rsidRPr="00AA26AE">
        <w:rPr>
          <w:rFonts w:asciiTheme="majorHAnsi" w:hAnsiTheme="majorHAnsi" w:cstheme="majorHAnsi"/>
          <w:lang w:val="es-ES" w:eastAsia="ar-SA"/>
        </w:rPr>
        <w:t xml:space="preserve">Que de </w:t>
      </w:r>
      <w:r w:rsidR="00F740D8" w:rsidRPr="00AA26AE">
        <w:rPr>
          <w:rFonts w:asciiTheme="majorHAnsi" w:hAnsiTheme="majorHAnsi" w:cstheme="majorHAnsi"/>
          <w:lang w:val="es-ES" w:eastAsia="ar-SA"/>
        </w:rPr>
        <w:t>conformidad</w:t>
      </w:r>
      <w:r w:rsidR="00A8796F" w:rsidRPr="00AA26AE">
        <w:rPr>
          <w:rFonts w:asciiTheme="majorHAnsi" w:hAnsiTheme="majorHAnsi" w:cstheme="majorHAnsi"/>
          <w:lang w:val="es-ES" w:eastAsia="ar-SA"/>
        </w:rPr>
        <w:t xml:space="preserve"> a la convocatoria </w:t>
      </w:r>
      <w:r w:rsidR="00F740D8" w:rsidRPr="00AA26AE">
        <w:rPr>
          <w:rFonts w:asciiTheme="majorHAnsi" w:hAnsiTheme="majorHAnsi" w:cstheme="majorHAnsi"/>
          <w:lang w:val="es-ES" w:eastAsia="ar-SA"/>
        </w:rPr>
        <w:t xml:space="preserve">suscrita por el Presidente del Consejo Nacional del </w:t>
      </w:r>
      <w:r w:rsidR="00992AAE" w:rsidRPr="00AA26AE">
        <w:rPr>
          <w:rFonts w:asciiTheme="majorHAnsi" w:hAnsiTheme="majorHAnsi" w:cstheme="majorHAnsi"/>
        </w:rPr>
        <w:t xml:space="preserve">Sistema Nacional de Transparencia, Acceso a la Información Pública y Protección de Datos </w:t>
      </w:r>
      <w:r w:rsidR="00992AAE" w:rsidRPr="00AA26AE">
        <w:rPr>
          <w:rFonts w:asciiTheme="majorHAnsi" w:hAnsiTheme="majorHAnsi" w:cstheme="majorHAnsi"/>
        </w:rPr>
        <w:lastRenderedPageBreak/>
        <w:t>Personales</w:t>
      </w:r>
      <w:r w:rsidR="00F740D8" w:rsidRPr="00AA26AE">
        <w:rPr>
          <w:rFonts w:asciiTheme="majorHAnsi" w:hAnsiTheme="majorHAnsi" w:cstheme="majorHAnsi"/>
          <w:lang w:val="es-ES" w:eastAsia="ar-SA"/>
        </w:rPr>
        <w:t>, Dr. Francisco Javier Acuña Llamas, pa</w:t>
      </w:r>
      <w:r w:rsidR="00336140" w:rsidRPr="00AA26AE">
        <w:rPr>
          <w:rFonts w:asciiTheme="majorHAnsi" w:hAnsiTheme="majorHAnsi" w:cstheme="majorHAnsi"/>
          <w:lang w:val="es-ES" w:eastAsia="ar-SA"/>
        </w:rPr>
        <w:t xml:space="preserve">ra llevar a cabo la </w:t>
      </w:r>
      <w:r w:rsidRPr="00AA26AE">
        <w:rPr>
          <w:rFonts w:asciiTheme="majorHAnsi" w:hAnsiTheme="majorHAnsi" w:cstheme="majorHAnsi"/>
          <w:lang w:val="es-ES" w:eastAsia="ar-SA"/>
        </w:rPr>
        <w:t>Primera Sesión Ordinaria</w:t>
      </w:r>
      <w:r w:rsidR="00F740D8" w:rsidRPr="00AA26AE">
        <w:rPr>
          <w:rFonts w:asciiTheme="majorHAnsi" w:hAnsiTheme="majorHAnsi" w:cstheme="majorHAnsi"/>
          <w:lang w:val="es-ES" w:eastAsia="ar-SA"/>
        </w:rPr>
        <w:t xml:space="preserve"> del </w:t>
      </w:r>
      <w:r w:rsidR="00196DF5" w:rsidRPr="00AA26AE">
        <w:rPr>
          <w:rFonts w:asciiTheme="majorHAnsi" w:hAnsiTheme="majorHAnsi" w:cstheme="majorHAnsi"/>
          <w:lang w:val="es-ES" w:eastAsia="ar-SA"/>
        </w:rPr>
        <w:t xml:space="preserve">citado </w:t>
      </w:r>
      <w:r w:rsidR="00F740D8" w:rsidRPr="00AA26AE">
        <w:rPr>
          <w:rFonts w:asciiTheme="majorHAnsi" w:hAnsiTheme="majorHAnsi" w:cstheme="majorHAnsi"/>
          <w:lang w:val="es-ES" w:eastAsia="ar-SA"/>
        </w:rPr>
        <w:t xml:space="preserve">Consejo Nacional el día </w:t>
      </w:r>
      <w:r w:rsidRPr="00AA26AE">
        <w:rPr>
          <w:rFonts w:asciiTheme="majorHAnsi" w:hAnsiTheme="majorHAnsi" w:cstheme="majorHAnsi"/>
          <w:lang w:val="es-ES" w:eastAsia="ar-SA"/>
        </w:rPr>
        <w:t>28</w:t>
      </w:r>
      <w:r w:rsidR="00F740D8" w:rsidRPr="00AA26AE">
        <w:rPr>
          <w:rFonts w:asciiTheme="majorHAnsi" w:hAnsiTheme="majorHAnsi" w:cstheme="majorHAnsi"/>
          <w:lang w:val="es-ES" w:eastAsia="ar-SA"/>
        </w:rPr>
        <w:t xml:space="preserve"> de </w:t>
      </w:r>
      <w:r w:rsidR="002E1880" w:rsidRPr="00AA26AE">
        <w:rPr>
          <w:rFonts w:asciiTheme="majorHAnsi" w:hAnsiTheme="majorHAnsi" w:cstheme="majorHAnsi"/>
          <w:lang w:val="es-ES" w:eastAsia="ar-SA"/>
        </w:rPr>
        <w:t>marzo</w:t>
      </w:r>
      <w:r w:rsidR="00F740D8" w:rsidRPr="00AA26AE">
        <w:rPr>
          <w:rFonts w:asciiTheme="majorHAnsi" w:hAnsiTheme="majorHAnsi" w:cstheme="majorHAnsi"/>
          <w:lang w:val="es-ES" w:eastAsia="ar-SA"/>
        </w:rPr>
        <w:t xml:space="preserve"> </w:t>
      </w:r>
      <w:r w:rsidR="00BF6B40" w:rsidRPr="00AA26AE">
        <w:rPr>
          <w:rFonts w:asciiTheme="majorHAnsi" w:hAnsiTheme="majorHAnsi" w:cstheme="majorHAnsi"/>
          <w:lang w:val="es-ES" w:eastAsia="ar-SA"/>
        </w:rPr>
        <w:t>del presente año</w:t>
      </w:r>
      <w:r w:rsidR="00196DF5" w:rsidRPr="00AA26AE">
        <w:rPr>
          <w:rFonts w:asciiTheme="majorHAnsi" w:hAnsiTheme="majorHAnsi" w:cstheme="majorHAnsi"/>
          <w:lang w:val="es-ES" w:eastAsia="ar-SA"/>
        </w:rPr>
        <w:t xml:space="preserve"> (Anexo </w:t>
      </w:r>
      <w:r w:rsidR="00901AD7" w:rsidRPr="00AA26AE">
        <w:rPr>
          <w:rFonts w:asciiTheme="majorHAnsi" w:hAnsiTheme="majorHAnsi" w:cstheme="majorHAnsi"/>
          <w:lang w:val="es-ES" w:eastAsia="ar-SA"/>
        </w:rPr>
        <w:t>Uno</w:t>
      </w:r>
      <w:r w:rsidR="00196DF5" w:rsidRPr="00AA26AE">
        <w:rPr>
          <w:rFonts w:asciiTheme="majorHAnsi" w:hAnsiTheme="majorHAnsi" w:cstheme="majorHAnsi"/>
          <w:lang w:val="es-ES" w:eastAsia="ar-SA"/>
        </w:rPr>
        <w:t>)</w:t>
      </w:r>
      <w:r w:rsidR="00BF6B40" w:rsidRPr="00AA26AE">
        <w:rPr>
          <w:rFonts w:asciiTheme="majorHAnsi" w:hAnsiTheme="majorHAnsi" w:cstheme="majorHAnsi"/>
          <w:lang w:val="es-ES" w:eastAsia="ar-SA"/>
        </w:rPr>
        <w:t xml:space="preserve">, se </w:t>
      </w:r>
      <w:r w:rsidR="00032A2C" w:rsidRPr="00AA26AE">
        <w:rPr>
          <w:rFonts w:asciiTheme="majorHAnsi" w:hAnsiTheme="majorHAnsi" w:cstheme="majorHAnsi"/>
          <w:lang w:val="es-ES" w:eastAsia="ar-SA"/>
        </w:rPr>
        <w:t xml:space="preserve">presentará </w:t>
      </w:r>
      <w:r w:rsidR="00492977" w:rsidRPr="00AA26AE">
        <w:rPr>
          <w:rFonts w:asciiTheme="majorHAnsi" w:hAnsiTheme="majorHAnsi" w:cstheme="majorHAnsi"/>
          <w:lang w:val="es-ES" w:eastAsia="ar-SA"/>
        </w:rPr>
        <w:t>en el desarrollo del orden del día (Anexo</w:t>
      </w:r>
      <w:r w:rsidR="00196DF5" w:rsidRPr="00AA26AE">
        <w:rPr>
          <w:rFonts w:asciiTheme="majorHAnsi" w:hAnsiTheme="majorHAnsi" w:cstheme="majorHAnsi"/>
          <w:lang w:val="es-ES" w:eastAsia="ar-SA"/>
        </w:rPr>
        <w:t xml:space="preserve"> </w:t>
      </w:r>
      <w:r w:rsidR="00901AD7" w:rsidRPr="00AA26AE">
        <w:rPr>
          <w:rFonts w:asciiTheme="majorHAnsi" w:hAnsiTheme="majorHAnsi" w:cstheme="majorHAnsi"/>
          <w:lang w:val="es-ES" w:eastAsia="ar-SA"/>
        </w:rPr>
        <w:t>Dos</w:t>
      </w:r>
      <w:r w:rsidR="00492977" w:rsidRPr="00AA26AE">
        <w:rPr>
          <w:rFonts w:asciiTheme="majorHAnsi" w:hAnsiTheme="majorHAnsi" w:cstheme="majorHAnsi"/>
          <w:lang w:val="es-ES" w:eastAsia="ar-SA"/>
        </w:rPr>
        <w:t xml:space="preserve">), </w:t>
      </w:r>
      <w:r w:rsidR="00032A2C" w:rsidRPr="00AA26AE">
        <w:rPr>
          <w:rFonts w:asciiTheme="majorHAnsi" w:hAnsiTheme="majorHAnsi" w:cstheme="majorHAnsi"/>
          <w:lang w:val="es-ES" w:eastAsia="ar-SA"/>
        </w:rPr>
        <w:t>para su</w:t>
      </w:r>
      <w:r w:rsidR="00BF6B40" w:rsidRPr="00AA26AE">
        <w:rPr>
          <w:rFonts w:asciiTheme="majorHAnsi" w:hAnsiTheme="majorHAnsi" w:cstheme="majorHAnsi"/>
          <w:lang w:val="es-ES" w:eastAsia="ar-SA"/>
        </w:rPr>
        <w:t xml:space="preserve"> discusión</w:t>
      </w:r>
      <w:r w:rsidR="00336140" w:rsidRPr="00AA26AE">
        <w:rPr>
          <w:rFonts w:asciiTheme="majorHAnsi" w:hAnsiTheme="majorHAnsi" w:cstheme="majorHAnsi"/>
          <w:lang w:val="es-ES" w:eastAsia="ar-SA"/>
        </w:rPr>
        <w:t>,</w:t>
      </w:r>
      <w:r w:rsidR="00BF6B40" w:rsidRPr="00AA26AE">
        <w:rPr>
          <w:rFonts w:asciiTheme="majorHAnsi" w:hAnsiTheme="majorHAnsi" w:cstheme="majorHAnsi"/>
          <w:lang w:val="es-ES" w:eastAsia="ar-SA"/>
        </w:rPr>
        <w:t xml:space="preserve"> y en su caso aprobación </w:t>
      </w:r>
      <w:r w:rsidR="00FD7A53" w:rsidRPr="00AA26AE">
        <w:rPr>
          <w:rFonts w:asciiTheme="majorHAnsi" w:hAnsiTheme="majorHAnsi" w:cstheme="majorHAnsi"/>
          <w:lang w:val="es-ES" w:eastAsia="ar-SA"/>
        </w:rPr>
        <w:t>los</w:t>
      </w:r>
      <w:r w:rsidR="00BF6B40" w:rsidRPr="00AA26AE">
        <w:rPr>
          <w:rFonts w:asciiTheme="majorHAnsi" w:hAnsiTheme="majorHAnsi" w:cstheme="majorHAnsi"/>
          <w:lang w:val="es-ES" w:eastAsia="ar-SA"/>
        </w:rPr>
        <w:t xml:space="preserve"> siguiente</w:t>
      </w:r>
      <w:r w:rsidR="00FD7A53" w:rsidRPr="00AA26AE">
        <w:rPr>
          <w:rFonts w:asciiTheme="majorHAnsi" w:hAnsiTheme="majorHAnsi" w:cstheme="majorHAnsi"/>
          <w:lang w:val="es-ES" w:eastAsia="ar-SA"/>
        </w:rPr>
        <w:t>s</w:t>
      </w:r>
      <w:r w:rsidR="00BF6B40" w:rsidRPr="00AA26AE">
        <w:rPr>
          <w:rFonts w:asciiTheme="majorHAnsi" w:hAnsiTheme="majorHAnsi" w:cstheme="majorHAnsi"/>
          <w:lang w:val="es-ES" w:eastAsia="ar-SA"/>
        </w:rPr>
        <w:t xml:space="preserve"> punto</w:t>
      </w:r>
      <w:r w:rsidR="00FD7A53" w:rsidRPr="00AA26AE">
        <w:rPr>
          <w:rFonts w:asciiTheme="majorHAnsi" w:hAnsiTheme="majorHAnsi" w:cstheme="majorHAnsi"/>
          <w:lang w:val="es-ES" w:eastAsia="ar-SA"/>
        </w:rPr>
        <w:t>s</w:t>
      </w:r>
      <w:r w:rsidR="00BF6B40" w:rsidRPr="00AA26AE">
        <w:rPr>
          <w:rFonts w:asciiTheme="majorHAnsi" w:hAnsiTheme="majorHAnsi" w:cstheme="majorHAnsi"/>
          <w:lang w:val="es-ES" w:eastAsia="ar-SA"/>
        </w:rPr>
        <w:t>:</w:t>
      </w:r>
    </w:p>
    <w:p w:rsidR="00422926" w:rsidRPr="00AA26AE" w:rsidRDefault="00422926" w:rsidP="00BF6B40">
      <w:pPr>
        <w:suppressAutoHyphens/>
        <w:spacing w:after="0" w:line="240" w:lineRule="auto"/>
        <w:jc w:val="both"/>
        <w:rPr>
          <w:rFonts w:asciiTheme="majorHAnsi" w:hAnsiTheme="majorHAnsi" w:cstheme="majorHAnsi"/>
          <w:lang w:val="es-ES" w:eastAsia="ar-SA"/>
        </w:rPr>
      </w:pPr>
    </w:p>
    <w:p w:rsidR="00901AD7" w:rsidRPr="00AA26AE" w:rsidRDefault="00FD7A53" w:rsidP="00901AD7">
      <w:pPr>
        <w:pStyle w:val="Prrafodelista"/>
        <w:numPr>
          <w:ilvl w:val="0"/>
          <w:numId w:val="6"/>
        </w:numPr>
        <w:spacing w:before="120" w:after="120" w:line="240" w:lineRule="auto"/>
        <w:ind w:left="567" w:firstLine="0"/>
        <w:jc w:val="both"/>
        <w:rPr>
          <w:rFonts w:asciiTheme="majorHAnsi" w:hAnsiTheme="majorHAnsi" w:cstheme="majorHAnsi"/>
        </w:rPr>
      </w:pPr>
      <w:r w:rsidRPr="00AA26AE">
        <w:rPr>
          <w:rFonts w:asciiTheme="majorHAnsi" w:hAnsiTheme="majorHAnsi" w:cstheme="majorHAnsi"/>
        </w:rPr>
        <w:t xml:space="preserve"> </w:t>
      </w:r>
      <w:r w:rsidR="00901AD7" w:rsidRPr="00AA26AE">
        <w:rPr>
          <w:rFonts w:asciiTheme="majorHAnsi" w:hAnsiTheme="majorHAnsi" w:cstheme="majorHAnsi"/>
        </w:rPr>
        <w:t>Presentación, discusión y, en su caso, aprobación acuerdo por el cual se da cumplimiento a lo establecido en el transitorio segundo del acuerdo mediante el cual se aprueban los lineamientos que establecen los parámetros, modalidades y procedimientos para la portabilidad de datos personales (configuración en la PNT). A cargo del Comisionado del INAI, Oscar Mauricio Guerra Ford; Comisionado Javier Martínez Cruz, Coordinador de la Comisión de Protección de Datos Personales del SNT; y del Comisionado Ernesto Alejandro De la Rocha Montiel, Coordinador de la Comisión de Tecnologías de la Información y Plataforma Nacional de Transparencia del SNT.</w:t>
      </w:r>
    </w:p>
    <w:p w:rsidR="00901AD7" w:rsidRPr="00AA26AE" w:rsidRDefault="00901AD7" w:rsidP="00901AD7">
      <w:pPr>
        <w:pStyle w:val="Prrafodelista"/>
        <w:spacing w:line="240" w:lineRule="auto"/>
        <w:ind w:left="567"/>
        <w:rPr>
          <w:rFonts w:asciiTheme="majorHAnsi" w:hAnsiTheme="majorHAnsi" w:cstheme="majorHAnsi"/>
        </w:rPr>
      </w:pPr>
    </w:p>
    <w:p w:rsidR="00901AD7" w:rsidRPr="00AA26AE" w:rsidRDefault="00FD7A53" w:rsidP="00901AD7">
      <w:pPr>
        <w:pStyle w:val="Prrafodelista"/>
        <w:numPr>
          <w:ilvl w:val="0"/>
          <w:numId w:val="6"/>
        </w:numPr>
        <w:spacing w:before="120" w:after="120" w:line="240" w:lineRule="auto"/>
        <w:ind w:left="567" w:right="49" w:firstLine="0"/>
        <w:jc w:val="both"/>
        <w:rPr>
          <w:rFonts w:asciiTheme="majorHAnsi" w:hAnsiTheme="majorHAnsi" w:cstheme="majorHAnsi"/>
          <w:lang w:eastAsia="es-ES"/>
        </w:rPr>
      </w:pPr>
      <w:r w:rsidRPr="00AA26AE">
        <w:rPr>
          <w:rFonts w:asciiTheme="majorHAnsi" w:hAnsiTheme="majorHAnsi" w:cstheme="majorHAnsi"/>
        </w:rPr>
        <w:t xml:space="preserve"> </w:t>
      </w:r>
      <w:r w:rsidR="00901AD7" w:rsidRPr="00AA26AE">
        <w:rPr>
          <w:rFonts w:asciiTheme="majorHAnsi" w:hAnsiTheme="majorHAnsi" w:cstheme="majorHAnsi"/>
        </w:rPr>
        <w:t>Presentación, discusión y, en su caso, aprobación de la ruta de análisis y de la implementación y cumplimiento de los Lineamientos emitidos por el SNT, derivados de la Ley General de Transparencia y Acceso a la Información Pública, y de la Ley General de Protección de Datos Personales en Posesión de Sujetos Obligados. A cargo de la Secretaría Ejecutiva del Sistema Nacional de Transparencia (SESNT).</w:t>
      </w:r>
    </w:p>
    <w:p w:rsidR="00901AD7" w:rsidRPr="00AA26AE" w:rsidRDefault="00901AD7" w:rsidP="00901AD7">
      <w:pPr>
        <w:pStyle w:val="Prrafodelista"/>
        <w:ind w:left="567"/>
        <w:rPr>
          <w:rFonts w:asciiTheme="majorHAnsi" w:hAnsiTheme="majorHAnsi" w:cstheme="majorHAnsi"/>
          <w:lang w:eastAsia="es-ES"/>
        </w:rPr>
      </w:pPr>
    </w:p>
    <w:p w:rsidR="00C470E8" w:rsidRPr="00AA26AE" w:rsidRDefault="00FD7A53" w:rsidP="00901AD7">
      <w:pPr>
        <w:pStyle w:val="Prrafodelista"/>
        <w:numPr>
          <w:ilvl w:val="0"/>
          <w:numId w:val="6"/>
        </w:numPr>
        <w:spacing w:before="120" w:after="120" w:line="240" w:lineRule="auto"/>
        <w:ind w:left="567" w:right="49" w:firstLine="0"/>
        <w:jc w:val="both"/>
        <w:rPr>
          <w:rFonts w:asciiTheme="majorHAnsi" w:hAnsiTheme="majorHAnsi" w:cstheme="majorHAnsi"/>
          <w:lang w:eastAsia="es-ES"/>
        </w:rPr>
      </w:pPr>
      <w:r w:rsidRPr="00AA26AE">
        <w:rPr>
          <w:rFonts w:asciiTheme="majorHAnsi" w:hAnsiTheme="majorHAnsi" w:cstheme="majorHAnsi"/>
        </w:rPr>
        <w:t xml:space="preserve"> </w:t>
      </w:r>
      <w:r w:rsidR="00412EB1" w:rsidRPr="00AA26AE">
        <w:rPr>
          <w:rFonts w:asciiTheme="majorHAnsi" w:hAnsiTheme="majorHAnsi" w:cstheme="majorHAnsi"/>
        </w:rPr>
        <w:t>Presentación, discusión y en su caso, aprobación</w:t>
      </w:r>
      <w:r w:rsidR="00C470E8" w:rsidRPr="00AA26AE">
        <w:rPr>
          <w:rFonts w:asciiTheme="majorHAnsi" w:hAnsiTheme="majorHAnsi" w:cstheme="majorHAnsi"/>
        </w:rPr>
        <w:t>, de las Políticas Generales para la difusión de información pública mediante las redes sociales digitales. A cargo del Comisionado Salvador Romero Espinosa, Coordinador de la Comisión Jurídica, de Criterios y Resoluciones, y el Comisionado Aldrin Martín Briceño Conrado, Coordinador de la Comisión de Vinculación, Promoción, Difusión y Comunicación Social, ambas del SNT.</w:t>
      </w:r>
      <w:r w:rsidR="00412EB1" w:rsidRPr="00AA26AE">
        <w:rPr>
          <w:rFonts w:asciiTheme="majorHAnsi" w:hAnsiTheme="majorHAnsi" w:cstheme="majorHAnsi"/>
        </w:rPr>
        <w:t xml:space="preserve"> </w:t>
      </w:r>
    </w:p>
    <w:p w:rsidR="00C470E8" w:rsidRPr="00AA26AE" w:rsidRDefault="00C470E8" w:rsidP="00C470E8">
      <w:pPr>
        <w:tabs>
          <w:tab w:val="left" w:pos="851"/>
        </w:tabs>
        <w:spacing w:before="120" w:after="120" w:line="240" w:lineRule="auto"/>
        <w:ind w:right="49"/>
        <w:jc w:val="both"/>
        <w:rPr>
          <w:rFonts w:asciiTheme="majorHAnsi" w:hAnsiTheme="majorHAnsi" w:cstheme="majorHAnsi"/>
          <w:b/>
        </w:rPr>
      </w:pPr>
    </w:p>
    <w:p w:rsidR="00756012" w:rsidRPr="00AA26AE" w:rsidRDefault="00304769" w:rsidP="00C470E8">
      <w:pPr>
        <w:tabs>
          <w:tab w:val="left" w:pos="851"/>
        </w:tabs>
        <w:spacing w:before="120" w:after="120" w:line="240" w:lineRule="auto"/>
        <w:ind w:right="49"/>
        <w:jc w:val="both"/>
        <w:rPr>
          <w:rFonts w:asciiTheme="majorHAnsi" w:hAnsiTheme="majorHAnsi" w:cstheme="majorHAnsi"/>
          <w:lang w:eastAsia="es-ES"/>
        </w:rPr>
      </w:pPr>
      <w:proofErr w:type="gramStart"/>
      <w:r w:rsidRPr="00AA26AE">
        <w:rPr>
          <w:rFonts w:asciiTheme="majorHAnsi" w:hAnsiTheme="majorHAnsi" w:cstheme="majorHAnsi"/>
          <w:b/>
        </w:rPr>
        <w:t>SEXTO</w:t>
      </w:r>
      <w:r w:rsidR="00F01B5A" w:rsidRPr="00AA26AE">
        <w:rPr>
          <w:rFonts w:asciiTheme="majorHAnsi" w:hAnsiTheme="majorHAnsi" w:cstheme="majorHAnsi"/>
          <w:b/>
        </w:rPr>
        <w:t>.-</w:t>
      </w:r>
      <w:proofErr w:type="gramEnd"/>
      <w:r w:rsidR="00F01B5A" w:rsidRPr="00AA26AE">
        <w:rPr>
          <w:rFonts w:asciiTheme="majorHAnsi" w:hAnsiTheme="majorHAnsi" w:cstheme="majorHAnsi"/>
          <w:b/>
        </w:rPr>
        <w:t xml:space="preserve"> </w:t>
      </w:r>
      <w:r w:rsidR="00F01B5A" w:rsidRPr="00AA26AE">
        <w:rPr>
          <w:rFonts w:asciiTheme="majorHAnsi" w:hAnsiTheme="majorHAnsi" w:cstheme="majorHAnsi"/>
        </w:rPr>
        <w:t xml:space="preserve">Por lo antes expuesto y fundado en los considerandos que anteceden </w:t>
      </w:r>
      <w:r w:rsidR="00032A2C" w:rsidRPr="00AA26AE">
        <w:rPr>
          <w:rFonts w:asciiTheme="majorHAnsi" w:hAnsiTheme="majorHAnsi" w:cstheme="majorHAnsi"/>
          <w:lang w:eastAsia="es-ES"/>
        </w:rPr>
        <w:t>y en cumpliendo del artículo 9</w:t>
      </w:r>
      <w:r w:rsidR="00336140" w:rsidRPr="00AA26AE">
        <w:rPr>
          <w:rFonts w:asciiTheme="majorHAnsi" w:hAnsiTheme="majorHAnsi" w:cstheme="majorHAnsi"/>
          <w:lang w:eastAsia="es-ES"/>
        </w:rPr>
        <w:t xml:space="preserve"> de los Lineamientos para la Organización, Coordinación y Funcionamiento de las Instancias de los Integrantes del Sistema Nacional de Transparencia, Acceso a la Información Pública y Protección de Datos Personales, se:</w:t>
      </w:r>
    </w:p>
    <w:p w:rsidR="00C90404" w:rsidRPr="00AA26AE" w:rsidRDefault="00C90404" w:rsidP="005E527C">
      <w:pPr>
        <w:spacing w:after="0" w:line="240" w:lineRule="auto"/>
        <w:jc w:val="both"/>
        <w:rPr>
          <w:rFonts w:asciiTheme="majorHAnsi" w:hAnsiTheme="majorHAnsi" w:cstheme="majorHAnsi"/>
        </w:rPr>
      </w:pPr>
    </w:p>
    <w:p w:rsidR="00F01B5A" w:rsidRPr="00AA26AE" w:rsidRDefault="00F01B5A" w:rsidP="005E527C">
      <w:pPr>
        <w:widowControl w:val="0"/>
        <w:spacing w:after="0" w:line="240" w:lineRule="auto"/>
        <w:jc w:val="center"/>
        <w:rPr>
          <w:rFonts w:asciiTheme="majorHAnsi" w:hAnsiTheme="majorHAnsi" w:cstheme="majorHAnsi"/>
          <w:b/>
        </w:rPr>
      </w:pPr>
      <w:r w:rsidRPr="00AA26AE">
        <w:rPr>
          <w:rFonts w:asciiTheme="majorHAnsi" w:hAnsiTheme="majorHAnsi" w:cstheme="majorHAnsi"/>
          <w:b/>
        </w:rPr>
        <w:t>A C U E R D A</w:t>
      </w:r>
    </w:p>
    <w:p w:rsidR="00F01B5A" w:rsidRPr="00AA26AE" w:rsidRDefault="00F01B5A" w:rsidP="005E527C">
      <w:pPr>
        <w:widowControl w:val="0"/>
        <w:spacing w:after="0" w:line="240" w:lineRule="auto"/>
        <w:jc w:val="center"/>
        <w:rPr>
          <w:rFonts w:asciiTheme="majorHAnsi" w:hAnsiTheme="majorHAnsi" w:cstheme="majorHAnsi"/>
          <w:b/>
        </w:rPr>
      </w:pPr>
    </w:p>
    <w:p w:rsidR="00BE0448" w:rsidRPr="00AA26AE" w:rsidRDefault="005E527C" w:rsidP="005E527C">
      <w:pPr>
        <w:suppressAutoHyphens/>
        <w:spacing w:after="0" w:line="240" w:lineRule="auto"/>
        <w:jc w:val="both"/>
        <w:rPr>
          <w:rFonts w:asciiTheme="majorHAnsi" w:hAnsiTheme="majorHAnsi" w:cstheme="majorHAnsi"/>
          <w:color w:val="000000"/>
          <w:lang w:val="es-ES" w:eastAsia="ar-SA"/>
        </w:rPr>
      </w:pPr>
      <w:proofErr w:type="gramStart"/>
      <w:r w:rsidRPr="00AA26AE">
        <w:rPr>
          <w:rFonts w:asciiTheme="majorHAnsi" w:hAnsiTheme="majorHAnsi" w:cstheme="majorHAnsi"/>
          <w:b/>
          <w:lang w:val="es-ES" w:eastAsia="ar-SA"/>
        </w:rPr>
        <w:t>PRIMERO.-</w:t>
      </w:r>
      <w:proofErr w:type="gramEnd"/>
      <w:r w:rsidRPr="00AA26AE">
        <w:rPr>
          <w:rFonts w:asciiTheme="majorHAnsi" w:hAnsiTheme="majorHAnsi" w:cstheme="majorHAnsi"/>
          <w:lang w:val="es-ES" w:eastAsia="ar-SA"/>
        </w:rPr>
        <w:t xml:space="preserve"> </w:t>
      </w:r>
      <w:r w:rsidR="00BE0448" w:rsidRPr="00AA26AE">
        <w:rPr>
          <w:rFonts w:asciiTheme="majorHAnsi" w:hAnsiTheme="majorHAnsi" w:cstheme="majorHAnsi"/>
          <w:color w:val="000000"/>
          <w:lang w:val="es-ES" w:eastAsia="ar-SA"/>
        </w:rPr>
        <w:t>Otorgar de manera unánime el Voto Institucional a favor de que sea</w:t>
      </w:r>
      <w:r w:rsidR="007207E5" w:rsidRPr="00AA26AE">
        <w:rPr>
          <w:rFonts w:asciiTheme="majorHAnsi" w:hAnsiTheme="majorHAnsi" w:cstheme="majorHAnsi"/>
          <w:color w:val="000000"/>
          <w:lang w:val="es-ES" w:eastAsia="ar-SA"/>
        </w:rPr>
        <w:t>n</w:t>
      </w:r>
      <w:r w:rsidR="00BE0448" w:rsidRPr="00AA26AE">
        <w:rPr>
          <w:rFonts w:asciiTheme="majorHAnsi" w:hAnsiTheme="majorHAnsi" w:cstheme="majorHAnsi"/>
          <w:color w:val="000000"/>
          <w:lang w:val="es-ES" w:eastAsia="ar-SA"/>
        </w:rPr>
        <w:t xml:space="preserve"> aprobado</w:t>
      </w:r>
      <w:r w:rsidR="007207E5" w:rsidRPr="00AA26AE">
        <w:rPr>
          <w:rFonts w:asciiTheme="majorHAnsi" w:hAnsiTheme="majorHAnsi" w:cstheme="majorHAnsi"/>
          <w:color w:val="000000"/>
          <w:lang w:val="es-ES" w:eastAsia="ar-SA"/>
        </w:rPr>
        <w:t>s</w:t>
      </w:r>
      <w:r w:rsidR="00BE0448" w:rsidRPr="00AA26AE">
        <w:rPr>
          <w:rFonts w:asciiTheme="majorHAnsi" w:hAnsiTheme="majorHAnsi" w:cstheme="majorHAnsi"/>
          <w:color w:val="000000"/>
          <w:lang w:val="es-ES" w:eastAsia="ar-SA"/>
        </w:rPr>
        <w:t xml:space="preserve"> l</w:t>
      </w:r>
      <w:r w:rsidR="007207E5" w:rsidRPr="00AA26AE">
        <w:rPr>
          <w:rFonts w:asciiTheme="majorHAnsi" w:hAnsiTheme="majorHAnsi" w:cstheme="majorHAnsi"/>
          <w:color w:val="000000"/>
          <w:lang w:val="es-ES" w:eastAsia="ar-SA"/>
        </w:rPr>
        <w:t>os</w:t>
      </w:r>
      <w:r w:rsidR="00BE0448" w:rsidRPr="00AA26AE">
        <w:rPr>
          <w:rFonts w:asciiTheme="majorHAnsi" w:hAnsiTheme="majorHAnsi" w:cstheme="majorHAnsi"/>
          <w:color w:val="000000"/>
          <w:lang w:val="es-ES" w:eastAsia="ar-SA"/>
        </w:rPr>
        <w:t xml:space="preserve"> tema</w:t>
      </w:r>
      <w:r w:rsidR="007207E5" w:rsidRPr="00AA26AE">
        <w:rPr>
          <w:rFonts w:asciiTheme="majorHAnsi" w:hAnsiTheme="majorHAnsi" w:cstheme="majorHAnsi"/>
          <w:color w:val="000000"/>
          <w:lang w:val="es-ES" w:eastAsia="ar-SA"/>
        </w:rPr>
        <w:t xml:space="preserve">s </w:t>
      </w:r>
      <w:r w:rsidR="00BE0448" w:rsidRPr="00AA26AE">
        <w:rPr>
          <w:rFonts w:asciiTheme="majorHAnsi" w:hAnsiTheme="majorHAnsi" w:cstheme="majorHAnsi"/>
          <w:color w:val="000000"/>
          <w:lang w:val="es-ES" w:eastAsia="ar-SA"/>
        </w:rPr>
        <w:t>relacionado</w:t>
      </w:r>
      <w:r w:rsidR="007207E5" w:rsidRPr="00AA26AE">
        <w:rPr>
          <w:rFonts w:asciiTheme="majorHAnsi" w:hAnsiTheme="majorHAnsi" w:cstheme="majorHAnsi"/>
          <w:color w:val="000000"/>
          <w:lang w:val="es-ES" w:eastAsia="ar-SA"/>
        </w:rPr>
        <w:t>s</w:t>
      </w:r>
      <w:r w:rsidR="00BE0448" w:rsidRPr="00AA26AE">
        <w:rPr>
          <w:rFonts w:asciiTheme="majorHAnsi" w:hAnsiTheme="majorHAnsi" w:cstheme="majorHAnsi"/>
          <w:color w:val="000000"/>
          <w:lang w:val="es-ES" w:eastAsia="ar-SA"/>
        </w:rPr>
        <w:t xml:space="preserve"> en el considerando </w:t>
      </w:r>
      <w:r w:rsidR="00552E97" w:rsidRPr="00AA26AE">
        <w:rPr>
          <w:rFonts w:asciiTheme="majorHAnsi" w:hAnsiTheme="majorHAnsi" w:cstheme="majorHAnsi"/>
          <w:color w:val="000000"/>
          <w:lang w:val="es-ES" w:eastAsia="ar-SA"/>
        </w:rPr>
        <w:t>QUINTO</w:t>
      </w:r>
      <w:r w:rsidR="00BE0448" w:rsidRPr="00AA26AE">
        <w:rPr>
          <w:rFonts w:asciiTheme="majorHAnsi" w:hAnsiTheme="majorHAnsi" w:cstheme="majorHAnsi"/>
          <w:color w:val="000000"/>
          <w:lang w:val="es-ES" w:eastAsia="ar-SA"/>
        </w:rPr>
        <w:t xml:space="preserve"> del presente acuerdo.</w:t>
      </w:r>
    </w:p>
    <w:p w:rsidR="003F3577" w:rsidRPr="00AA26AE" w:rsidRDefault="003F3577" w:rsidP="005E527C">
      <w:pPr>
        <w:suppressAutoHyphens/>
        <w:spacing w:after="0" w:line="240" w:lineRule="auto"/>
        <w:jc w:val="both"/>
        <w:rPr>
          <w:rFonts w:asciiTheme="majorHAnsi" w:hAnsiTheme="majorHAnsi" w:cstheme="majorHAnsi"/>
          <w:color w:val="000000"/>
          <w:lang w:val="es-ES" w:eastAsia="ar-SA"/>
        </w:rPr>
      </w:pPr>
    </w:p>
    <w:p w:rsidR="005E527C" w:rsidRDefault="005E527C" w:rsidP="005E527C">
      <w:pPr>
        <w:suppressAutoHyphens/>
        <w:spacing w:after="0" w:line="240" w:lineRule="auto"/>
        <w:jc w:val="both"/>
        <w:rPr>
          <w:rFonts w:asciiTheme="majorHAnsi" w:hAnsiTheme="majorHAnsi" w:cstheme="majorHAnsi"/>
          <w:lang w:val="es-ES" w:eastAsia="ar-SA"/>
        </w:rPr>
      </w:pPr>
      <w:r w:rsidRPr="00AA26AE">
        <w:rPr>
          <w:rFonts w:asciiTheme="majorHAnsi" w:hAnsiTheme="majorHAnsi" w:cstheme="majorHAnsi"/>
          <w:b/>
          <w:lang w:val="es-ES" w:eastAsia="ar-SA"/>
        </w:rPr>
        <w:t>SEGUNDO.-</w:t>
      </w:r>
      <w:r w:rsidRPr="00AA26AE">
        <w:rPr>
          <w:rFonts w:asciiTheme="majorHAnsi" w:hAnsiTheme="majorHAnsi" w:cstheme="majorHAnsi"/>
          <w:lang w:val="es-ES" w:eastAsia="ar-SA"/>
        </w:rPr>
        <w:t xml:space="preserve"> </w:t>
      </w:r>
      <w:r w:rsidR="000D3296" w:rsidRPr="00AA26AE">
        <w:rPr>
          <w:rFonts w:asciiTheme="majorHAnsi" w:hAnsiTheme="majorHAnsi" w:cstheme="majorHAnsi"/>
          <w:lang w:val="es-ES" w:eastAsia="ar-SA"/>
        </w:rPr>
        <w:t>Se instruye a la Coordinación de Apoyo Plenario para que notifique</w:t>
      </w:r>
      <w:r w:rsidR="00BE0448" w:rsidRPr="00AA26AE">
        <w:rPr>
          <w:rFonts w:asciiTheme="majorHAnsi" w:hAnsiTheme="majorHAnsi" w:cstheme="majorHAnsi"/>
          <w:lang w:val="es-ES" w:eastAsia="ar-SA"/>
        </w:rPr>
        <w:t xml:space="preserve"> el presente acuerdo</w:t>
      </w:r>
      <w:r w:rsidR="00A57EAA" w:rsidRPr="00AA26AE">
        <w:rPr>
          <w:rFonts w:asciiTheme="majorHAnsi" w:hAnsiTheme="majorHAnsi" w:cstheme="majorHAnsi"/>
          <w:lang w:val="es-ES" w:eastAsia="ar-SA"/>
        </w:rPr>
        <w:t xml:space="preserve"> vía correo electrónico</w:t>
      </w:r>
      <w:r w:rsidR="00BE0448" w:rsidRPr="00AA26AE">
        <w:rPr>
          <w:rFonts w:asciiTheme="majorHAnsi" w:hAnsiTheme="majorHAnsi" w:cstheme="majorHAnsi"/>
          <w:lang w:val="es-ES" w:eastAsia="ar-SA"/>
        </w:rPr>
        <w:t xml:space="preserve"> </w:t>
      </w:r>
      <w:r w:rsidRPr="00AA26AE">
        <w:rPr>
          <w:rFonts w:asciiTheme="majorHAnsi" w:hAnsiTheme="majorHAnsi" w:cstheme="majorHAnsi"/>
          <w:lang w:val="es-ES" w:eastAsia="ar-SA"/>
        </w:rPr>
        <w:t>a la Secretaría Ejecutiva del Sistema Nacional de Transparencia, para los efectos de Ley pertinentes</w:t>
      </w:r>
      <w:r w:rsidR="00196DF5" w:rsidRPr="00AA26AE">
        <w:rPr>
          <w:rFonts w:asciiTheme="majorHAnsi" w:hAnsiTheme="majorHAnsi" w:cstheme="majorHAnsi"/>
          <w:lang w:val="es-ES" w:eastAsia="ar-SA"/>
        </w:rPr>
        <w:t xml:space="preserve">, aunado a que </w:t>
      </w:r>
      <w:r w:rsidR="000D3296" w:rsidRPr="00AA26AE">
        <w:rPr>
          <w:rFonts w:asciiTheme="majorHAnsi" w:hAnsiTheme="majorHAnsi" w:cstheme="majorHAnsi"/>
          <w:lang w:val="es-ES" w:eastAsia="ar-SA"/>
        </w:rPr>
        <w:t xml:space="preserve">se acuerda que </w:t>
      </w:r>
      <w:r w:rsidR="00C470E8" w:rsidRPr="00AA26AE">
        <w:rPr>
          <w:rFonts w:asciiTheme="majorHAnsi" w:hAnsiTheme="majorHAnsi" w:cstheme="majorHAnsi"/>
          <w:lang w:val="es-ES" w:eastAsia="ar-SA"/>
        </w:rPr>
        <w:t>el Maestro</w:t>
      </w:r>
      <w:r w:rsidR="00196DF5" w:rsidRPr="00AA26AE">
        <w:rPr>
          <w:rFonts w:asciiTheme="majorHAnsi" w:hAnsiTheme="majorHAnsi" w:cstheme="majorHAnsi"/>
          <w:lang w:val="es-ES" w:eastAsia="ar-SA"/>
        </w:rPr>
        <w:t xml:space="preserve"> en Derecho, </w:t>
      </w:r>
      <w:r w:rsidR="00C470E8" w:rsidRPr="00AA26AE">
        <w:rPr>
          <w:rFonts w:asciiTheme="majorHAnsi" w:hAnsiTheme="majorHAnsi" w:cstheme="majorHAnsi"/>
          <w:lang w:val="es-ES" w:eastAsia="ar-SA"/>
        </w:rPr>
        <w:t>Aldrin Martín Briceño Conrado</w:t>
      </w:r>
      <w:r w:rsidR="00196DF5" w:rsidRPr="00AA26AE">
        <w:rPr>
          <w:rFonts w:asciiTheme="majorHAnsi" w:hAnsiTheme="majorHAnsi" w:cstheme="majorHAnsi"/>
          <w:lang w:val="es-ES" w:eastAsia="ar-SA"/>
        </w:rPr>
        <w:t>, Comisionad</w:t>
      </w:r>
      <w:r w:rsidR="00C470E8" w:rsidRPr="00AA26AE">
        <w:rPr>
          <w:rFonts w:asciiTheme="majorHAnsi" w:hAnsiTheme="majorHAnsi" w:cstheme="majorHAnsi"/>
          <w:lang w:val="es-ES" w:eastAsia="ar-SA"/>
        </w:rPr>
        <w:t>o</w:t>
      </w:r>
      <w:r w:rsidR="00196DF5" w:rsidRPr="00AA26AE">
        <w:rPr>
          <w:rFonts w:asciiTheme="majorHAnsi" w:hAnsiTheme="majorHAnsi" w:cstheme="majorHAnsi"/>
          <w:lang w:val="es-ES" w:eastAsia="ar-SA"/>
        </w:rPr>
        <w:t xml:space="preserve"> Presidente del Instituto Estatal de Transparencia, Acceso a la Información Pública y Protección de Datos Personales </w:t>
      </w:r>
      <w:r w:rsidR="000D3296" w:rsidRPr="00AA26AE">
        <w:rPr>
          <w:rFonts w:asciiTheme="majorHAnsi" w:hAnsiTheme="majorHAnsi" w:cstheme="majorHAnsi"/>
          <w:lang w:val="es-ES" w:eastAsia="ar-SA"/>
        </w:rPr>
        <w:t>en virtud de su asistencia presencial a la citada sesión ordinaria</w:t>
      </w:r>
      <w:r w:rsidR="00196DF5" w:rsidRPr="00AA26AE">
        <w:rPr>
          <w:rFonts w:asciiTheme="majorHAnsi" w:hAnsiTheme="majorHAnsi" w:cstheme="majorHAnsi"/>
          <w:lang w:val="es-ES" w:eastAsia="ar-SA"/>
        </w:rPr>
        <w:t>, entreg</w:t>
      </w:r>
      <w:r w:rsidR="000D3296" w:rsidRPr="00AA26AE">
        <w:rPr>
          <w:rFonts w:asciiTheme="majorHAnsi" w:hAnsiTheme="majorHAnsi" w:cstheme="majorHAnsi"/>
          <w:lang w:val="es-ES" w:eastAsia="ar-SA"/>
        </w:rPr>
        <w:t>ue</w:t>
      </w:r>
      <w:r w:rsidR="00815B1B" w:rsidRPr="00AA26AE">
        <w:rPr>
          <w:rFonts w:asciiTheme="majorHAnsi" w:hAnsiTheme="majorHAnsi" w:cstheme="majorHAnsi"/>
          <w:lang w:val="es-ES" w:eastAsia="ar-SA"/>
        </w:rPr>
        <w:t xml:space="preserve"> </w:t>
      </w:r>
      <w:r w:rsidR="00196DF5" w:rsidRPr="00AA26AE">
        <w:rPr>
          <w:rFonts w:asciiTheme="majorHAnsi" w:hAnsiTheme="majorHAnsi" w:cstheme="majorHAnsi"/>
          <w:lang w:val="es-ES" w:eastAsia="ar-SA"/>
        </w:rPr>
        <w:t xml:space="preserve">copia </w:t>
      </w:r>
      <w:r w:rsidR="00C30A8E" w:rsidRPr="00AA26AE">
        <w:rPr>
          <w:rFonts w:asciiTheme="majorHAnsi" w:hAnsiTheme="majorHAnsi" w:cstheme="majorHAnsi"/>
          <w:lang w:val="es-ES" w:eastAsia="ar-SA"/>
        </w:rPr>
        <w:t>simple</w:t>
      </w:r>
      <w:r w:rsidR="00196DF5" w:rsidRPr="00AA26AE">
        <w:rPr>
          <w:rFonts w:asciiTheme="majorHAnsi" w:hAnsiTheme="majorHAnsi" w:cstheme="majorHAnsi"/>
          <w:lang w:val="es-ES" w:eastAsia="ar-SA"/>
        </w:rPr>
        <w:t xml:space="preserve"> del presente acuerdo</w:t>
      </w:r>
      <w:r w:rsidR="000D3296" w:rsidRPr="00AA26AE">
        <w:rPr>
          <w:rFonts w:asciiTheme="majorHAnsi" w:hAnsiTheme="majorHAnsi" w:cstheme="majorHAnsi"/>
          <w:lang w:val="es-ES" w:eastAsia="ar-SA"/>
        </w:rPr>
        <w:t>.</w:t>
      </w:r>
      <w:r w:rsidR="00196DF5" w:rsidRPr="00AA26AE">
        <w:rPr>
          <w:rFonts w:asciiTheme="majorHAnsi" w:hAnsiTheme="majorHAnsi" w:cstheme="majorHAnsi"/>
          <w:lang w:val="es-ES" w:eastAsia="ar-SA"/>
        </w:rPr>
        <w:t xml:space="preserve"> </w:t>
      </w:r>
    </w:p>
    <w:p w:rsidR="00AA26AE" w:rsidRPr="00AA26AE" w:rsidRDefault="00AA26AE" w:rsidP="005E527C">
      <w:pPr>
        <w:suppressAutoHyphens/>
        <w:spacing w:after="0" w:line="240" w:lineRule="auto"/>
        <w:jc w:val="both"/>
        <w:rPr>
          <w:rFonts w:asciiTheme="majorHAnsi" w:hAnsiTheme="majorHAnsi" w:cstheme="majorHAnsi"/>
          <w:lang w:val="es-ES" w:eastAsia="ar-SA"/>
        </w:rPr>
      </w:pPr>
    </w:p>
    <w:p w:rsidR="005E527C" w:rsidRPr="00AA26AE" w:rsidRDefault="005E527C" w:rsidP="005E527C">
      <w:pPr>
        <w:suppressAutoHyphens/>
        <w:spacing w:after="0" w:line="240" w:lineRule="auto"/>
        <w:jc w:val="both"/>
        <w:rPr>
          <w:rFonts w:asciiTheme="majorHAnsi" w:hAnsiTheme="majorHAnsi" w:cstheme="majorHAnsi"/>
          <w:lang w:val="es-ES" w:eastAsia="ar-SA"/>
        </w:rPr>
      </w:pPr>
    </w:p>
    <w:p w:rsidR="00AA26AE" w:rsidRDefault="00AA26AE" w:rsidP="00C470E8">
      <w:pPr>
        <w:spacing w:after="0" w:line="240" w:lineRule="auto"/>
        <w:jc w:val="both"/>
        <w:rPr>
          <w:rFonts w:asciiTheme="majorHAnsi" w:hAnsiTheme="majorHAnsi" w:cstheme="majorHAnsi"/>
          <w:b/>
          <w:lang w:val="es-ES" w:eastAsia="ar-SA"/>
        </w:rPr>
      </w:pPr>
    </w:p>
    <w:p w:rsidR="00AA26AE" w:rsidRDefault="00AA26AE" w:rsidP="00C470E8">
      <w:pPr>
        <w:spacing w:after="0" w:line="240" w:lineRule="auto"/>
        <w:jc w:val="both"/>
        <w:rPr>
          <w:rFonts w:asciiTheme="majorHAnsi" w:hAnsiTheme="majorHAnsi" w:cstheme="majorHAnsi"/>
          <w:b/>
          <w:lang w:val="es-ES" w:eastAsia="ar-SA"/>
        </w:rPr>
      </w:pPr>
    </w:p>
    <w:p w:rsidR="00C470E8" w:rsidRPr="00AA26AE" w:rsidRDefault="005E527C" w:rsidP="00C470E8">
      <w:pPr>
        <w:spacing w:after="0" w:line="240" w:lineRule="auto"/>
        <w:jc w:val="both"/>
        <w:rPr>
          <w:rFonts w:asciiTheme="majorHAnsi" w:hAnsiTheme="majorHAnsi" w:cstheme="majorHAnsi"/>
          <w:b/>
        </w:rPr>
      </w:pPr>
      <w:proofErr w:type="gramStart"/>
      <w:r w:rsidRPr="00AA26AE">
        <w:rPr>
          <w:rFonts w:asciiTheme="majorHAnsi" w:hAnsiTheme="majorHAnsi" w:cstheme="majorHAnsi"/>
          <w:b/>
          <w:lang w:val="es-ES" w:eastAsia="ar-SA"/>
        </w:rPr>
        <w:t>TERCERO.-</w:t>
      </w:r>
      <w:proofErr w:type="gramEnd"/>
      <w:r w:rsidRPr="00AA26AE">
        <w:rPr>
          <w:rFonts w:asciiTheme="majorHAnsi" w:hAnsiTheme="majorHAnsi" w:cstheme="majorHAnsi"/>
          <w:lang w:val="es-ES" w:eastAsia="ar-SA"/>
        </w:rPr>
        <w:t xml:space="preserve"> </w:t>
      </w:r>
      <w:r w:rsidR="00C470E8" w:rsidRPr="00AA26AE">
        <w:rPr>
          <w:rFonts w:asciiTheme="majorHAnsi" w:eastAsia="Arial" w:hAnsiTheme="majorHAnsi" w:cstheme="majorHAnsi"/>
        </w:rPr>
        <w:t>Publíquese el presente acuerdo en la Página de Internet Oficial del Instituto Estatal de Transparencia, Acceso a la Información Pública y Protección de Datos Personales.</w:t>
      </w:r>
    </w:p>
    <w:p w:rsidR="00C470E8" w:rsidRPr="00AA26AE" w:rsidRDefault="00C470E8" w:rsidP="00C470E8">
      <w:pPr>
        <w:spacing w:after="0" w:line="240" w:lineRule="auto"/>
        <w:jc w:val="both"/>
        <w:rPr>
          <w:rFonts w:asciiTheme="majorHAnsi" w:eastAsia="Arial" w:hAnsiTheme="majorHAnsi" w:cstheme="majorHAnsi"/>
        </w:rPr>
      </w:pPr>
    </w:p>
    <w:p w:rsidR="005E527C" w:rsidRPr="00AA26AE" w:rsidRDefault="00BE0448" w:rsidP="005E527C">
      <w:pPr>
        <w:suppressAutoHyphens/>
        <w:spacing w:after="0" w:line="240" w:lineRule="auto"/>
        <w:jc w:val="both"/>
        <w:rPr>
          <w:rFonts w:asciiTheme="majorHAnsi" w:hAnsiTheme="majorHAnsi" w:cstheme="majorHAnsi"/>
          <w:lang w:val="es-ES" w:eastAsia="ar-SA"/>
        </w:rPr>
      </w:pPr>
      <w:proofErr w:type="gramStart"/>
      <w:r w:rsidRPr="00AA26AE">
        <w:rPr>
          <w:rFonts w:asciiTheme="majorHAnsi" w:hAnsiTheme="majorHAnsi" w:cstheme="majorHAnsi"/>
          <w:b/>
          <w:lang w:val="es-ES" w:eastAsia="ar-SA"/>
        </w:rPr>
        <w:t>CUARTO.-</w:t>
      </w:r>
      <w:proofErr w:type="gramEnd"/>
      <w:r w:rsidRPr="00AA26AE">
        <w:rPr>
          <w:rFonts w:asciiTheme="majorHAnsi" w:hAnsiTheme="majorHAnsi" w:cstheme="majorHAnsi"/>
          <w:b/>
          <w:lang w:val="es-ES" w:eastAsia="ar-SA"/>
        </w:rPr>
        <w:t xml:space="preserve"> </w:t>
      </w:r>
      <w:r w:rsidR="005E527C" w:rsidRPr="00AA26AE">
        <w:rPr>
          <w:rFonts w:asciiTheme="majorHAnsi" w:hAnsiTheme="majorHAnsi" w:cstheme="majorHAnsi"/>
          <w:lang w:val="es-ES" w:eastAsia="ar-SA"/>
        </w:rPr>
        <w:t xml:space="preserve">Cúmplase. </w:t>
      </w:r>
    </w:p>
    <w:p w:rsidR="005E527C" w:rsidRPr="00AA26AE" w:rsidRDefault="005E527C" w:rsidP="005E527C">
      <w:pPr>
        <w:suppressAutoHyphens/>
        <w:spacing w:after="0" w:line="240" w:lineRule="auto"/>
        <w:jc w:val="both"/>
        <w:rPr>
          <w:rFonts w:asciiTheme="majorHAnsi" w:hAnsiTheme="majorHAnsi" w:cstheme="majorHAnsi"/>
          <w:lang w:val="es-ES" w:eastAsia="ar-SA"/>
        </w:rPr>
      </w:pPr>
    </w:p>
    <w:p w:rsidR="00552E97" w:rsidRPr="00AA26AE" w:rsidRDefault="003F3577" w:rsidP="00802762">
      <w:pPr>
        <w:suppressAutoHyphens/>
        <w:spacing w:after="0" w:line="240" w:lineRule="auto"/>
        <w:jc w:val="both"/>
        <w:rPr>
          <w:rFonts w:asciiTheme="majorHAnsi" w:hAnsiTheme="majorHAnsi" w:cstheme="majorHAnsi"/>
          <w:lang w:val="es-ES" w:eastAsia="ar-SA"/>
        </w:rPr>
      </w:pPr>
      <w:r w:rsidRPr="00AA26AE">
        <w:rPr>
          <w:rFonts w:asciiTheme="majorHAnsi" w:hAnsiTheme="majorHAnsi" w:cstheme="majorHAnsi"/>
          <w:lang w:val="es-ES" w:eastAsia="ar-SA"/>
        </w:rPr>
        <w:t xml:space="preserve">Así lo acordaron por </w:t>
      </w:r>
      <w:r w:rsidR="00756012" w:rsidRPr="00AA26AE">
        <w:rPr>
          <w:rFonts w:asciiTheme="majorHAnsi" w:hAnsiTheme="majorHAnsi" w:cstheme="majorHAnsi"/>
          <w:lang w:val="es-ES" w:eastAsia="ar-SA"/>
        </w:rPr>
        <w:t>unanimidad de</w:t>
      </w:r>
      <w:r w:rsidR="005E527C" w:rsidRPr="00AA26AE">
        <w:rPr>
          <w:rFonts w:asciiTheme="majorHAnsi" w:hAnsiTheme="majorHAnsi" w:cstheme="majorHAnsi"/>
          <w:lang w:val="es-ES" w:eastAsia="ar-SA"/>
        </w:rPr>
        <w:t xml:space="preserve"> votos y f</w:t>
      </w:r>
      <w:r w:rsidRPr="00AA26AE">
        <w:rPr>
          <w:rFonts w:asciiTheme="majorHAnsi" w:hAnsiTheme="majorHAnsi" w:cstheme="majorHAnsi"/>
          <w:lang w:val="es-ES" w:eastAsia="ar-SA"/>
        </w:rPr>
        <w:t xml:space="preserve">irman para </w:t>
      </w:r>
      <w:r w:rsidR="00756012" w:rsidRPr="00AA26AE">
        <w:rPr>
          <w:rFonts w:asciiTheme="majorHAnsi" w:hAnsiTheme="majorHAnsi" w:cstheme="majorHAnsi"/>
          <w:lang w:val="es-ES" w:eastAsia="ar-SA"/>
        </w:rPr>
        <w:t xml:space="preserve">su </w:t>
      </w:r>
      <w:r w:rsidRPr="00AA26AE">
        <w:rPr>
          <w:rFonts w:asciiTheme="majorHAnsi" w:hAnsiTheme="majorHAnsi" w:cstheme="majorHAnsi"/>
          <w:lang w:val="es-ES" w:eastAsia="ar-SA"/>
        </w:rPr>
        <w:t>debida constancia, lo</w:t>
      </w:r>
      <w:r w:rsidR="005E527C" w:rsidRPr="00AA26AE">
        <w:rPr>
          <w:rFonts w:asciiTheme="majorHAnsi" w:hAnsiTheme="majorHAnsi" w:cstheme="majorHAnsi"/>
          <w:lang w:val="es-ES" w:eastAsia="ar-SA"/>
        </w:rPr>
        <w:t xml:space="preserve">s </w:t>
      </w:r>
      <w:r w:rsidR="0059085D" w:rsidRPr="00AA26AE">
        <w:rPr>
          <w:rFonts w:asciiTheme="majorHAnsi" w:hAnsiTheme="majorHAnsi" w:cstheme="majorHAnsi"/>
          <w:lang w:val="es-ES" w:eastAsia="ar-SA"/>
        </w:rPr>
        <w:t xml:space="preserve">Comisionados </w:t>
      </w:r>
      <w:r w:rsidR="005E527C" w:rsidRPr="00AA26AE">
        <w:rPr>
          <w:rFonts w:asciiTheme="majorHAnsi" w:hAnsiTheme="majorHAnsi" w:cstheme="majorHAnsi"/>
          <w:lang w:val="es-ES" w:eastAsia="ar-SA"/>
        </w:rPr>
        <w:t xml:space="preserve">del Instituto Estatal de Transparencia, Acceso a la Información Pública y Protección de Datos Personales, </w:t>
      </w:r>
      <w:r w:rsidR="00C470E8" w:rsidRPr="00AA26AE">
        <w:rPr>
          <w:rFonts w:asciiTheme="majorHAnsi" w:hAnsiTheme="majorHAnsi" w:cstheme="majorHAnsi"/>
        </w:rPr>
        <w:t xml:space="preserve">el Maestro en Derecho, Aldrin Martín Briceño Conrado, la Licenciada en Derecho, María Eugenia Sansores Ruz y el Doctor en Derecho, Carlos Fernando Pavón Durán, Comisionado Presidente y Comisionados, respectivamente, </w:t>
      </w:r>
      <w:r w:rsidR="00802762" w:rsidRPr="00AA26AE">
        <w:rPr>
          <w:rFonts w:asciiTheme="majorHAnsi" w:hAnsiTheme="majorHAnsi" w:cstheme="majorHAnsi"/>
          <w:lang w:val="es-ES" w:eastAsia="ar-SA"/>
        </w:rPr>
        <w:t xml:space="preserve">a los </w:t>
      </w:r>
      <w:r w:rsidR="00C51F59" w:rsidRPr="00AA26AE">
        <w:rPr>
          <w:rFonts w:asciiTheme="majorHAnsi" w:hAnsiTheme="majorHAnsi" w:cstheme="majorHAnsi"/>
          <w:lang w:val="es-ES" w:eastAsia="ar-SA"/>
        </w:rPr>
        <w:t>veintiséis</w:t>
      </w:r>
      <w:r w:rsidR="00802762" w:rsidRPr="00AA26AE">
        <w:rPr>
          <w:rFonts w:asciiTheme="majorHAnsi" w:hAnsiTheme="majorHAnsi" w:cstheme="majorHAnsi"/>
          <w:lang w:val="es-ES" w:eastAsia="ar-SA"/>
        </w:rPr>
        <w:t xml:space="preserve"> días del mes de </w:t>
      </w:r>
      <w:r w:rsidR="00C470E8" w:rsidRPr="00AA26AE">
        <w:rPr>
          <w:rFonts w:asciiTheme="majorHAnsi" w:hAnsiTheme="majorHAnsi" w:cstheme="majorHAnsi"/>
          <w:lang w:val="es-ES" w:eastAsia="ar-SA"/>
        </w:rPr>
        <w:t>marzo</w:t>
      </w:r>
      <w:r w:rsidR="00756012" w:rsidRPr="00AA26AE">
        <w:rPr>
          <w:rFonts w:asciiTheme="majorHAnsi" w:hAnsiTheme="majorHAnsi" w:cstheme="majorHAnsi"/>
          <w:lang w:val="es-ES" w:eastAsia="ar-SA"/>
        </w:rPr>
        <w:t xml:space="preserve"> del año dos mil dieci</w:t>
      </w:r>
      <w:r w:rsidR="00C470E8" w:rsidRPr="00AA26AE">
        <w:rPr>
          <w:rFonts w:asciiTheme="majorHAnsi" w:hAnsiTheme="majorHAnsi" w:cstheme="majorHAnsi"/>
          <w:lang w:val="es-ES" w:eastAsia="ar-SA"/>
        </w:rPr>
        <w:t>nueve</w:t>
      </w:r>
      <w:r w:rsidR="00802762" w:rsidRPr="00AA26AE">
        <w:rPr>
          <w:rFonts w:asciiTheme="majorHAnsi" w:hAnsiTheme="majorHAnsi" w:cstheme="majorHAnsi"/>
          <w:lang w:val="es-ES" w:eastAsia="ar-SA"/>
        </w:rPr>
        <w:t xml:space="preserve">. </w:t>
      </w:r>
    </w:p>
    <w:p w:rsidR="00552E97" w:rsidRPr="00AA26AE" w:rsidRDefault="00552E97" w:rsidP="00802762">
      <w:pPr>
        <w:suppressAutoHyphens/>
        <w:spacing w:after="0" w:line="240" w:lineRule="auto"/>
        <w:jc w:val="both"/>
        <w:rPr>
          <w:rFonts w:asciiTheme="majorHAnsi" w:hAnsiTheme="majorHAnsi" w:cstheme="majorHAnsi"/>
          <w:lang w:val="es-ES" w:eastAsia="ar-SA"/>
        </w:rPr>
      </w:pPr>
    </w:p>
    <w:p w:rsidR="00552E97" w:rsidRPr="00AA26AE" w:rsidRDefault="00552E97" w:rsidP="00802762">
      <w:pPr>
        <w:suppressAutoHyphens/>
        <w:spacing w:after="0" w:line="240" w:lineRule="auto"/>
        <w:jc w:val="both"/>
        <w:rPr>
          <w:rFonts w:asciiTheme="majorHAnsi" w:hAnsiTheme="majorHAnsi" w:cstheme="majorHAnsi"/>
          <w:lang w:val="es-ES" w:eastAsia="ar-SA"/>
        </w:rPr>
      </w:pPr>
    </w:p>
    <w:p w:rsidR="00552E97" w:rsidRPr="00AA26AE" w:rsidRDefault="00552E97" w:rsidP="00802762">
      <w:pPr>
        <w:suppressAutoHyphens/>
        <w:spacing w:after="0" w:line="240" w:lineRule="auto"/>
        <w:jc w:val="both"/>
        <w:rPr>
          <w:rFonts w:asciiTheme="majorHAnsi" w:hAnsiTheme="majorHAnsi" w:cstheme="majorHAnsi"/>
          <w:lang w:val="es-ES" w:eastAsia="ar-SA"/>
        </w:rPr>
      </w:pPr>
    </w:p>
    <w:p w:rsidR="00802762" w:rsidRPr="00AA26AE" w:rsidRDefault="00802762" w:rsidP="0032488E">
      <w:pPr>
        <w:suppressAutoHyphens/>
        <w:spacing w:after="0" w:line="240" w:lineRule="auto"/>
        <w:jc w:val="center"/>
        <w:rPr>
          <w:rFonts w:asciiTheme="majorHAnsi" w:hAnsiTheme="majorHAnsi" w:cstheme="majorHAnsi"/>
          <w:lang w:val="es-ES" w:eastAsia="ar-SA"/>
        </w:rPr>
      </w:pPr>
    </w:p>
    <w:p w:rsidR="00FA04BB" w:rsidRDefault="00A764AE" w:rsidP="00FA04BB">
      <w:pPr>
        <w:pStyle w:val="Sinespaciado"/>
        <w:jc w:val="center"/>
        <w:rPr>
          <w:rFonts w:asciiTheme="majorHAnsi" w:hAnsiTheme="majorHAnsi" w:cstheme="majorHAnsi"/>
          <w:b/>
        </w:rPr>
      </w:pPr>
      <w:r>
        <w:rPr>
          <w:rFonts w:asciiTheme="majorHAnsi" w:hAnsiTheme="majorHAnsi" w:cstheme="majorHAnsi"/>
          <w:b/>
        </w:rPr>
        <w:t xml:space="preserve">(RÚBRICA) </w:t>
      </w:r>
    </w:p>
    <w:p w:rsidR="00A764AE" w:rsidRPr="00AA26AE" w:rsidRDefault="00A764AE" w:rsidP="00FA04BB">
      <w:pPr>
        <w:pStyle w:val="Sinespaciado"/>
        <w:jc w:val="center"/>
        <w:rPr>
          <w:rFonts w:asciiTheme="majorHAnsi" w:hAnsiTheme="majorHAnsi" w:cstheme="majorHAnsi"/>
          <w:b/>
        </w:rPr>
      </w:pPr>
    </w:p>
    <w:tbl>
      <w:tblPr>
        <w:tblW w:w="0" w:type="auto"/>
        <w:tblLook w:val="04A0" w:firstRow="1" w:lastRow="0" w:firstColumn="1" w:lastColumn="0" w:noHBand="0" w:noVBand="1"/>
      </w:tblPr>
      <w:tblGrid>
        <w:gridCol w:w="4414"/>
        <w:gridCol w:w="4414"/>
      </w:tblGrid>
      <w:tr w:rsidR="00756012" w:rsidRPr="00AA26AE" w:rsidTr="001B2CB5">
        <w:tc>
          <w:tcPr>
            <w:tcW w:w="8828" w:type="dxa"/>
            <w:gridSpan w:val="2"/>
          </w:tcPr>
          <w:p w:rsidR="00C470E8" w:rsidRPr="00AA26AE" w:rsidRDefault="00C470E8" w:rsidP="001B2CB5">
            <w:pPr>
              <w:pStyle w:val="Sinespaciado"/>
              <w:jc w:val="center"/>
              <w:rPr>
                <w:rFonts w:asciiTheme="majorHAnsi" w:hAnsiTheme="majorHAnsi" w:cstheme="majorHAnsi"/>
                <w:b/>
                <w:bCs/>
              </w:rPr>
            </w:pPr>
            <w:r w:rsidRPr="00AA26AE">
              <w:rPr>
                <w:rFonts w:asciiTheme="majorHAnsi" w:hAnsiTheme="majorHAnsi" w:cstheme="majorHAnsi"/>
                <w:b/>
                <w:bCs/>
              </w:rPr>
              <w:t xml:space="preserve">M.D. ALDRIN MARTÍN BRICEÑO CONRADO </w:t>
            </w:r>
          </w:p>
          <w:p w:rsidR="00756012" w:rsidRPr="00AA26AE" w:rsidRDefault="00756012" w:rsidP="001B2CB5">
            <w:pPr>
              <w:pStyle w:val="Sinespaciado"/>
              <w:jc w:val="center"/>
              <w:rPr>
                <w:rFonts w:asciiTheme="majorHAnsi" w:hAnsiTheme="majorHAnsi" w:cstheme="majorHAnsi"/>
                <w:b/>
                <w:lang w:val="es-ES"/>
              </w:rPr>
            </w:pPr>
            <w:r w:rsidRPr="00AA26AE">
              <w:rPr>
                <w:rFonts w:asciiTheme="majorHAnsi" w:hAnsiTheme="majorHAnsi" w:cstheme="majorHAnsi"/>
                <w:b/>
              </w:rPr>
              <w:t>COMISIONAD</w:t>
            </w:r>
            <w:r w:rsidR="00C470E8" w:rsidRPr="00AA26AE">
              <w:rPr>
                <w:rFonts w:asciiTheme="majorHAnsi" w:hAnsiTheme="majorHAnsi" w:cstheme="majorHAnsi"/>
                <w:b/>
              </w:rPr>
              <w:t>O</w:t>
            </w:r>
            <w:r w:rsidRPr="00AA26AE">
              <w:rPr>
                <w:rFonts w:asciiTheme="majorHAnsi" w:hAnsiTheme="majorHAnsi" w:cstheme="majorHAnsi"/>
                <w:b/>
              </w:rPr>
              <w:t xml:space="preserve"> PRESIDENT</w:t>
            </w:r>
            <w:r w:rsidR="00052AA3" w:rsidRPr="00AA26AE">
              <w:rPr>
                <w:rFonts w:asciiTheme="majorHAnsi" w:hAnsiTheme="majorHAnsi" w:cstheme="majorHAnsi"/>
                <w:b/>
              </w:rPr>
              <w:t>E</w:t>
            </w:r>
          </w:p>
        </w:tc>
      </w:tr>
      <w:tr w:rsidR="00756012" w:rsidRPr="00AA26AE" w:rsidTr="001B2CB5">
        <w:tc>
          <w:tcPr>
            <w:tcW w:w="4414" w:type="dxa"/>
          </w:tcPr>
          <w:p w:rsidR="00756012" w:rsidRPr="00AA26AE" w:rsidRDefault="00756012" w:rsidP="001B2CB5">
            <w:pPr>
              <w:pStyle w:val="Sinespaciado"/>
              <w:jc w:val="center"/>
              <w:rPr>
                <w:rFonts w:asciiTheme="majorHAnsi" w:hAnsiTheme="majorHAnsi" w:cstheme="majorHAnsi"/>
                <w:b/>
                <w:bCs/>
                <w:lang w:val="es-ES"/>
              </w:rPr>
            </w:pPr>
          </w:p>
          <w:p w:rsidR="00756012" w:rsidRPr="00AA26AE" w:rsidRDefault="00756012" w:rsidP="001B2CB5">
            <w:pPr>
              <w:pStyle w:val="Sinespaciado"/>
              <w:jc w:val="center"/>
              <w:rPr>
                <w:rFonts w:asciiTheme="majorHAnsi" w:hAnsiTheme="majorHAnsi" w:cstheme="majorHAnsi"/>
                <w:b/>
              </w:rPr>
            </w:pPr>
          </w:p>
          <w:p w:rsidR="00756012" w:rsidRPr="00AA26AE" w:rsidRDefault="00756012" w:rsidP="001B2CB5">
            <w:pPr>
              <w:pStyle w:val="Sinespaciado"/>
              <w:jc w:val="center"/>
              <w:rPr>
                <w:rFonts w:asciiTheme="majorHAnsi" w:hAnsiTheme="majorHAnsi" w:cstheme="majorHAnsi"/>
                <w:b/>
              </w:rPr>
            </w:pPr>
          </w:p>
          <w:p w:rsidR="00A764AE" w:rsidRDefault="00A764AE" w:rsidP="00A764AE">
            <w:pPr>
              <w:pStyle w:val="Sinespaciado"/>
              <w:jc w:val="center"/>
              <w:rPr>
                <w:rFonts w:asciiTheme="majorHAnsi" w:hAnsiTheme="majorHAnsi" w:cstheme="majorHAnsi"/>
                <w:b/>
              </w:rPr>
            </w:pPr>
            <w:r>
              <w:rPr>
                <w:rFonts w:asciiTheme="majorHAnsi" w:hAnsiTheme="majorHAnsi" w:cstheme="majorHAnsi"/>
                <w:b/>
              </w:rPr>
              <w:t xml:space="preserve">(RÚBRICA) </w:t>
            </w:r>
          </w:p>
          <w:p w:rsidR="00052AA3" w:rsidRPr="00AA26AE" w:rsidRDefault="00052AA3" w:rsidP="001B2CB5">
            <w:pPr>
              <w:pStyle w:val="Sinespaciado"/>
              <w:jc w:val="center"/>
              <w:rPr>
                <w:rFonts w:asciiTheme="majorHAnsi" w:hAnsiTheme="majorHAnsi" w:cstheme="majorHAnsi"/>
                <w:b/>
              </w:rPr>
            </w:pPr>
          </w:p>
          <w:p w:rsidR="00C470E8" w:rsidRPr="00AA26AE" w:rsidRDefault="00756012" w:rsidP="00C470E8">
            <w:pPr>
              <w:pStyle w:val="Sinespaciado"/>
              <w:jc w:val="center"/>
              <w:rPr>
                <w:rFonts w:asciiTheme="majorHAnsi" w:hAnsiTheme="majorHAnsi" w:cstheme="majorHAnsi"/>
                <w:b/>
              </w:rPr>
            </w:pPr>
            <w:r w:rsidRPr="00AA26AE">
              <w:rPr>
                <w:rFonts w:asciiTheme="majorHAnsi" w:hAnsiTheme="majorHAnsi" w:cstheme="majorHAnsi"/>
                <w:b/>
                <w:bCs/>
              </w:rPr>
              <w:t>LICDA</w:t>
            </w:r>
            <w:r w:rsidR="00C470E8" w:rsidRPr="00AA26AE">
              <w:rPr>
                <w:rFonts w:asciiTheme="majorHAnsi" w:hAnsiTheme="majorHAnsi" w:cstheme="majorHAnsi"/>
                <w:b/>
                <w:bCs/>
              </w:rPr>
              <w:t>. MARÍA EUGENIA SANSORES RUZ</w:t>
            </w:r>
          </w:p>
          <w:p w:rsidR="00756012" w:rsidRPr="00AA26AE" w:rsidRDefault="00756012" w:rsidP="001B2CB5">
            <w:pPr>
              <w:pStyle w:val="Sinespaciado"/>
              <w:jc w:val="center"/>
              <w:rPr>
                <w:rFonts w:asciiTheme="majorHAnsi" w:hAnsiTheme="majorHAnsi" w:cstheme="majorHAnsi"/>
                <w:b/>
                <w:lang w:val="es-ES"/>
              </w:rPr>
            </w:pPr>
            <w:r w:rsidRPr="00AA26AE">
              <w:rPr>
                <w:rFonts w:asciiTheme="majorHAnsi" w:hAnsiTheme="majorHAnsi" w:cstheme="majorHAnsi"/>
                <w:b/>
                <w:bCs/>
              </w:rPr>
              <w:t>COMISIONADA</w:t>
            </w:r>
          </w:p>
        </w:tc>
        <w:tc>
          <w:tcPr>
            <w:tcW w:w="4414" w:type="dxa"/>
          </w:tcPr>
          <w:p w:rsidR="00756012" w:rsidRPr="00AA26AE" w:rsidRDefault="00756012" w:rsidP="001B2CB5">
            <w:pPr>
              <w:pStyle w:val="Sinespaciado"/>
              <w:jc w:val="center"/>
              <w:rPr>
                <w:rFonts w:asciiTheme="majorHAnsi" w:hAnsiTheme="majorHAnsi" w:cstheme="majorHAnsi"/>
                <w:b/>
                <w:bCs/>
                <w:lang w:val="es-ES"/>
              </w:rPr>
            </w:pPr>
          </w:p>
          <w:p w:rsidR="00756012" w:rsidRPr="00AA26AE" w:rsidRDefault="00756012" w:rsidP="001B2CB5">
            <w:pPr>
              <w:pStyle w:val="Sinespaciado"/>
              <w:jc w:val="center"/>
              <w:rPr>
                <w:rFonts w:asciiTheme="majorHAnsi" w:hAnsiTheme="majorHAnsi" w:cstheme="majorHAnsi"/>
                <w:b/>
                <w:bCs/>
              </w:rPr>
            </w:pPr>
          </w:p>
          <w:p w:rsidR="00052AA3" w:rsidRPr="00AA26AE" w:rsidRDefault="00052AA3" w:rsidP="001B2CB5">
            <w:pPr>
              <w:pStyle w:val="Sinespaciado"/>
              <w:jc w:val="center"/>
              <w:rPr>
                <w:rFonts w:asciiTheme="majorHAnsi" w:hAnsiTheme="majorHAnsi" w:cstheme="majorHAnsi"/>
                <w:b/>
                <w:bCs/>
              </w:rPr>
            </w:pPr>
          </w:p>
          <w:p w:rsidR="00A764AE" w:rsidRDefault="00A764AE" w:rsidP="00A764AE">
            <w:pPr>
              <w:pStyle w:val="Sinespaciado"/>
              <w:jc w:val="center"/>
              <w:rPr>
                <w:rFonts w:asciiTheme="majorHAnsi" w:hAnsiTheme="majorHAnsi" w:cstheme="majorHAnsi"/>
                <w:b/>
              </w:rPr>
            </w:pPr>
            <w:r>
              <w:rPr>
                <w:rFonts w:asciiTheme="majorHAnsi" w:hAnsiTheme="majorHAnsi" w:cstheme="majorHAnsi"/>
                <w:b/>
              </w:rPr>
              <w:t xml:space="preserve">(RÚBRICA) </w:t>
            </w:r>
          </w:p>
          <w:p w:rsidR="00052AA3" w:rsidRPr="00AA26AE" w:rsidRDefault="00052AA3" w:rsidP="001B2CB5">
            <w:pPr>
              <w:pStyle w:val="Sinespaciado"/>
              <w:jc w:val="center"/>
              <w:rPr>
                <w:rFonts w:asciiTheme="majorHAnsi" w:hAnsiTheme="majorHAnsi" w:cstheme="majorHAnsi"/>
                <w:b/>
                <w:bCs/>
              </w:rPr>
            </w:pPr>
          </w:p>
          <w:p w:rsidR="00756012" w:rsidRPr="00AA26AE" w:rsidRDefault="00C470E8" w:rsidP="001B2CB5">
            <w:pPr>
              <w:pStyle w:val="Sinespaciado"/>
              <w:jc w:val="center"/>
              <w:rPr>
                <w:rFonts w:asciiTheme="majorHAnsi" w:hAnsiTheme="majorHAnsi" w:cstheme="majorHAnsi"/>
                <w:b/>
                <w:bCs/>
              </w:rPr>
            </w:pPr>
            <w:r w:rsidRPr="00AA26AE">
              <w:rPr>
                <w:rFonts w:asciiTheme="majorHAnsi" w:hAnsiTheme="majorHAnsi" w:cstheme="majorHAnsi"/>
                <w:b/>
                <w:bCs/>
              </w:rPr>
              <w:t>DR</w:t>
            </w:r>
            <w:r w:rsidR="00352EF0" w:rsidRPr="00AA26AE">
              <w:rPr>
                <w:rFonts w:asciiTheme="majorHAnsi" w:hAnsiTheme="majorHAnsi" w:cstheme="majorHAnsi"/>
                <w:b/>
                <w:bCs/>
              </w:rPr>
              <w:t>.</w:t>
            </w:r>
            <w:r w:rsidR="00756012" w:rsidRPr="00AA26AE">
              <w:rPr>
                <w:rFonts w:asciiTheme="majorHAnsi" w:hAnsiTheme="majorHAnsi" w:cstheme="majorHAnsi"/>
                <w:b/>
                <w:bCs/>
              </w:rPr>
              <w:t xml:space="preserve"> </w:t>
            </w:r>
            <w:r w:rsidRPr="00AA26AE">
              <w:rPr>
                <w:rFonts w:asciiTheme="majorHAnsi" w:hAnsiTheme="majorHAnsi" w:cstheme="majorHAnsi"/>
                <w:b/>
                <w:bCs/>
              </w:rPr>
              <w:t>CARLOS FERNANDO PAVÓN DURÁN</w:t>
            </w:r>
          </w:p>
          <w:p w:rsidR="00756012" w:rsidRPr="00AA26AE" w:rsidRDefault="00756012" w:rsidP="001B2CB5">
            <w:pPr>
              <w:pStyle w:val="Sinespaciado"/>
              <w:jc w:val="center"/>
              <w:rPr>
                <w:rFonts w:asciiTheme="majorHAnsi" w:hAnsiTheme="majorHAnsi" w:cstheme="majorHAnsi"/>
                <w:b/>
                <w:lang w:val="es-ES"/>
              </w:rPr>
            </w:pPr>
            <w:r w:rsidRPr="00AA26AE">
              <w:rPr>
                <w:rFonts w:asciiTheme="majorHAnsi" w:hAnsiTheme="majorHAnsi" w:cstheme="majorHAnsi"/>
                <w:b/>
                <w:bCs/>
              </w:rPr>
              <w:t>COMISIONADO</w:t>
            </w:r>
          </w:p>
        </w:tc>
      </w:tr>
    </w:tbl>
    <w:p w:rsidR="00802762" w:rsidRPr="00AA26AE" w:rsidRDefault="00802762" w:rsidP="00C470E8">
      <w:pPr>
        <w:suppressAutoHyphens/>
        <w:spacing w:after="0" w:line="240" w:lineRule="auto"/>
        <w:jc w:val="both"/>
        <w:rPr>
          <w:rFonts w:asciiTheme="majorHAnsi" w:hAnsiTheme="majorHAnsi" w:cstheme="majorHAnsi"/>
          <w:lang w:val="es-ES" w:eastAsia="ar-SA"/>
        </w:rPr>
      </w:pPr>
    </w:p>
    <w:p w:rsidR="00901AD7" w:rsidRPr="00AA26AE" w:rsidRDefault="00901AD7"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p>
    <w:p w:rsidR="008C0D1C" w:rsidRPr="00AA26AE" w:rsidRDefault="008C0D1C" w:rsidP="00C470E8">
      <w:pPr>
        <w:suppressAutoHyphens/>
        <w:spacing w:after="0" w:line="240" w:lineRule="auto"/>
        <w:jc w:val="both"/>
        <w:rPr>
          <w:rFonts w:asciiTheme="majorHAnsi" w:hAnsiTheme="majorHAnsi" w:cstheme="majorHAnsi"/>
          <w:lang w:val="es-ES" w:eastAsia="ar-SA"/>
        </w:rPr>
      </w:pPr>
      <w:bookmarkStart w:id="1" w:name="_GoBack"/>
      <w:bookmarkEnd w:id="1"/>
    </w:p>
    <w:p w:rsidR="008C0D1C" w:rsidRPr="00AA26AE" w:rsidRDefault="008C0D1C" w:rsidP="00C470E8">
      <w:pPr>
        <w:suppressAutoHyphens/>
        <w:spacing w:after="0" w:line="240" w:lineRule="auto"/>
        <w:jc w:val="both"/>
        <w:rPr>
          <w:rFonts w:asciiTheme="majorHAnsi" w:hAnsiTheme="majorHAnsi" w:cstheme="majorHAnsi"/>
          <w:lang w:val="es-ES" w:eastAsia="ar-SA"/>
        </w:rPr>
      </w:pPr>
      <w:r w:rsidRPr="00AA26AE">
        <w:rPr>
          <w:rFonts w:asciiTheme="majorHAnsi" w:hAnsiTheme="majorHAnsi" w:cstheme="majorHAnsi"/>
          <w:lang w:val="es-ES" w:eastAsia="ar-SA"/>
        </w:rPr>
        <w:t xml:space="preserve">Esta hoja forma parte del acuerdo del Pleno del Instituto Estatal de Transparencia, Acceso a la Información Pública y Protección de Datos Personales de fecha </w:t>
      </w:r>
      <w:r w:rsidR="00C51F59" w:rsidRPr="00AA26AE">
        <w:rPr>
          <w:rFonts w:asciiTheme="majorHAnsi" w:hAnsiTheme="majorHAnsi" w:cstheme="majorHAnsi"/>
          <w:lang w:val="es-ES" w:eastAsia="ar-SA"/>
        </w:rPr>
        <w:t>veintiséis</w:t>
      </w:r>
      <w:r w:rsidRPr="00AA26AE">
        <w:rPr>
          <w:rFonts w:asciiTheme="majorHAnsi" w:hAnsiTheme="majorHAnsi" w:cstheme="majorHAnsi"/>
          <w:lang w:val="es-ES" w:eastAsia="ar-SA"/>
        </w:rPr>
        <w:t xml:space="preserve"> de marzo de 2019.</w:t>
      </w:r>
    </w:p>
    <w:p w:rsidR="00901AD7" w:rsidRPr="00AA26AE" w:rsidRDefault="00901AD7" w:rsidP="00901AD7">
      <w:pPr>
        <w:suppressAutoHyphens/>
        <w:spacing w:after="0" w:line="240" w:lineRule="auto"/>
        <w:jc w:val="right"/>
        <w:rPr>
          <w:rFonts w:asciiTheme="majorHAnsi" w:hAnsiTheme="majorHAnsi" w:cstheme="majorHAnsi"/>
          <w:b/>
          <w:lang w:val="es-ES" w:eastAsia="ar-SA"/>
        </w:rPr>
      </w:pPr>
      <w:r w:rsidRPr="00AA26AE">
        <w:rPr>
          <w:rFonts w:asciiTheme="majorHAnsi" w:hAnsiTheme="majorHAnsi" w:cstheme="majorHAnsi"/>
          <w:b/>
          <w:noProof/>
        </w:rPr>
        <w:lastRenderedPageBreak/>
        <w:drawing>
          <wp:anchor distT="0" distB="0" distL="114300" distR="114300" simplePos="0" relativeHeight="251658240" behindDoc="1" locked="0" layoutInCell="1" allowOverlap="1">
            <wp:simplePos x="0" y="0"/>
            <wp:positionH relativeFrom="column">
              <wp:posOffset>-175260</wp:posOffset>
            </wp:positionH>
            <wp:positionV relativeFrom="paragraph">
              <wp:posOffset>339725</wp:posOffset>
            </wp:positionV>
            <wp:extent cx="5905500" cy="7086600"/>
            <wp:effectExtent l="0" t="0" r="0" b="0"/>
            <wp:wrapTight wrapText="bothSides">
              <wp:wrapPolygon edited="0">
                <wp:start x="0" y="0"/>
                <wp:lineTo x="0" y="21542"/>
                <wp:lineTo x="21530" y="21542"/>
                <wp:lineTo x="21530"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b="10404"/>
                    <a:stretch/>
                  </pic:blipFill>
                  <pic:spPr bwMode="auto">
                    <a:xfrm>
                      <a:off x="0" y="0"/>
                      <a:ext cx="5905500" cy="708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26AE">
        <w:rPr>
          <w:rFonts w:asciiTheme="majorHAnsi" w:hAnsiTheme="majorHAnsi" w:cstheme="majorHAnsi"/>
          <w:b/>
          <w:lang w:val="es-ES" w:eastAsia="ar-SA"/>
        </w:rPr>
        <w:t>Anexo Uno</w:t>
      </w:r>
    </w:p>
    <w:p w:rsidR="00901AD7" w:rsidRPr="00AA26AE" w:rsidRDefault="00901AD7" w:rsidP="00901AD7">
      <w:pPr>
        <w:tabs>
          <w:tab w:val="left" w:pos="3165"/>
        </w:tabs>
        <w:suppressAutoHyphens/>
        <w:spacing w:after="0" w:line="240" w:lineRule="auto"/>
        <w:jc w:val="both"/>
        <w:rPr>
          <w:rFonts w:asciiTheme="majorHAnsi" w:hAnsiTheme="majorHAnsi" w:cstheme="majorHAnsi"/>
          <w:lang w:val="es-ES" w:eastAsia="ar-SA"/>
        </w:rPr>
      </w:pPr>
      <w:r w:rsidRPr="00AA26AE">
        <w:rPr>
          <w:rFonts w:asciiTheme="majorHAnsi" w:hAnsiTheme="majorHAnsi" w:cstheme="majorHAnsi"/>
          <w:lang w:val="es-ES" w:eastAsia="ar-SA"/>
        </w:rPr>
        <w:tab/>
      </w:r>
    </w:p>
    <w:p w:rsidR="00901AD7" w:rsidRPr="00AA26AE" w:rsidRDefault="00901AD7" w:rsidP="00901AD7">
      <w:pPr>
        <w:tabs>
          <w:tab w:val="left" w:pos="3165"/>
        </w:tabs>
        <w:suppressAutoHyphens/>
        <w:spacing w:after="0" w:line="240" w:lineRule="auto"/>
        <w:jc w:val="both"/>
        <w:rPr>
          <w:rFonts w:asciiTheme="majorHAnsi" w:hAnsiTheme="majorHAnsi" w:cstheme="majorHAnsi"/>
          <w:lang w:val="es-ES" w:eastAsia="ar-SA"/>
        </w:rPr>
      </w:pPr>
    </w:p>
    <w:p w:rsidR="00901AD7" w:rsidRPr="00AA26AE" w:rsidRDefault="00901AD7" w:rsidP="00901AD7">
      <w:pPr>
        <w:tabs>
          <w:tab w:val="left" w:pos="3165"/>
        </w:tabs>
        <w:suppressAutoHyphens/>
        <w:spacing w:after="0" w:line="240" w:lineRule="auto"/>
        <w:jc w:val="both"/>
        <w:rPr>
          <w:rFonts w:asciiTheme="majorHAnsi" w:hAnsiTheme="majorHAnsi" w:cstheme="majorHAnsi"/>
          <w:lang w:val="es-ES" w:eastAsia="ar-SA"/>
        </w:rPr>
      </w:pPr>
    </w:p>
    <w:p w:rsidR="00901AD7" w:rsidRPr="00AA26AE" w:rsidRDefault="00901AD7" w:rsidP="00901AD7">
      <w:pPr>
        <w:tabs>
          <w:tab w:val="left" w:pos="3165"/>
        </w:tabs>
        <w:suppressAutoHyphens/>
        <w:spacing w:after="0" w:line="240" w:lineRule="auto"/>
        <w:jc w:val="both"/>
        <w:rPr>
          <w:rFonts w:asciiTheme="majorHAnsi" w:hAnsiTheme="majorHAnsi" w:cstheme="majorHAnsi"/>
          <w:lang w:val="es-ES" w:eastAsia="ar-SA"/>
        </w:rPr>
      </w:pPr>
    </w:p>
    <w:p w:rsidR="00901AD7" w:rsidRPr="00AA26AE" w:rsidRDefault="00901AD7" w:rsidP="00901AD7">
      <w:pPr>
        <w:tabs>
          <w:tab w:val="left" w:pos="3165"/>
        </w:tabs>
        <w:suppressAutoHyphens/>
        <w:spacing w:after="0" w:line="240" w:lineRule="auto"/>
        <w:jc w:val="right"/>
        <w:rPr>
          <w:rFonts w:asciiTheme="majorHAnsi" w:hAnsiTheme="majorHAnsi" w:cstheme="majorHAnsi"/>
          <w:b/>
          <w:lang w:val="es-ES" w:eastAsia="ar-SA"/>
        </w:rPr>
      </w:pPr>
      <w:r w:rsidRPr="00AA26AE">
        <w:rPr>
          <w:rFonts w:asciiTheme="majorHAnsi" w:hAnsiTheme="majorHAnsi" w:cstheme="majorHAnsi"/>
          <w:b/>
          <w:lang w:val="es-ES" w:eastAsia="ar-SA"/>
        </w:rPr>
        <w:t>Anexo Dos</w:t>
      </w:r>
    </w:p>
    <w:p w:rsidR="008C0D1C" w:rsidRPr="00AA26AE" w:rsidRDefault="008C0D1C" w:rsidP="00901AD7">
      <w:pPr>
        <w:tabs>
          <w:tab w:val="left" w:pos="3165"/>
        </w:tabs>
        <w:suppressAutoHyphens/>
        <w:spacing w:after="0" w:line="240" w:lineRule="auto"/>
        <w:jc w:val="right"/>
        <w:rPr>
          <w:rFonts w:asciiTheme="majorHAnsi" w:hAnsiTheme="majorHAnsi" w:cstheme="majorHAnsi"/>
          <w:b/>
          <w:lang w:val="es-ES" w:eastAsia="ar-SA"/>
        </w:rPr>
      </w:pPr>
    </w:p>
    <w:p w:rsidR="008C0D1C" w:rsidRPr="00AA26AE" w:rsidRDefault="008C0D1C" w:rsidP="00901AD7">
      <w:pPr>
        <w:tabs>
          <w:tab w:val="left" w:pos="3165"/>
        </w:tabs>
        <w:suppressAutoHyphens/>
        <w:spacing w:after="0" w:line="240" w:lineRule="auto"/>
        <w:jc w:val="right"/>
        <w:rPr>
          <w:rFonts w:asciiTheme="majorHAnsi" w:hAnsiTheme="majorHAnsi" w:cstheme="majorHAnsi"/>
          <w:lang w:val="es-ES" w:eastAsia="ar-SA"/>
        </w:rPr>
      </w:pPr>
      <w:r w:rsidRPr="00AA26AE">
        <w:rPr>
          <w:rFonts w:asciiTheme="majorHAnsi" w:hAnsiTheme="majorHAnsi" w:cstheme="majorHAnsi"/>
          <w:noProof/>
        </w:rPr>
        <mc:AlternateContent>
          <mc:Choice Requires="wps">
            <w:drawing>
              <wp:anchor distT="0" distB="0" distL="114300" distR="114300" simplePos="0" relativeHeight="251662336" behindDoc="1" locked="0" layoutInCell="1" allowOverlap="1" wp14:anchorId="43961108" wp14:editId="6F183CE4">
                <wp:simplePos x="0" y="0"/>
                <wp:positionH relativeFrom="column">
                  <wp:posOffset>1495425</wp:posOffset>
                </wp:positionH>
                <wp:positionV relativeFrom="paragraph">
                  <wp:posOffset>104775</wp:posOffset>
                </wp:positionV>
                <wp:extent cx="4476750" cy="923925"/>
                <wp:effectExtent l="0" t="0" r="0" b="952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23925"/>
                        </a:xfrm>
                        <a:prstGeom prst="rect">
                          <a:avLst/>
                        </a:prstGeom>
                        <a:solidFill>
                          <a:srgbClr val="FFFFFF"/>
                        </a:solidFill>
                        <a:ln w="9525">
                          <a:noFill/>
                          <a:miter lim="800000"/>
                          <a:headEnd/>
                          <a:tailEnd/>
                        </a:ln>
                      </wps:spPr>
                      <wps:txbx>
                        <w:txbxContent>
                          <w:p w:rsidR="008C0D1C" w:rsidRPr="00183E00" w:rsidRDefault="008C0D1C" w:rsidP="008C0D1C">
                            <w:pPr>
                              <w:tabs>
                                <w:tab w:val="left" w:pos="4253"/>
                              </w:tabs>
                              <w:spacing w:after="0" w:line="276" w:lineRule="auto"/>
                              <w:ind w:left="1134"/>
                              <w:jc w:val="both"/>
                              <w:rPr>
                                <w:rFonts w:ascii="Arial" w:hAnsi="Arial" w:cs="Arial"/>
                                <w:b/>
                                <w:szCs w:val="28"/>
                              </w:rPr>
                            </w:pPr>
                            <w:r w:rsidRPr="00313D83">
                              <w:rPr>
                                <w:rFonts w:ascii="Arial" w:hAnsi="Arial" w:cs="Arial"/>
                                <w:b/>
                              </w:rPr>
                              <w:t>CONSEJO NACIONAL DEL SISTEMA NACIONAL</w:t>
                            </w:r>
                            <w:r>
                              <w:rPr>
                                <w:rFonts w:ascii="Arial" w:hAnsi="Arial" w:cs="Arial"/>
                                <w:b/>
                              </w:rPr>
                              <w:t xml:space="preserve"> </w:t>
                            </w:r>
                            <w:r w:rsidRPr="00746443">
                              <w:rPr>
                                <w:rFonts w:ascii="Arial" w:hAnsi="Arial" w:cs="Arial"/>
                                <w:b/>
                              </w:rPr>
                              <w:t>DE TRANSPARENCIA, ACCESO A LA INFORMACIÓN</w:t>
                            </w:r>
                            <w:r>
                              <w:rPr>
                                <w:rFonts w:ascii="Arial" w:hAnsi="Arial" w:cs="Arial"/>
                                <w:b/>
                              </w:rPr>
                              <w:t xml:space="preserve"> </w:t>
                            </w:r>
                            <w:r w:rsidRPr="00313D83">
                              <w:rPr>
                                <w:rFonts w:ascii="Arial" w:hAnsi="Arial" w:cs="Arial"/>
                                <w:b/>
                              </w:rPr>
                              <w:t>PÚBLICA Y PROTECCIÓN DE DATOS PERSONALES</w:t>
                            </w:r>
                            <w:r w:rsidRPr="00183E00">
                              <w:rPr>
                                <w:rFonts w:ascii="Arial" w:hAnsi="Arial" w:cs="Arial"/>
                                <w:b/>
                                <w:szCs w:val="28"/>
                              </w:rPr>
                              <w:br/>
                            </w:r>
                          </w:p>
                          <w:p w:rsidR="008C0D1C" w:rsidRPr="009C623C" w:rsidRDefault="008C0D1C" w:rsidP="008C0D1C">
                            <w:pPr>
                              <w:tabs>
                                <w:tab w:val="left" w:pos="4253"/>
                              </w:tabs>
                              <w:spacing w:after="0" w:line="240" w:lineRule="auto"/>
                              <w:jc w:val="right"/>
                              <w:rPr>
                                <w:rFonts w:ascii="Arial Narrow" w:hAnsi="Arial Narrow"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61108" id="_x0000_t202" coordsize="21600,21600" o:spt="202" path="m,l,21600r21600,l21600,xe">
                <v:stroke joinstyle="miter"/>
                <v:path gradientshapeok="t" o:connecttype="rect"/>
              </v:shapetype>
              <v:shape id="Cuadro de texto 2" o:spid="_x0000_s1026" type="#_x0000_t202" style="position:absolute;left:0;text-align:left;margin-left:117.75pt;margin-top:8.25pt;width:352.5pt;height:7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" stroked="f">
                <v:textbox>
                  <w:txbxContent>
                    <w:p w:rsidR="008C0D1C" w:rsidRPr="00183E00" w:rsidRDefault="008C0D1C" w:rsidP="008C0D1C">
                      <w:pPr>
                        <w:tabs>
                          <w:tab w:val="left" w:pos="4253"/>
                        </w:tabs>
                        <w:spacing w:after="0" w:line="276" w:lineRule="auto"/>
                        <w:ind w:left="1134"/>
                        <w:jc w:val="both"/>
                        <w:rPr>
                          <w:rFonts w:ascii="Arial" w:hAnsi="Arial" w:cs="Arial"/>
                          <w:b/>
                          <w:szCs w:val="28"/>
                        </w:rPr>
                      </w:pPr>
                      <w:r w:rsidRPr="00313D83">
                        <w:rPr>
                          <w:rFonts w:ascii="Arial" w:hAnsi="Arial" w:cs="Arial"/>
                          <w:b/>
                        </w:rPr>
                        <w:t>CONSEJO NACIONAL DEL SISTEMA NACIONAL</w:t>
                      </w:r>
                      <w:r>
                        <w:rPr>
                          <w:rFonts w:ascii="Arial" w:hAnsi="Arial" w:cs="Arial"/>
                          <w:b/>
                        </w:rPr>
                        <w:t xml:space="preserve"> </w:t>
                      </w:r>
                      <w:r w:rsidRPr="00746443">
                        <w:rPr>
                          <w:rFonts w:ascii="Arial" w:hAnsi="Arial" w:cs="Arial"/>
                          <w:b/>
                        </w:rPr>
                        <w:t>DE TRANSPARENCIA, ACCESO A LA INFORMACIÓN</w:t>
                      </w:r>
                      <w:r>
                        <w:rPr>
                          <w:rFonts w:ascii="Arial" w:hAnsi="Arial" w:cs="Arial"/>
                          <w:b/>
                        </w:rPr>
                        <w:t xml:space="preserve"> </w:t>
                      </w:r>
                      <w:r w:rsidRPr="00313D83">
                        <w:rPr>
                          <w:rFonts w:ascii="Arial" w:hAnsi="Arial" w:cs="Arial"/>
                          <w:b/>
                        </w:rPr>
                        <w:t>PÚBLICA Y PROTECCIÓN DE DATOS PERSONALES</w:t>
                      </w:r>
                      <w:r w:rsidRPr="00183E00">
                        <w:rPr>
                          <w:rFonts w:ascii="Arial" w:hAnsi="Arial" w:cs="Arial"/>
                          <w:b/>
                          <w:szCs w:val="28"/>
                        </w:rPr>
                        <w:br/>
                      </w:r>
                    </w:p>
                    <w:p w:rsidR="008C0D1C" w:rsidRPr="009C623C" w:rsidRDefault="008C0D1C" w:rsidP="008C0D1C">
                      <w:pPr>
                        <w:tabs>
                          <w:tab w:val="left" w:pos="4253"/>
                        </w:tabs>
                        <w:spacing w:after="0" w:line="240" w:lineRule="auto"/>
                        <w:jc w:val="right"/>
                        <w:rPr>
                          <w:rFonts w:ascii="Arial Narrow" w:hAnsi="Arial Narrow" w:cs="Arial"/>
                          <w:sz w:val="24"/>
                          <w:szCs w:val="24"/>
                        </w:rPr>
                      </w:pPr>
                    </w:p>
                  </w:txbxContent>
                </v:textbox>
              </v:shape>
            </w:pict>
          </mc:Fallback>
        </mc:AlternateContent>
      </w:r>
      <w:r w:rsidRPr="00AA26AE">
        <w:rPr>
          <w:rFonts w:asciiTheme="majorHAnsi" w:hAnsiTheme="majorHAnsi" w:cstheme="majorHAnsi"/>
          <w:noProof/>
        </w:rPr>
        <w:drawing>
          <wp:anchor distT="0" distB="0" distL="114300" distR="114300" simplePos="0" relativeHeight="251660288" behindDoc="0" locked="0" layoutInCell="1" allowOverlap="1" wp14:anchorId="10855448" wp14:editId="65FF120A">
            <wp:simplePos x="0" y="0"/>
            <wp:positionH relativeFrom="margin">
              <wp:posOffset>0</wp:posOffset>
            </wp:positionH>
            <wp:positionV relativeFrom="paragraph">
              <wp:posOffset>0</wp:posOffset>
            </wp:positionV>
            <wp:extent cx="2194560" cy="8763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r="20045"/>
                    <a:stretch>
                      <a:fillRect/>
                    </a:stretch>
                  </pic:blipFill>
                  <pic:spPr bwMode="auto">
                    <a:xfrm>
                      <a:off x="0" y="0"/>
                      <a:ext cx="2194560" cy="876300"/>
                    </a:xfrm>
                    <a:prstGeom prst="rect">
                      <a:avLst/>
                    </a:prstGeom>
                    <a:noFill/>
                  </pic:spPr>
                </pic:pic>
              </a:graphicData>
            </a:graphic>
            <wp14:sizeRelH relativeFrom="margin">
              <wp14:pctWidth>0</wp14:pctWidth>
            </wp14:sizeRelH>
            <wp14:sizeRelV relativeFrom="margin">
              <wp14:pctHeight>0</wp14:pctHeight>
            </wp14:sizeRelV>
          </wp:anchor>
        </w:drawing>
      </w:r>
    </w:p>
    <w:p w:rsidR="008C0D1C" w:rsidRPr="00AA26AE" w:rsidRDefault="008C0D1C" w:rsidP="008C0D1C">
      <w:pPr>
        <w:rPr>
          <w:rFonts w:asciiTheme="majorHAnsi" w:hAnsiTheme="majorHAnsi" w:cstheme="majorHAnsi"/>
          <w:lang w:val="es-ES" w:eastAsia="ar-SA"/>
        </w:rPr>
      </w:pPr>
    </w:p>
    <w:p w:rsidR="008C0D1C" w:rsidRPr="00AA26AE" w:rsidRDefault="008C0D1C" w:rsidP="008C0D1C">
      <w:pPr>
        <w:rPr>
          <w:rFonts w:asciiTheme="majorHAnsi" w:hAnsiTheme="majorHAnsi" w:cstheme="majorHAnsi"/>
          <w:lang w:val="es-ES" w:eastAsia="ar-SA"/>
        </w:rPr>
      </w:pPr>
    </w:p>
    <w:p w:rsidR="008C0D1C" w:rsidRPr="00AA26AE" w:rsidRDefault="008C0D1C" w:rsidP="008C0D1C">
      <w:pPr>
        <w:spacing w:after="0" w:line="240" w:lineRule="auto"/>
        <w:jc w:val="center"/>
        <w:rPr>
          <w:rFonts w:asciiTheme="majorHAnsi" w:hAnsiTheme="majorHAnsi" w:cstheme="majorHAnsi"/>
          <w:lang w:val="es-ES" w:eastAsia="ar-SA"/>
        </w:rPr>
      </w:pPr>
    </w:p>
    <w:p w:rsidR="008C0D1C" w:rsidRPr="00AA26AE" w:rsidRDefault="008C0D1C" w:rsidP="008C0D1C">
      <w:pPr>
        <w:spacing w:after="0" w:line="240" w:lineRule="auto"/>
        <w:jc w:val="center"/>
        <w:rPr>
          <w:rFonts w:asciiTheme="majorHAnsi" w:hAnsiTheme="majorHAnsi" w:cstheme="majorHAnsi"/>
          <w:b/>
        </w:rPr>
      </w:pPr>
      <w:r w:rsidRPr="00AA26AE">
        <w:rPr>
          <w:rFonts w:asciiTheme="majorHAnsi" w:hAnsiTheme="majorHAnsi" w:cstheme="majorHAnsi"/>
          <w:lang w:val="es-ES" w:eastAsia="ar-SA"/>
        </w:rPr>
        <w:tab/>
      </w:r>
      <w:r w:rsidRPr="00AA26AE">
        <w:rPr>
          <w:rFonts w:asciiTheme="majorHAnsi" w:hAnsiTheme="majorHAnsi" w:cstheme="majorHAnsi"/>
          <w:b/>
        </w:rPr>
        <w:t>PRIMERA SESIÓN ORDINARIA 2019</w:t>
      </w:r>
    </w:p>
    <w:p w:rsidR="008C0D1C" w:rsidRPr="00AA26AE" w:rsidRDefault="008C0D1C" w:rsidP="008C0D1C">
      <w:pPr>
        <w:spacing w:after="0" w:line="240" w:lineRule="auto"/>
        <w:jc w:val="center"/>
        <w:rPr>
          <w:rFonts w:asciiTheme="majorHAnsi" w:hAnsiTheme="majorHAnsi" w:cstheme="majorHAnsi"/>
          <w:b/>
        </w:rPr>
      </w:pPr>
      <w:r w:rsidRPr="00AA26AE">
        <w:rPr>
          <w:rFonts w:asciiTheme="majorHAnsi" w:hAnsiTheme="majorHAnsi" w:cstheme="majorHAnsi"/>
          <w:b/>
        </w:rPr>
        <w:t xml:space="preserve">CONSEJO NACIONAL DEL SISTEMA NACIONAL DE TRANSPARENCIA, </w:t>
      </w:r>
    </w:p>
    <w:p w:rsidR="008C0D1C" w:rsidRPr="00AA26AE" w:rsidRDefault="008C0D1C" w:rsidP="008C0D1C">
      <w:pPr>
        <w:spacing w:after="0" w:line="240" w:lineRule="auto"/>
        <w:jc w:val="center"/>
        <w:rPr>
          <w:rFonts w:asciiTheme="majorHAnsi" w:hAnsiTheme="majorHAnsi" w:cstheme="majorHAnsi"/>
          <w:b/>
        </w:rPr>
      </w:pPr>
      <w:r w:rsidRPr="00AA26AE">
        <w:rPr>
          <w:rFonts w:asciiTheme="majorHAnsi" w:hAnsiTheme="majorHAnsi" w:cstheme="majorHAnsi"/>
          <w:b/>
        </w:rPr>
        <w:t>ACCESO A LA INFORMACIÓN PÚBLICA Y PROTECCIÓN DE DATOS PERSONALES</w:t>
      </w:r>
    </w:p>
    <w:p w:rsidR="008C0D1C" w:rsidRPr="00AA26AE" w:rsidRDefault="008C0D1C" w:rsidP="008C0D1C">
      <w:pPr>
        <w:spacing w:after="0" w:line="240" w:lineRule="auto"/>
        <w:jc w:val="center"/>
        <w:rPr>
          <w:rFonts w:asciiTheme="majorHAnsi" w:hAnsiTheme="majorHAnsi" w:cstheme="majorHAnsi"/>
          <w:b/>
        </w:rPr>
      </w:pPr>
    </w:p>
    <w:p w:rsidR="008C0D1C" w:rsidRPr="00AA26AE" w:rsidRDefault="008C0D1C" w:rsidP="008C0D1C">
      <w:pPr>
        <w:spacing w:after="0" w:line="240" w:lineRule="auto"/>
        <w:ind w:left="567" w:right="616"/>
        <w:jc w:val="center"/>
        <w:rPr>
          <w:rFonts w:asciiTheme="majorHAnsi" w:hAnsiTheme="majorHAnsi" w:cstheme="majorHAnsi"/>
          <w:i/>
        </w:rPr>
      </w:pPr>
      <w:r w:rsidRPr="00AA26AE">
        <w:rPr>
          <w:rFonts w:asciiTheme="majorHAnsi" w:hAnsiTheme="majorHAnsi" w:cstheme="majorHAnsi"/>
          <w:b/>
          <w:i/>
        </w:rPr>
        <w:t xml:space="preserve">Sede: </w:t>
      </w:r>
      <w:r w:rsidRPr="00AA26AE">
        <w:rPr>
          <w:rFonts w:asciiTheme="majorHAnsi" w:hAnsiTheme="majorHAnsi" w:cstheme="majorHAnsi"/>
          <w:i/>
        </w:rPr>
        <w:t>Instituto Nacional de Transparencia, Acceso a la Información y Protección de Datos Personales (INAI), ubicado en Avenida Insurgentes Sur 3211, Colonia Insurgentes Cuicuilco, Delegación Coyoacán, C.P. 04530, Ciudad de México</w:t>
      </w:r>
    </w:p>
    <w:p w:rsidR="008C0D1C" w:rsidRPr="00AA26AE" w:rsidRDefault="008C0D1C" w:rsidP="008C0D1C">
      <w:pPr>
        <w:spacing w:after="0" w:line="240" w:lineRule="auto"/>
        <w:jc w:val="center"/>
        <w:rPr>
          <w:rFonts w:asciiTheme="majorHAnsi" w:hAnsiTheme="majorHAnsi" w:cstheme="majorHAnsi"/>
          <w:i/>
        </w:rPr>
      </w:pPr>
    </w:p>
    <w:p w:rsidR="008C0D1C" w:rsidRPr="00AA26AE" w:rsidRDefault="008C0D1C" w:rsidP="008C0D1C">
      <w:pPr>
        <w:pStyle w:val="Prrafodelista"/>
        <w:spacing w:after="0" w:line="240" w:lineRule="auto"/>
        <w:jc w:val="center"/>
        <w:rPr>
          <w:rFonts w:asciiTheme="majorHAnsi" w:hAnsiTheme="majorHAnsi" w:cstheme="majorHAnsi"/>
          <w:i/>
        </w:rPr>
      </w:pPr>
      <w:r w:rsidRPr="00AA26AE">
        <w:rPr>
          <w:rFonts w:asciiTheme="majorHAnsi" w:hAnsiTheme="majorHAnsi" w:cstheme="majorHAnsi"/>
          <w:i/>
        </w:rPr>
        <w:t xml:space="preserve">A celebrarse el 28 de marzo de 2019 </w:t>
      </w:r>
    </w:p>
    <w:p w:rsidR="008C0D1C" w:rsidRPr="00AA26AE" w:rsidRDefault="008C0D1C" w:rsidP="008C0D1C">
      <w:pPr>
        <w:pStyle w:val="Prrafodelista"/>
        <w:spacing w:after="0" w:line="240" w:lineRule="auto"/>
        <w:jc w:val="center"/>
        <w:rPr>
          <w:rFonts w:asciiTheme="majorHAnsi" w:hAnsiTheme="majorHAnsi" w:cstheme="majorHAnsi"/>
          <w:i/>
        </w:rPr>
      </w:pPr>
      <w:r w:rsidRPr="00AA26AE">
        <w:rPr>
          <w:rFonts w:asciiTheme="majorHAnsi" w:hAnsiTheme="majorHAnsi" w:cstheme="majorHAnsi"/>
          <w:i/>
        </w:rPr>
        <w:t xml:space="preserve">a las 10:00 horas (hora Ciudad de México) </w:t>
      </w:r>
    </w:p>
    <w:p w:rsidR="008C0D1C" w:rsidRPr="00AA26AE" w:rsidRDefault="008C0D1C" w:rsidP="008C0D1C">
      <w:pPr>
        <w:pStyle w:val="Prrafodelista"/>
        <w:spacing w:after="0" w:line="240" w:lineRule="auto"/>
        <w:ind w:left="142"/>
        <w:jc w:val="both"/>
        <w:rPr>
          <w:rFonts w:asciiTheme="majorHAnsi" w:hAnsiTheme="majorHAnsi" w:cstheme="majorHAnsi"/>
        </w:rPr>
      </w:pPr>
    </w:p>
    <w:p w:rsidR="008C0D1C" w:rsidRPr="00AA26AE" w:rsidRDefault="008C0D1C" w:rsidP="008C0D1C">
      <w:pPr>
        <w:pStyle w:val="Prrafodelista"/>
        <w:numPr>
          <w:ilvl w:val="0"/>
          <w:numId w:val="3"/>
        </w:numPr>
        <w:spacing w:line="240" w:lineRule="auto"/>
        <w:ind w:left="142" w:hanging="426"/>
        <w:jc w:val="both"/>
        <w:rPr>
          <w:rFonts w:asciiTheme="majorHAnsi" w:hAnsiTheme="majorHAnsi" w:cstheme="majorHAnsi"/>
        </w:rPr>
      </w:pPr>
      <w:r w:rsidRPr="00AA26AE">
        <w:rPr>
          <w:rFonts w:asciiTheme="majorHAnsi" w:hAnsiTheme="majorHAnsi" w:cstheme="majorHAnsi"/>
        </w:rPr>
        <w:t xml:space="preserve">Mensaje de Bienvenida a cargo del Dr. Francisco Javier Acuña Llamas, Comisionado Presidente del INAI, y </w:t>
      </w:r>
      <w:proofErr w:type="gramStart"/>
      <w:r w:rsidRPr="00AA26AE">
        <w:rPr>
          <w:rFonts w:asciiTheme="majorHAnsi" w:hAnsiTheme="majorHAnsi" w:cstheme="majorHAnsi"/>
        </w:rPr>
        <w:t>Presidente</w:t>
      </w:r>
      <w:proofErr w:type="gramEnd"/>
      <w:r w:rsidRPr="00AA26AE">
        <w:rPr>
          <w:rFonts w:asciiTheme="majorHAnsi" w:hAnsiTheme="majorHAnsi" w:cstheme="majorHAnsi"/>
        </w:rPr>
        <w:t xml:space="preserve"> del Consejo Nacional del Sistema Nacional de Transparencia, Acceso a la Información Pública y Protección de Datos Personales (SNT).</w:t>
      </w:r>
    </w:p>
    <w:p w:rsidR="008C0D1C" w:rsidRPr="00AA26AE" w:rsidRDefault="008C0D1C" w:rsidP="008C0D1C">
      <w:pPr>
        <w:pStyle w:val="Prrafodelista"/>
        <w:spacing w:line="240" w:lineRule="auto"/>
        <w:ind w:left="142"/>
        <w:jc w:val="both"/>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Lista de asistencia, declaración de quórum legal y apertura de la sesión.</w:t>
      </w:r>
    </w:p>
    <w:p w:rsidR="008C0D1C" w:rsidRPr="00AA26AE" w:rsidRDefault="008C0D1C" w:rsidP="008C0D1C">
      <w:pPr>
        <w:pStyle w:val="Prrafodelista"/>
        <w:spacing w:before="120" w:after="120" w:line="240" w:lineRule="auto"/>
        <w:ind w:left="142"/>
        <w:jc w:val="both"/>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Aprobación del Orden del Día.</w:t>
      </w:r>
    </w:p>
    <w:p w:rsidR="008C0D1C" w:rsidRPr="00AA26AE" w:rsidRDefault="008C0D1C" w:rsidP="008C0D1C">
      <w:pPr>
        <w:pStyle w:val="Prrafodelista"/>
        <w:spacing w:before="120" w:after="120" w:line="240" w:lineRule="auto"/>
        <w:ind w:left="142"/>
        <w:jc w:val="both"/>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Lectura y, en su caso, aprobación, así como firma del acta de la Segunda Sesión Ordinaria del 13 de diciembre de 2018 del Consejo Nacional del SNT.</w:t>
      </w:r>
    </w:p>
    <w:p w:rsidR="008C0D1C" w:rsidRPr="00AA26AE" w:rsidRDefault="008C0D1C" w:rsidP="008C0D1C">
      <w:pPr>
        <w:pStyle w:val="Prrafodelista"/>
        <w:spacing w:before="120" w:after="120" w:line="240" w:lineRule="auto"/>
        <w:ind w:left="142"/>
        <w:jc w:val="both"/>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Presentación del rediseño de la Plataforma Nacional de Transparencia (PNT). A cargo del Comisionado del INAI, Oscar Mauricio Guerra Ford y del Comisionado Ernesto Alejandro De la Rocha Montiel, Coordinador de la Comisión de Tecnologías de la Información y Plataforma Nacional de Transparencia del SNT; así como, del Secretario Ejecutivo del INAI, José de Jesús Ramírez Sánchez y del Director General de Tecnologías de la Información del INAI, José Luis Hernández Santana.</w:t>
      </w:r>
    </w:p>
    <w:p w:rsidR="008C0D1C" w:rsidRPr="00AA26AE" w:rsidRDefault="008C0D1C" w:rsidP="008C0D1C">
      <w:pPr>
        <w:pStyle w:val="Prrafodelista"/>
        <w:spacing w:line="240" w:lineRule="auto"/>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 xml:space="preserve">Presentación de avances en la Estrategia de Armonización Legislativa en las Entidades Federativas respecto a la Ley General de Archivos. Con la intervención del Archivo General de la Nación, a través de su Director General, Dr. Carlos Enrique Ruiz Abreu; del Instituto Nacional de Transparencia, Acceso a la Información y Protección de Datos Personales, por conducto del Comisionado </w:t>
      </w:r>
      <w:proofErr w:type="spellStart"/>
      <w:r w:rsidRPr="00AA26AE">
        <w:rPr>
          <w:rFonts w:asciiTheme="majorHAnsi" w:hAnsiTheme="majorHAnsi" w:cstheme="majorHAnsi"/>
        </w:rPr>
        <w:t>Rosendoevgueni</w:t>
      </w:r>
      <w:proofErr w:type="spellEnd"/>
      <w:r w:rsidRPr="00AA26AE">
        <w:rPr>
          <w:rFonts w:asciiTheme="majorHAnsi" w:hAnsiTheme="majorHAnsi" w:cstheme="majorHAnsi"/>
        </w:rPr>
        <w:t xml:space="preserve"> Monterrey </w:t>
      </w:r>
      <w:proofErr w:type="spellStart"/>
      <w:r w:rsidRPr="00AA26AE">
        <w:rPr>
          <w:rFonts w:asciiTheme="majorHAnsi" w:hAnsiTheme="majorHAnsi" w:cstheme="majorHAnsi"/>
        </w:rPr>
        <w:t>Chepov</w:t>
      </w:r>
      <w:proofErr w:type="spellEnd"/>
      <w:r w:rsidRPr="00AA26AE">
        <w:rPr>
          <w:rFonts w:asciiTheme="majorHAnsi" w:hAnsiTheme="majorHAnsi" w:cstheme="majorHAnsi"/>
        </w:rPr>
        <w:t xml:space="preserve">; así como del Comisionado José Guadalupe Luna Hernández, Coordinador de la Comisión de Archivos y Gestión Documental del SNT. </w:t>
      </w:r>
    </w:p>
    <w:p w:rsidR="008C0D1C" w:rsidRPr="00AA26AE" w:rsidRDefault="008C0D1C" w:rsidP="008C0D1C">
      <w:pPr>
        <w:pStyle w:val="Prrafodelista"/>
        <w:spacing w:line="240" w:lineRule="auto"/>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 xml:space="preserve">Presentación, discusión y, en su caso, aprobación acuerdo por el cual se da cumplimiento a lo establecido en el transitorio segundo del acuerdo mediante el cual se aprueban los lineamientos que establecen los parámetros, modalidades y procedimientos para la portabilidad de datos personales (configuración en la PNT). A cargo del Comisionado del INAI, Oscar Mauricio Guerra </w:t>
      </w:r>
      <w:r w:rsidRPr="00AA26AE">
        <w:rPr>
          <w:rFonts w:asciiTheme="majorHAnsi" w:hAnsiTheme="majorHAnsi" w:cstheme="majorHAnsi"/>
        </w:rPr>
        <w:lastRenderedPageBreak/>
        <w:t>Ford; Comisionado Javier Martínez Cruz, Coordinador de la Comisión de Protección de Datos Personales del SNT; y del Comisionado Ernesto Alejandro De la Rocha Montiel, Coordinador de la Comisión de Tecnologías de la Información y Plataforma Nacional de Transparencia del SNT.</w:t>
      </w:r>
    </w:p>
    <w:p w:rsidR="008C0D1C" w:rsidRPr="00AA26AE" w:rsidRDefault="008C0D1C" w:rsidP="008C0D1C">
      <w:pPr>
        <w:pStyle w:val="Prrafodelista"/>
        <w:spacing w:line="240" w:lineRule="auto"/>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Presentación, discusión y, en su caso, aprobación de la ruta de análisis y de la implementación y cumplimiento de los Lineamientos emitidos por el SNT, derivados de la Ley General de Transparencia y Acceso a la Información Pública, y de la Ley General de Protección de Datos Personales en Posesión de Sujetos Obligados. A cargo de la Secretaría Ejecutiva del Sistema Nacional de Transparencia (SESNT).</w:t>
      </w:r>
    </w:p>
    <w:p w:rsidR="008C0D1C" w:rsidRPr="00AA26AE" w:rsidRDefault="008C0D1C" w:rsidP="008C0D1C">
      <w:pPr>
        <w:pStyle w:val="Prrafodelista"/>
        <w:spacing w:line="240" w:lineRule="auto"/>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 xml:space="preserve">Presentación de los avances y acciones realizadas para la implementación de los Lineamientos para la elaboración, ejecución y evaluación del Programa Nacional de Transparencia y Acceso a la Información (PROTAI); así como, para la implementación de los Lineamientos para la elaboración, ejecución y evaluación del Programa Nacional de Protección de Datos Personales (PRONADATOS). A cargo del Comisionado del INAI, </w:t>
      </w:r>
      <w:proofErr w:type="spellStart"/>
      <w:r w:rsidRPr="00AA26AE">
        <w:rPr>
          <w:rFonts w:asciiTheme="majorHAnsi" w:hAnsiTheme="majorHAnsi" w:cstheme="majorHAnsi"/>
        </w:rPr>
        <w:t>Rosendoevgueni</w:t>
      </w:r>
      <w:proofErr w:type="spellEnd"/>
      <w:r w:rsidRPr="00AA26AE">
        <w:rPr>
          <w:rFonts w:asciiTheme="majorHAnsi" w:hAnsiTheme="majorHAnsi" w:cstheme="majorHAnsi"/>
        </w:rPr>
        <w:t xml:space="preserve"> Monterrey </w:t>
      </w:r>
      <w:proofErr w:type="spellStart"/>
      <w:r w:rsidRPr="00AA26AE">
        <w:rPr>
          <w:rFonts w:asciiTheme="majorHAnsi" w:hAnsiTheme="majorHAnsi" w:cstheme="majorHAnsi"/>
        </w:rPr>
        <w:t>Chepov</w:t>
      </w:r>
      <w:proofErr w:type="spellEnd"/>
      <w:r w:rsidRPr="00AA26AE">
        <w:rPr>
          <w:rFonts w:asciiTheme="majorHAnsi" w:hAnsiTheme="majorHAnsi" w:cstheme="majorHAnsi"/>
        </w:rPr>
        <w:t xml:space="preserve">, y/o funcionario de la Secretaría Ejecutiva del SNT, del INAI. </w:t>
      </w:r>
    </w:p>
    <w:p w:rsidR="008C0D1C" w:rsidRPr="00AA26AE" w:rsidRDefault="008C0D1C" w:rsidP="008C0D1C">
      <w:pPr>
        <w:pStyle w:val="Prrafodelista"/>
        <w:spacing w:before="120" w:after="120" w:line="240" w:lineRule="auto"/>
        <w:ind w:left="142"/>
        <w:jc w:val="both"/>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Presentación, discusión y en su caso aprobación, de las Políticas Generales para la difusión de información pública mediante las redes sociales digitales. A cargo del Comisionado Salvador Romero Espinosa, Coordinador de la Comisión Jurídica, de Criterios y Resoluciones, y el Comisionado Aldrin Martín Bri</w:t>
      </w:r>
      <w:r w:rsidR="00851652">
        <w:rPr>
          <w:rFonts w:asciiTheme="majorHAnsi" w:hAnsiTheme="majorHAnsi" w:cstheme="majorHAnsi"/>
        </w:rPr>
        <w:t>c</w:t>
      </w:r>
      <w:r w:rsidRPr="00AA26AE">
        <w:rPr>
          <w:rFonts w:asciiTheme="majorHAnsi" w:hAnsiTheme="majorHAnsi" w:cstheme="majorHAnsi"/>
        </w:rPr>
        <w:t xml:space="preserve">eño Conrado, Coordinador de la Comisión de Vinculación, Promoción, Difusión y Comunicación Social, ambas del SNT. </w:t>
      </w:r>
    </w:p>
    <w:p w:rsidR="008C0D1C" w:rsidRPr="00AA26AE" w:rsidRDefault="008C0D1C" w:rsidP="008C0D1C">
      <w:pPr>
        <w:pStyle w:val="Prrafodelista"/>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 xml:space="preserve">Presentación del “Pronunciamiento contra ataques a archivos públicos”. A cargo del Comisionado José Guadalupe Luna Hernández, Coordinador de la Comisión de Archivos y Gestión Documental del SNT. </w:t>
      </w:r>
    </w:p>
    <w:p w:rsidR="008C0D1C" w:rsidRPr="00AA26AE" w:rsidRDefault="008C0D1C" w:rsidP="008C0D1C">
      <w:pPr>
        <w:pStyle w:val="Prrafodelista"/>
        <w:spacing w:before="120" w:after="120" w:line="240" w:lineRule="auto"/>
        <w:ind w:left="142"/>
        <w:jc w:val="both"/>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Síntesis de las propuestas de acuerdos de la sesión;</w:t>
      </w:r>
    </w:p>
    <w:p w:rsidR="008C0D1C" w:rsidRPr="00AA26AE" w:rsidRDefault="008C0D1C" w:rsidP="008C0D1C">
      <w:pPr>
        <w:pStyle w:val="Prrafodelista"/>
        <w:spacing w:before="120" w:after="120" w:line="240" w:lineRule="auto"/>
        <w:ind w:left="142"/>
        <w:jc w:val="both"/>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Revisión de Acuerdos de la sesión anterior y su seguimiento;</w:t>
      </w:r>
    </w:p>
    <w:p w:rsidR="008C0D1C" w:rsidRPr="00AA26AE" w:rsidRDefault="008C0D1C" w:rsidP="008C0D1C">
      <w:pPr>
        <w:pStyle w:val="Prrafodelista"/>
        <w:spacing w:before="120" w:after="120" w:line="240" w:lineRule="auto"/>
        <w:ind w:left="142"/>
        <w:jc w:val="both"/>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Asuntos Generales, y</w:t>
      </w:r>
    </w:p>
    <w:p w:rsidR="008C0D1C" w:rsidRPr="00AA26AE" w:rsidRDefault="008C0D1C" w:rsidP="008C0D1C">
      <w:pPr>
        <w:pStyle w:val="Prrafodelista"/>
        <w:spacing w:before="120" w:after="120" w:line="240" w:lineRule="auto"/>
        <w:ind w:left="142"/>
        <w:jc w:val="both"/>
        <w:rPr>
          <w:rFonts w:asciiTheme="majorHAnsi" w:hAnsiTheme="majorHAnsi" w:cstheme="majorHAnsi"/>
        </w:rPr>
      </w:pPr>
    </w:p>
    <w:p w:rsidR="008C0D1C" w:rsidRPr="00AA26AE" w:rsidRDefault="008C0D1C" w:rsidP="008C0D1C">
      <w:pPr>
        <w:pStyle w:val="Prrafodelista"/>
        <w:numPr>
          <w:ilvl w:val="0"/>
          <w:numId w:val="3"/>
        </w:numPr>
        <w:spacing w:before="120" w:after="120" w:line="240" w:lineRule="auto"/>
        <w:ind w:left="142" w:hanging="426"/>
        <w:jc w:val="both"/>
        <w:rPr>
          <w:rFonts w:asciiTheme="majorHAnsi" w:hAnsiTheme="majorHAnsi" w:cstheme="majorHAnsi"/>
        </w:rPr>
      </w:pPr>
      <w:r w:rsidRPr="00AA26AE">
        <w:rPr>
          <w:rFonts w:asciiTheme="majorHAnsi" w:hAnsiTheme="majorHAnsi" w:cstheme="majorHAnsi"/>
        </w:rPr>
        <w:t>Cierre de la sesión.</w:t>
      </w:r>
    </w:p>
    <w:p w:rsidR="008C0D1C" w:rsidRPr="00AA26AE" w:rsidRDefault="008C0D1C" w:rsidP="008C0D1C">
      <w:pPr>
        <w:tabs>
          <w:tab w:val="left" w:pos="1530"/>
        </w:tabs>
        <w:rPr>
          <w:rFonts w:asciiTheme="majorHAnsi" w:hAnsiTheme="majorHAnsi" w:cstheme="majorHAnsi"/>
          <w:lang w:val="es-ES" w:eastAsia="ar-SA"/>
        </w:rPr>
      </w:pPr>
    </w:p>
    <w:sectPr w:rsidR="008C0D1C" w:rsidRPr="00AA26AE" w:rsidSect="008C0D1C">
      <w:headerReference w:type="default" r:id="rId9"/>
      <w:footerReference w:type="default" r:id="rId10"/>
      <w:pgSz w:w="12240" w:h="15840"/>
      <w:pgMar w:top="1985"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3A6" w:rsidRDefault="009673A6" w:rsidP="009673A6">
      <w:pPr>
        <w:spacing w:after="0" w:line="240" w:lineRule="auto"/>
      </w:pPr>
      <w:r>
        <w:separator/>
      </w:r>
    </w:p>
  </w:endnote>
  <w:endnote w:type="continuationSeparator" w:id="0">
    <w:p w:rsidR="009673A6" w:rsidRDefault="009673A6" w:rsidP="0096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575651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C51F59" w:rsidRPr="00834270" w:rsidRDefault="00C51F59" w:rsidP="00C51F59">
            <w:pPr>
              <w:pStyle w:val="Piedepgina"/>
              <w:jc w:val="center"/>
              <w:rPr>
                <w:sz w:val="16"/>
                <w:szCs w:val="16"/>
              </w:rPr>
            </w:pPr>
            <w:r w:rsidRPr="00834270">
              <w:rPr>
                <w:sz w:val="16"/>
                <w:szCs w:val="16"/>
                <w:lang w:val="es-ES"/>
              </w:rPr>
              <w:t xml:space="preserve">Página </w:t>
            </w:r>
            <w:r w:rsidRPr="00834270">
              <w:rPr>
                <w:b/>
                <w:bCs/>
                <w:sz w:val="16"/>
                <w:szCs w:val="16"/>
              </w:rPr>
              <w:fldChar w:fldCharType="begin"/>
            </w:r>
            <w:r w:rsidRPr="00834270">
              <w:rPr>
                <w:b/>
                <w:bCs/>
                <w:sz w:val="16"/>
                <w:szCs w:val="16"/>
              </w:rPr>
              <w:instrText>PAGE</w:instrText>
            </w:r>
            <w:r w:rsidRPr="00834270">
              <w:rPr>
                <w:b/>
                <w:bCs/>
                <w:sz w:val="16"/>
                <w:szCs w:val="16"/>
              </w:rPr>
              <w:fldChar w:fldCharType="separate"/>
            </w:r>
            <w:r>
              <w:rPr>
                <w:b/>
                <w:bCs/>
                <w:sz w:val="16"/>
                <w:szCs w:val="16"/>
              </w:rPr>
              <w:t>1</w:t>
            </w:r>
            <w:r w:rsidRPr="00834270">
              <w:rPr>
                <w:b/>
                <w:bCs/>
                <w:sz w:val="16"/>
                <w:szCs w:val="16"/>
              </w:rPr>
              <w:fldChar w:fldCharType="end"/>
            </w:r>
            <w:r w:rsidRPr="00834270">
              <w:rPr>
                <w:sz w:val="16"/>
                <w:szCs w:val="16"/>
                <w:lang w:val="es-ES"/>
              </w:rPr>
              <w:t xml:space="preserve"> de </w:t>
            </w:r>
            <w:r w:rsidRPr="00834270">
              <w:rPr>
                <w:b/>
                <w:bCs/>
                <w:sz w:val="16"/>
                <w:szCs w:val="16"/>
              </w:rPr>
              <w:fldChar w:fldCharType="begin"/>
            </w:r>
            <w:r w:rsidRPr="00834270">
              <w:rPr>
                <w:b/>
                <w:bCs/>
                <w:sz w:val="16"/>
                <w:szCs w:val="16"/>
              </w:rPr>
              <w:instrText>NUMPAGES</w:instrText>
            </w:r>
            <w:r w:rsidRPr="00834270">
              <w:rPr>
                <w:b/>
                <w:bCs/>
                <w:sz w:val="16"/>
                <w:szCs w:val="16"/>
              </w:rPr>
              <w:fldChar w:fldCharType="separate"/>
            </w:r>
            <w:r>
              <w:rPr>
                <w:b/>
                <w:bCs/>
                <w:sz w:val="16"/>
                <w:szCs w:val="16"/>
              </w:rPr>
              <w:t>3</w:t>
            </w:r>
            <w:r w:rsidRPr="00834270">
              <w:rPr>
                <w:b/>
                <w:bCs/>
                <w:sz w:val="16"/>
                <w:szCs w:val="16"/>
              </w:rPr>
              <w:fldChar w:fldCharType="end"/>
            </w:r>
          </w:p>
        </w:sdtContent>
      </w:sdt>
    </w:sdtContent>
  </w:sdt>
  <w:p w:rsidR="00A764AE" w:rsidRDefault="00A764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3A6" w:rsidRDefault="009673A6" w:rsidP="009673A6">
      <w:pPr>
        <w:spacing w:after="0" w:line="240" w:lineRule="auto"/>
      </w:pPr>
      <w:r>
        <w:separator/>
      </w:r>
    </w:p>
  </w:footnote>
  <w:footnote w:type="continuationSeparator" w:id="0">
    <w:p w:rsidR="009673A6" w:rsidRDefault="009673A6" w:rsidP="0096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3A6" w:rsidRDefault="00C470E8">
    <w:pPr>
      <w:pStyle w:val="Encabezado"/>
    </w:pPr>
    <w:r>
      <w:rPr>
        <w:noProof/>
      </w:rPr>
      <w:drawing>
        <wp:anchor distT="0" distB="0" distL="114300" distR="114300" simplePos="0" relativeHeight="251658240" behindDoc="1" locked="0" layoutInCell="1" allowOverlap="1">
          <wp:simplePos x="0" y="0"/>
          <wp:positionH relativeFrom="column">
            <wp:posOffset>-241935</wp:posOffset>
          </wp:positionH>
          <wp:positionV relativeFrom="paragraph">
            <wp:posOffset>-78740</wp:posOffset>
          </wp:positionV>
          <wp:extent cx="6019800" cy="838200"/>
          <wp:effectExtent l="0" t="0" r="0" b="0"/>
          <wp:wrapTight wrapText="bothSides">
            <wp:wrapPolygon edited="0">
              <wp:start x="684" y="0"/>
              <wp:lineTo x="273" y="1473"/>
              <wp:lineTo x="273" y="2945"/>
              <wp:lineTo x="752" y="8345"/>
              <wp:lineTo x="752" y="21109"/>
              <wp:lineTo x="3623" y="21109"/>
              <wp:lineTo x="4853" y="16200"/>
              <wp:lineTo x="10048" y="16200"/>
              <wp:lineTo x="13124" y="13255"/>
              <wp:lineTo x="13056" y="8345"/>
              <wp:lineTo x="21532" y="8345"/>
              <wp:lineTo x="21532" y="4418"/>
              <wp:lineTo x="3623" y="0"/>
              <wp:lineTo x="68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3E75"/>
    <w:multiLevelType w:val="hybridMultilevel"/>
    <w:tmpl w:val="1388C688"/>
    <w:lvl w:ilvl="0" w:tplc="E8BE4E52">
      <w:start w:val="1"/>
      <w:numFmt w:val="decimal"/>
      <w:lvlText w:val="%1."/>
      <w:lvlJc w:val="left"/>
      <w:pPr>
        <w:ind w:left="720" w:hanging="360"/>
      </w:pPr>
      <w:rPr>
        <w:b/>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414092"/>
    <w:multiLevelType w:val="hybridMultilevel"/>
    <w:tmpl w:val="A38CC4B4"/>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53261AEC"/>
    <w:multiLevelType w:val="hybridMultilevel"/>
    <w:tmpl w:val="2EFAB3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142D1F"/>
    <w:multiLevelType w:val="hybridMultilevel"/>
    <w:tmpl w:val="D6C26322"/>
    <w:lvl w:ilvl="0" w:tplc="6888A8F6">
      <w:start w:val="1"/>
      <w:numFmt w:val="decimal"/>
      <w:lvlText w:val="%1."/>
      <w:lvlJc w:val="left"/>
      <w:pPr>
        <w:ind w:left="4817"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B49152A"/>
    <w:multiLevelType w:val="hybridMultilevel"/>
    <w:tmpl w:val="8E26E72E"/>
    <w:lvl w:ilvl="0" w:tplc="546E60D2">
      <w:start w:val="1"/>
      <w:numFmt w:val="upperRoman"/>
      <w:lvlText w:val="%1."/>
      <w:lvlJc w:val="right"/>
      <w:pPr>
        <w:ind w:left="4817" w:hanging="70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192592"/>
    <w:multiLevelType w:val="hybridMultilevel"/>
    <w:tmpl w:val="FC2A87BA"/>
    <w:lvl w:ilvl="0" w:tplc="080A0013">
      <w:start w:val="1"/>
      <w:numFmt w:val="upperRoman"/>
      <w:lvlText w:val="%1."/>
      <w:lvlJc w:val="right"/>
      <w:pPr>
        <w:ind w:left="4817"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B3"/>
    <w:rsid w:val="00032A2C"/>
    <w:rsid w:val="00052AA3"/>
    <w:rsid w:val="00064FF3"/>
    <w:rsid w:val="00086B85"/>
    <w:rsid w:val="000955AF"/>
    <w:rsid w:val="000D3296"/>
    <w:rsid w:val="000F3222"/>
    <w:rsid w:val="001160B4"/>
    <w:rsid w:val="00134C0E"/>
    <w:rsid w:val="00196DF5"/>
    <w:rsid w:val="001C7CC9"/>
    <w:rsid w:val="001E2649"/>
    <w:rsid w:val="001E3684"/>
    <w:rsid w:val="0020122E"/>
    <w:rsid w:val="00207563"/>
    <w:rsid w:val="00220342"/>
    <w:rsid w:val="00252EB4"/>
    <w:rsid w:val="002830D8"/>
    <w:rsid w:val="002909B6"/>
    <w:rsid w:val="0029502E"/>
    <w:rsid w:val="002A1EEB"/>
    <w:rsid w:val="002E1880"/>
    <w:rsid w:val="00304769"/>
    <w:rsid w:val="0032488E"/>
    <w:rsid w:val="00336140"/>
    <w:rsid w:val="00342FF8"/>
    <w:rsid w:val="00352EF0"/>
    <w:rsid w:val="003F3577"/>
    <w:rsid w:val="00412EB1"/>
    <w:rsid w:val="00422926"/>
    <w:rsid w:val="00456A31"/>
    <w:rsid w:val="00492977"/>
    <w:rsid w:val="004A0E0C"/>
    <w:rsid w:val="004D5A7E"/>
    <w:rsid w:val="0050191E"/>
    <w:rsid w:val="005055B3"/>
    <w:rsid w:val="005137A3"/>
    <w:rsid w:val="00552E97"/>
    <w:rsid w:val="00570405"/>
    <w:rsid w:val="0059085D"/>
    <w:rsid w:val="005E527C"/>
    <w:rsid w:val="0060078C"/>
    <w:rsid w:val="00622DB0"/>
    <w:rsid w:val="006258FB"/>
    <w:rsid w:val="006E6268"/>
    <w:rsid w:val="007207E5"/>
    <w:rsid w:val="0073149B"/>
    <w:rsid w:val="00756012"/>
    <w:rsid w:val="007645DF"/>
    <w:rsid w:val="007E03C1"/>
    <w:rsid w:val="007E16E0"/>
    <w:rsid w:val="007F068F"/>
    <w:rsid w:val="007F329F"/>
    <w:rsid w:val="00802762"/>
    <w:rsid w:val="00815B1B"/>
    <w:rsid w:val="00834270"/>
    <w:rsid w:val="00851652"/>
    <w:rsid w:val="00880716"/>
    <w:rsid w:val="008A70C0"/>
    <w:rsid w:val="008B7C65"/>
    <w:rsid w:val="008C0D1C"/>
    <w:rsid w:val="008D1682"/>
    <w:rsid w:val="008F6633"/>
    <w:rsid w:val="00901AD7"/>
    <w:rsid w:val="0092573F"/>
    <w:rsid w:val="00926979"/>
    <w:rsid w:val="009366B3"/>
    <w:rsid w:val="0094457B"/>
    <w:rsid w:val="00953B3A"/>
    <w:rsid w:val="00957F35"/>
    <w:rsid w:val="009628D6"/>
    <w:rsid w:val="009673A6"/>
    <w:rsid w:val="00992AAE"/>
    <w:rsid w:val="00A05D03"/>
    <w:rsid w:val="00A12EED"/>
    <w:rsid w:val="00A57EAA"/>
    <w:rsid w:val="00A764AE"/>
    <w:rsid w:val="00A77A22"/>
    <w:rsid w:val="00A8796F"/>
    <w:rsid w:val="00AA26AE"/>
    <w:rsid w:val="00AF1C23"/>
    <w:rsid w:val="00BE0448"/>
    <w:rsid w:val="00BF6B40"/>
    <w:rsid w:val="00C0591E"/>
    <w:rsid w:val="00C30A8E"/>
    <w:rsid w:val="00C470E8"/>
    <w:rsid w:val="00C51F59"/>
    <w:rsid w:val="00C53D9F"/>
    <w:rsid w:val="00C90404"/>
    <w:rsid w:val="00D03497"/>
    <w:rsid w:val="00D10294"/>
    <w:rsid w:val="00D357FA"/>
    <w:rsid w:val="00D4542D"/>
    <w:rsid w:val="00DA27C1"/>
    <w:rsid w:val="00DE7196"/>
    <w:rsid w:val="00E042A8"/>
    <w:rsid w:val="00E0528F"/>
    <w:rsid w:val="00E414EC"/>
    <w:rsid w:val="00E61334"/>
    <w:rsid w:val="00EF095A"/>
    <w:rsid w:val="00EF59E2"/>
    <w:rsid w:val="00F01B5A"/>
    <w:rsid w:val="00F32631"/>
    <w:rsid w:val="00F740D8"/>
    <w:rsid w:val="00FA04BB"/>
    <w:rsid w:val="00FA355B"/>
    <w:rsid w:val="00FD7A53"/>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50DADC2"/>
  <w15:docId w15:val="{F92F48C7-3CF7-480E-94B4-513EF6E1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3A6"/>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73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73A6"/>
    <w:rPr>
      <w:rFonts w:eastAsiaTheme="minorEastAsia" w:cs="Times New Roman"/>
      <w:lang w:eastAsia="es-MX"/>
    </w:rPr>
  </w:style>
  <w:style w:type="paragraph" w:styleId="Piedepgina">
    <w:name w:val="footer"/>
    <w:basedOn w:val="Normal"/>
    <w:link w:val="PiedepginaCar"/>
    <w:uiPriority w:val="99"/>
    <w:unhideWhenUsed/>
    <w:rsid w:val="009673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73A6"/>
    <w:rPr>
      <w:rFonts w:eastAsiaTheme="minorEastAsia" w:cs="Times New Roman"/>
      <w:lang w:eastAsia="es-MX"/>
    </w:rPr>
  </w:style>
  <w:style w:type="paragraph" w:styleId="NormalWeb">
    <w:name w:val="Normal (Web)"/>
    <w:basedOn w:val="Normal"/>
    <w:uiPriority w:val="99"/>
    <w:unhideWhenUsed/>
    <w:rsid w:val="009673A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Fuentedeprrafopredeter"/>
    <w:rsid w:val="00C53D9F"/>
  </w:style>
  <w:style w:type="table" w:styleId="Tablaconcuadrcula">
    <w:name w:val="Table Grid"/>
    <w:basedOn w:val="Tablanormal"/>
    <w:rsid w:val="005E5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BF6B40"/>
    <w:pPr>
      <w:ind w:left="720"/>
      <w:contextualSpacing/>
    </w:pPr>
  </w:style>
  <w:style w:type="paragraph" w:styleId="Sinespaciado">
    <w:name w:val="No Spacing"/>
    <w:uiPriority w:val="1"/>
    <w:qFormat/>
    <w:rsid w:val="00756012"/>
    <w:pPr>
      <w:spacing w:after="0" w:line="240" w:lineRule="auto"/>
    </w:pPr>
  </w:style>
  <w:style w:type="paragraph" w:styleId="Textodeglobo">
    <w:name w:val="Balloon Text"/>
    <w:basedOn w:val="Normal"/>
    <w:link w:val="TextodegloboCar"/>
    <w:uiPriority w:val="99"/>
    <w:semiHidden/>
    <w:unhideWhenUsed/>
    <w:rsid w:val="004929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2977"/>
    <w:rPr>
      <w:rFonts w:ascii="Segoe UI" w:eastAsiaTheme="minorEastAsia" w:hAnsi="Segoe UI" w:cs="Segoe UI"/>
      <w:sz w:val="18"/>
      <w:szCs w:val="18"/>
      <w:lang w:eastAsia="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412EB1"/>
    <w:rPr>
      <w:rFonts w:eastAsiaTheme="minorEastAsia"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0045">
      <w:bodyDiv w:val="1"/>
      <w:marLeft w:val="0"/>
      <w:marRight w:val="0"/>
      <w:marTop w:val="0"/>
      <w:marBottom w:val="0"/>
      <w:divBdr>
        <w:top w:val="none" w:sz="0" w:space="0" w:color="auto"/>
        <w:left w:val="none" w:sz="0" w:space="0" w:color="auto"/>
        <w:bottom w:val="none" w:sz="0" w:space="0" w:color="auto"/>
        <w:right w:val="none" w:sz="0" w:space="0" w:color="auto"/>
      </w:divBdr>
      <w:divsChild>
        <w:div w:id="536968176">
          <w:marLeft w:val="0"/>
          <w:marRight w:val="0"/>
          <w:marTop w:val="0"/>
          <w:marBottom w:val="0"/>
          <w:divBdr>
            <w:top w:val="none" w:sz="0" w:space="0" w:color="auto"/>
            <w:left w:val="none" w:sz="0" w:space="0" w:color="auto"/>
            <w:bottom w:val="none" w:sz="0" w:space="0" w:color="auto"/>
            <w:right w:val="none" w:sz="0" w:space="0" w:color="auto"/>
          </w:divBdr>
        </w:div>
        <w:div w:id="1715423122">
          <w:marLeft w:val="0"/>
          <w:marRight w:val="0"/>
          <w:marTop w:val="0"/>
          <w:marBottom w:val="0"/>
          <w:divBdr>
            <w:top w:val="none" w:sz="0" w:space="0" w:color="auto"/>
            <w:left w:val="none" w:sz="0" w:space="0" w:color="auto"/>
            <w:bottom w:val="none" w:sz="0" w:space="0" w:color="auto"/>
            <w:right w:val="none" w:sz="0" w:space="0" w:color="auto"/>
          </w:divBdr>
        </w:div>
        <w:div w:id="1099451078">
          <w:marLeft w:val="0"/>
          <w:marRight w:val="0"/>
          <w:marTop w:val="0"/>
          <w:marBottom w:val="0"/>
          <w:divBdr>
            <w:top w:val="none" w:sz="0" w:space="0" w:color="auto"/>
            <w:left w:val="none" w:sz="0" w:space="0" w:color="auto"/>
            <w:bottom w:val="none" w:sz="0" w:space="0" w:color="auto"/>
            <w:right w:val="none" w:sz="0" w:space="0" w:color="auto"/>
          </w:divBdr>
        </w:div>
        <w:div w:id="436799158">
          <w:marLeft w:val="0"/>
          <w:marRight w:val="0"/>
          <w:marTop w:val="0"/>
          <w:marBottom w:val="0"/>
          <w:divBdr>
            <w:top w:val="none" w:sz="0" w:space="0" w:color="auto"/>
            <w:left w:val="none" w:sz="0" w:space="0" w:color="auto"/>
            <w:bottom w:val="none" w:sz="0" w:space="0" w:color="auto"/>
            <w:right w:val="none" w:sz="0" w:space="0" w:color="auto"/>
          </w:divBdr>
        </w:div>
      </w:divsChild>
    </w:div>
    <w:div w:id="354036681">
      <w:bodyDiv w:val="1"/>
      <w:marLeft w:val="0"/>
      <w:marRight w:val="0"/>
      <w:marTop w:val="0"/>
      <w:marBottom w:val="0"/>
      <w:divBdr>
        <w:top w:val="none" w:sz="0" w:space="0" w:color="auto"/>
        <w:left w:val="none" w:sz="0" w:space="0" w:color="auto"/>
        <w:bottom w:val="none" w:sz="0" w:space="0" w:color="auto"/>
        <w:right w:val="none" w:sz="0" w:space="0" w:color="auto"/>
      </w:divBdr>
      <w:divsChild>
        <w:div w:id="195836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38522">
              <w:marLeft w:val="0"/>
              <w:marRight w:val="0"/>
              <w:marTop w:val="0"/>
              <w:marBottom w:val="0"/>
              <w:divBdr>
                <w:top w:val="none" w:sz="0" w:space="0" w:color="auto"/>
                <w:left w:val="none" w:sz="0" w:space="0" w:color="auto"/>
                <w:bottom w:val="none" w:sz="0" w:space="0" w:color="auto"/>
                <w:right w:val="none" w:sz="0" w:space="0" w:color="auto"/>
              </w:divBdr>
              <w:divsChild>
                <w:div w:id="16749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2738">
      <w:bodyDiv w:val="1"/>
      <w:marLeft w:val="0"/>
      <w:marRight w:val="0"/>
      <w:marTop w:val="0"/>
      <w:marBottom w:val="0"/>
      <w:divBdr>
        <w:top w:val="none" w:sz="0" w:space="0" w:color="auto"/>
        <w:left w:val="none" w:sz="0" w:space="0" w:color="auto"/>
        <w:bottom w:val="none" w:sz="0" w:space="0" w:color="auto"/>
        <w:right w:val="none" w:sz="0" w:space="0" w:color="auto"/>
      </w:divBdr>
      <w:divsChild>
        <w:div w:id="115587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369079">
              <w:marLeft w:val="0"/>
              <w:marRight w:val="0"/>
              <w:marTop w:val="0"/>
              <w:marBottom w:val="0"/>
              <w:divBdr>
                <w:top w:val="none" w:sz="0" w:space="0" w:color="auto"/>
                <w:left w:val="none" w:sz="0" w:space="0" w:color="auto"/>
                <w:bottom w:val="none" w:sz="0" w:space="0" w:color="auto"/>
                <w:right w:val="none" w:sz="0" w:space="0" w:color="auto"/>
              </w:divBdr>
              <w:divsChild>
                <w:div w:id="1949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1778</Words>
  <Characters>9782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 Apoyo Plenario</dc:creator>
  <cp:keywords/>
  <dc:description/>
  <cp:lastModifiedBy>Apoyo Plenario</cp:lastModifiedBy>
  <cp:revision>14</cp:revision>
  <cp:lastPrinted>2019-03-27T21:54:00Z</cp:lastPrinted>
  <dcterms:created xsi:type="dcterms:W3CDTF">2019-03-20T16:38:00Z</dcterms:created>
  <dcterms:modified xsi:type="dcterms:W3CDTF">2019-03-27T21:55:00Z</dcterms:modified>
</cp:coreProperties>
</file>