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" w:eastAsia="ar-SA"/>
        </w:rPr>
      </w:pPr>
      <w:r w:rsidRPr="00F26C19">
        <w:rPr>
          <w:rFonts w:ascii="Arial" w:hAnsi="Arial" w:cs="Arial"/>
          <w:b/>
          <w:color w:val="000000"/>
          <w:sz w:val="24"/>
          <w:szCs w:val="24"/>
          <w:lang w:val="es-ES" w:eastAsia="ar-SA"/>
        </w:rPr>
        <w:t xml:space="preserve">ACUERDO </w:t>
      </w:r>
      <w:r w:rsidRPr="00F26C19">
        <w:rPr>
          <w:rFonts w:ascii="Arial" w:hAnsi="Arial" w:cs="Arial"/>
          <w:color w:val="000000"/>
          <w:sz w:val="24"/>
          <w:szCs w:val="24"/>
          <w:lang w:val="es-ES" w:eastAsia="ar-SA"/>
        </w:rPr>
        <w:t>DEL</w:t>
      </w:r>
      <w:r w:rsidRPr="00F26C19">
        <w:rPr>
          <w:rFonts w:ascii="Arial" w:hAnsi="Arial" w:cs="Arial"/>
          <w:b/>
          <w:color w:val="000000"/>
          <w:sz w:val="24"/>
          <w:szCs w:val="24"/>
          <w:lang w:val="es-ES" w:eastAsia="ar-SA"/>
        </w:rPr>
        <w:t xml:space="preserve"> </w:t>
      </w:r>
      <w:r w:rsidRPr="00F26C19">
        <w:rPr>
          <w:rFonts w:ascii="Arial" w:hAnsi="Arial" w:cs="Arial"/>
          <w:color w:val="000000"/>
          <w:sz w:val="24"/>
          <w:szCs w:val="24"/>
          <w:lang w:val="es-ES" w:eastAsia="ar-SA"/>
        </w:rPr>
        <w:t xml:space="preserve">CONSEJO GENERAL DEL INSTITUTO, POR EL QUE SE OTORGA EL VOTO INSTITUCIONAL A FAVOR DE LOS ASUNTOS A TRATAR EN LA </w:t>
      </w:r>
      <w:r>
        <w:rPr>
          <w:rFonts w:ascii="Arial" w:hAnsi="Arial" w:cs="Arial"/>
          <w:color w:val="000000"/>
          <w:sz w:val="24"/>
          <w:szCs w:val="24"/>
          <w:lang w:val="es-ES" w:eastAsia="ar-SA"/>
        </w:rPr>
        <w:t xml:space="preserve">SEGUNDA </w:t>
      </w:r>
      <w:r w:rsidRPr="00F26C19">
        <w:rPr>
          <w:rFonts w:ascii="Arial" w:hAnsi="Arial" w:cs="Arial"/>
          <w:color w:val="000000"/>
          <w:sz w:val="24"/>
          <w:szCs w:val="24"/>
          <w:lang w:val="es-ES" w:eastAsia="ar-SA"/>
        </w:rPr>
        <w:t>SESIÓN EXTRAORDINARIA DEL 1</w:t>
      </w:r>
      <w:r>
        <w:rPr>
          <w:rFonts w:ascii="Arial" w:hAnsi="Arial" w:cs="Arial"/>
          <w:color w:val="000000"/>
          <w:sz w:val="24"/>
          <w:szCs w:val="24"/>
          <w:lang w:val="es-ES" w:eastAsia="ar-SA"/>
        </w:rPr>
        <w:t>3</w:t>
      </w:r>
      <w:r w:rsidRPr="00F26C19">
        <w:rPr>
          <w:rFonts w:ascii="Arial" w:hAnsi="Arial" w:cs="Arial"/>
          <w:color w:val="000000"/>
          <w:sz w:val="24"/>
          <w:szCs w:val="24"/>
          <w:lang w:val="es-ES" w:eastAsia="ar-SA"/>
        </w:rPr>
        <w:t xml:space="preserve"> DE </w:t>
      </w:r>
      <w:r>
        <w:rPr>
          <w:rFonts w:ascii="Arial" w:hAnsi="Arial" w:cs="Arial"/>
          <w:color w:val="000000"/>
          <w:sz w:val="24"/>
          <w:szCs w:val="24"/>
          <w:lang w:val="es-ES" w:eastAsia="ar-SA"/>
        </w:rPr>
        <w:t>ABRIL</w:t>
      </w:r>
      <w:r w:rsidRPr="00F26C19">
        <w:rPr>
          <w:rFonts w:ascii="Arial" w:hAnsi="Arial" w:cs="Arial"/>
          <w:color w:val="000000"/>
          <w:sz w:val="24"/>
          <w:szCs w:val="24"/>
          <w:lang w:val="es-ES" w:eastAsia="ar-SA"/>
        </w:rPr>
        <w:t xml:space="preserve"> DE 2016 DEL CONSEJO NACIONAL DEL SISTEMA NACIONAL DE TRANSPARENCIA, ACCESO A LA INFORMACIÓN PÚBLICA Y PROTECCIÓN DE DATOS PERSONALES.</w:t>
      </w: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 w:eastAsia="ar-SA"/>
        </w:rPr>
      </w:pP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 w:eastAsia="ar-SA"/>
        </w:rPr>
      </w:pPr>
    </w:p>
    <w:p w:rsidR="00E45F55" w:rsidRPr="00F26C19" w:rsidRDefault="00E45F55" w:rsidP="00E45F55">
      <w:pPr>
        <w:spacing w:after="0" w:line="360" w:lineRule="auto"/>
        <w:ind w:firstLine="374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F26C19">
        <w:rPr>
          <w:rFonts w:ascii="Arial" w:hAnsi="Arial" w:cs="Arial"/>
          <w:sz w:val="24"/>
          <w:szCs w:val="24"/>
          <w:lang w:val="es-ES" w:eastAsia="es-ES"/>
        </w:rPr>
        <w:t xml:space="preserve">En la Ciudad de Mérida, Yucatán, a los </w:t>
      </w:r>
      <w:r>
        <w:rPr>
          <w:rFonts w:ascii="Arial" w:hAnsi="Arial" w:cs="Arial"/>
          <w:sz w:val="24"/>
          <w:szCs w:val="24"/>
          <w:lang w:val="es-ES" w:eastAsia="es-ES"/>
        </w:rPr>
        <w:t>on</w:t>
      </w:r>
      <w:r w:rsidRPr="00F26C19">
        <w:rPr>
          <w:rFonts w:ascii="Arial" w:hAnsi="Arial" w:cs="Arial"/>
          <w:sz w:val="24"/>
          <w:szCs w:val="24"/>
          <w:lang w:val="es-ES" w:eastAsia="es-ES"/>
        </w:rPr>
        <w:t xml:space="preserve">ce días del mes de </w:t>
      </w:r>
      <w:r>
        <w:rPr>
          <w:rFonts w:ascii="Arial" w:hAnsi="Arial" w:cs="Arial"/>
          <w:sz w:val="24"/>
          <w:szCs w:val="24"/>
          <w:lang w:val="es-ES" w:eastAsia="es-ES"/>
        </w:rPr>
        <w:t>abril</w:t>
      </w:r>
      <w:r w:rsidRPr="00F26C19">
        <w:rPr>
          <w:rFonts w:ascii="Arial" w:hAnsi="Arial" w:cs="Arial"/>
          <w:sz w:val="24"/>
          <w:szCs w:val="24"/>
          <w:lang w:val="es-ES" w:eastAsia="es-ES"/>
        </w:rPr>
        <w:t xml:space="preserve"> de dos mil dieciséis, encontrándose reunido el Pleno del Consejo General del Instituto Estatal de Acceso a la Información Pública del Estado de Yucatán, </w:t>
      </w:r>
      <w:r w:rsidRPr="00F26C19">
        <w:rPr>
          <w:rFonts w:ascii="Arial" w:hAnsi="Arial" w:cs="Arial"/>
          <w:sz w:val="24"/>
          <w:szCs w:val="24"/>
          <w:lang w:val="es-ES" w:eastAsia="ar-SA"/>
        </w:rPr>
        <w:t>se emite el presente acuerdo de Consejo General, de conformidad con los siguientes:</w:t>
      </w: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Pr="00F26C19" w:rsidRDefault="00E45F55" w:rsidP="00E45F55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 w:eastAsia="ar-SA"/>
        </w:rPr>
      </w:pPr>
      <w:r w:rsidRPr="00F26C19">
        <w:rPr>
          <w:rFonts w:ascii="Arial" w:hAnsi="Arial" w:cs="Arial"/>
          <w:b/>
          <w:sz w:val="24"/>
          <w:szCs w:val="24"/>
          <w:lang w:val="es-ES" w:eastAsia="ar-SA"/>
        </w:rPr>
        <w:t>C O N S I D E R A N D O S</w:t>
      </w:r>
    </w:p>
    <w:p w:rsidR="00E45F55" w:rsidRPr="00F26C19" w:rsidRDefault="00E45F55" w:rsidP="00E45F55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 w:eastAsia="ar-SA"/>
        </w:rPr>
      </w:pPr>
    </w:p>
    <w:p w:rsidR="00E45F55" w:rsidRPr="00F26C19" w:rsidRDefault="00E45F55" w:rsidP="00E45F55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 w:eastAsia="ar-SA"/>
        </w:rPr>
      </w:pPr>
    </w:p>
    <w:p w:rsidR="00E45F55" w:rsidRPr="00F26C19" w:rsidRDefault="00E45F55" w:rsidP="00E45F55">
      <w:pPr>
        <w:tabs>
          <w:tab w:val="left" w:pos="9498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F26C19">
        <w:rPr>
          <w:rFonts w:ascii="Arial" w:hAnsi="Arial" w:cs="Arial"/>
          <w:b/>
          <w:sz w:val="24"/>
          <w:szCs w:val="24"/>
          <w:lang w:val="es-ES" w:eastAsia="ar-SA"/>
        </w:rPr>
        <w:t xml:space="preserve">PRIMERO.- </w:t>
      </w:r>
      <w:r w:rsidRPr="00F26C19">
        <w:rPr>
          <w:rFonts w:ascii="Arial" w:hAnsi="Arial" w:cs="Arial"/>
          <w:sz w:val="24"/>
          <w:szCs w:val="24"/>
          <w:lang w:val="es-ES" w:eastAsia="ar-SA"/>
        </w:rPr>
        <w:t>Que de conformidad con el artículo 27 de la Ley de Acceso a la Información Pública para el Estado y los Municipios de Yucatán, el Instituto Estatal de Acceso a la Información Pública es un organismo público autónomo, especializado e imparcial, con personalidad jurídica y patrimonio propio, encargado de garantizar el derecho de acceso a la información pública y de protección de datos personales.</w:t>
      </w: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F26C19">
        <w:rPr>
          <w:rFonts w:ascii="Arial" w:hAnsi="Arial" w:cs="Arial"/>
          <w:b/>
          <w:sz w:val="24"/>
          <w:szCs w:val="24"/>
          <w:lang w:val="es-ES" w:eastAsia="ar-SA"/>
        </w:rPr>
        <w:t xml:space="preserve">SEGUNDO.- 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Que el Consejo General tiene entre sus atribuciones, conocer, discutir y resolver los asuntos de su competencia, que le sean sometidos por el Secretario Ejecutivo o por alguno de sus integrantes, así como emitir y suscribir acuerdos, según lo dispuesto en los artículos 34, fracción V de la Ley de Acceso a la Información Pública para el Estado y los Municipios de Yucatán, y 10, fracción V </w:t>
      </w:r>
      <w:r w:rsidRPr="00F26C19">
        <w:rPr>
          <w:rFonts w:ascii="Arial" w:hAnsi="Arial" w:cs="Arial"/>
          <w:sz w:val="24"/>
          <w:szCs w:val="24"/>
          <w:lang w:val="es-ES" w:eastAsia="ar-SA"/>
        </w:rPr>
        <w:lastRenderedPageBreak/>
        <w:t>del Reglamento Interior del Instituto Estatal de Acceso a la Información Pública del Estado de Yucatán, respectivamente.</w:t>
      </w: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F26C19">
        <w:rPr>
          <w:rFonts w:ascii="Arial" w:hAnsi="Arial" w:cs="Arial"/>
          <w:b/>
          <w:sz w:val="24"/>
          <w:szCs w:val="24"/>
          <w:lang w:val="es-ES" w:eastAsia="ar-SA"/>
        </w:rPr>
        <w:t xml:space="preserve">TERCERO.- </w:t>
      </w:r>
      <w:r w:rsidRPr="00F26C19">
        <w:rPr>
          <w:rFonts w:ascii="Arial" w:hAnsi="Arial" w:cs="Arial"/>
          <w:sz w:val="24"/>
          <w:szCs w:val="24"/>
          <w:lang w:val="es-ES" w:eastAsia="ar-SA"/>
        </w:rPr>
        <w:tab/>
        <w:t>En la P</w:t>
      </w:r>
      <w:r>
        <w:rPr>
          <w:rFonts w:ascii="Arial" w:hAnsi="Arial" w:cs="Arial"/>
          <w:sz w:val="24"/>
          <w:szCs w:val="24"/>
          <w:lang w:val="es-ES" w:eastAsia="ar-SA"/>
        </w:rPr>
        <w:t>resente S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esión </w:t>
      </w:r>
      <w:r>
        <w:rPr>
          <w:rFonts w:ascii="Arial" w:hAnsi="Arial" w:cs="Arial"/>
          <w:sz w:val="24"/>
          <w:szCs w:val="24"/>
          <w:lang w:val="es-ES" w:eastAsia="ar-SA"/>
        </w:rPr>
        <w:t>Extrao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rdinaria del Consejo Nacional del Sistema Nacional de Transparencia </w:t>
      </w:r>
      <w:r>
        <w:rPr>
          <w:rFonts w:ascii="Arial" w:hAnsi="Arial" w:cs="Arial"/>
          <w:sz w:val="24"/>
          <w:szCs w:val="24"/>
          <w:lang w:val="es-ES" w:eastAsia="ar-SA"/>
        </w:rPr>
        <w:t xml:space="preserve">que se </w:t>
      </w:r>
      <w:r w:rsidRPr="00F26C19">
        <w:rPr>
          <w:rFonts w:ascii="Arial" w:hAnsi="Arial" w:cs="Arial"/>
          <w:sz w:val="24"/>
          <w:szCs w:val="24"/>
          <w:lang w:val="es-ES" w:eastAsia="ar-SA"/>
        </w:rPr>
        <w:t>celebra</w:t>
      </w:r>
      <w:r>
        <w:rPr>
          <w:rFonts w:ascii="Arial" w:hAnsi="Arial" w:cs="Arial"/>
          <w:sz w:val="24"/>
          <w:szCs w:val="24"/>
          <w:lang w:val="es-ES" w:eastAsia="ar-SA"/>
        </w:rPr>
        <w:t>rá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 el 1</w:t>
      </w:r>
      <w:r>
        <w:rPr>
          <w:rFonts w:ascii="Arial" w:hAnsi="Arial" w:cs="Arial"/>
          <w:sz w:val="24"/>
          <w:szCs w:val="24"/>
          <w:lang w:val="es-ES" w:eastAsia="ar-SA"/>
        </w:rPr>
        <w:t>3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 de </w:t>
      </w:r>
      <w:r>
        <w:rPr>
          <w:rFonts w:ascii="Arial" w:hAnsi="Arial" w:cs="Arial"/>
          <w:sz w:val="24"/>
          <w:szCs w:val="24"/>
          <w:lang w:val="es-ES" w:eastAsia="ar-SA"/>
        </w:rPr>
        <w:t>abril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 de dos mil dieciséis, se </w:t>
      </w:r>
      <w:r>
        <w:rPr>
          <w:rFonts w:ascii="Arial" w:hAnsi="Arial" w:cs="Arial"/>
          <w:sz w:val="24"/>
          <w:szCs w:val="24"/>
          <w:lang w:val="es-ES" w:eastAsia="ar-SA"/>
        </w:rPr>
        <w:t xml:space="preserve">presentará para su discusión y en su caso aprobación del Dictamen que emite la Comisión de Archivos y Gestión Documental del Sistema Nacional de Transparencia, sobre el proyecto de los Lineamientos para la Organización y conservación de los Archivos. </w:t>
      </w: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Una vez realizado el análisis exhaustivo por parte de los integrantes de la Comisión </w:t>
      </w:r>
      <w:r>
        <w:rPr>
          <w:rFonts w:ascii="Arial" w:hAnsi="Arial" w:cs="Arial"/>
          <w:sz w:val="24"/>
          <w:szCs w:val="24"/>
          <w:lang w:val="es-ES" w:eastAsia="ar-SA"/>
        </w:rPr>
        <w:t>de Archivos y Gestión Documental del Sistema Nacional de Transparencia, sobre el proyecto de los Lineamientos para la Organización y Conservación de los Archivos, acordaron aprobar los lineamientos antes señalados.</w:t>
      </w: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F26C19">
        <w:rPr>
          <w:rFonts w:ascii="Arial" w:hAnsi="Arial" w:cs="Arial"/>
          <w:b/>
          <w:sz w:val="24"/>
          <w:szCs w:val="24"/>
          <w:lang w:val="es-ES" w:eastAsia="ar-SA"/>
        </w:rPr>
        <w:t>CUARTO.-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 En es</w:t>
      </w:r>
      <w:r>
        <w:rPr>
          <w:rFonts w:ascii="Arial" w:hAnsi="Arial" w:cs="Arial"/>
          <w:sz w:val="24"/>
          <w:szCs w:val="24"/>
          <w:lang w:val="es-ES" w:eastAsia="ar-SA"/>
        </w:rPr>
        <w:t>ta Segunda Sesión Extraor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dinaria del Consejo Nacional del Sistema Nacional de Transparencia </w:t>
      </w:r>
      <w:r>
        <w:rPr>
          <w:rFonts w:ascii="Arial" w:hAnsi="Arial" w:cs="Arial"/>
          <w:sz w:val="24"/>
          <w:szCs w:val="24"/>
          <w:lang w:val="es-ES" w:eastAsia="ar-SA"/>
        </w:rPr>
        <w:t xml:space="preserve">que se </w:t>
      </w:r>
      <w:r w:rsidRPr="00F26C19">
        <w:rPr>
          <w:rFonts w:ascii="Arial" w:hAnsi="Arial" w:cs="Arial"/>
          <w:sz w:val="24"/>
          <w:szCs w:val="24"/>
          <w:lang w:val="es-ES" w:eastAsia="ar-SA"/>
        </w:rPr>
        <w:t>celebra</w:t>
      </w:r>
      <w:r>
        <w:rPr>
          <w:rFonts w:ascii="Arial" w:hAnsi="Arial" w:cs="Arial"/>
          <w:sz w:val="24"/>
          <w:szCs w:val="24"/>
          <w:lang w:val="es-ES" w:eastAsia="ar-SA"/>
        </w:rPr>
        <w:t>rá en esa misma fecha antes señalada, se presentará, discutirá y en su caso se aprobará el Dictamen que emite la Comisión de Derechos Humanos, de Género e Inclusión Social del Sistema Nacional de Transparencia, sobre el Proyecto de Criterios para que los Sujetos Obligados Garanticen Condiciones de Accesibilidad que permitan el Ejercicio del Derecho de Acceso a la Información a Grupos en Situación de Vulnerabilidad.</w:t>
      </w: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Como resultado de los trabajos realizados por los integrantes de la Comisión de </w:t>
      </w:r>
      <w:r>
        <w:rPr>
          <w:rFonts w:ascii="Arial" w:hAnsi="Arial" w:cs="Arial"/>
          <w:sz w:val="24"/>
          <w:szCs w:val="24"/>
          <w:lang w:val="es-ES" w:eastAsia="ar-SA"/>
        </w:rPr>
        <w:t>Derechos Humanos, de Género e Inclusión Social del Sistema Nacional de Transparencia, sobre el proyecto antes mencionado, acordaron aprobar dichos lineamientos.</w:t>
      </w: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F26C19">
        <w:rPr>
          <w:rFonts w:ascii="Arial" w:hAnsi="Arial" w:cs="Arial"/>
          <w:b/>
          <w:sz w:val="24"/>
          <w:szCs w:val="24"/>
          <w:lang w:val="es-ES" w:eastAsia="ar-SA"/>
        </w:rPr>
        <w:lastRenderedPageBreak/>
        <w:t>QUINTO.-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 </w:t>
      </w:r>
      <w:r>
        <w:rPr>
          <w:rFonts w:ascii="Arial" w:hAnsi="Arial" w:cs="Arial"/>
          <w:sz w:val="24"/>
          <w:szCs w:val="24"/>
          <w:lang w:val="es-ES" w:eastAsia="ar-SA"/>
        </w:rPr>
        <w:t xml:space="preserve">Otro punto a desarrollar en esta Segunda Sesión Extraordinaria </w:t>
      </w:r>
      <w:r w:rsidRPr="00F26C19">
        <w:rPr>
          <w:rFonts w:ascii="Arial" w:hAnsi="Arial" w:cs="Arial"/>
          <w:sz w:val="24"/>
          <w:szCs w:val="24"/>
          <w:lang w:val="es-ES" w:eastAsia="ar-SA"/>
        </w:rPr>
        <w:t>del Consejo Nacional del Sistema Nacional de Transparencia</w:t>
      </w:r>
      <w:r>
        <w:rPr>
          <w:rFonts w:ascii="Arial" w:hAnsi="Arial" w:cs="Arial"/>
          <w:sz w:val="24"/>
          <w:szCs w:val="24"/>
          <w:lang w:val="es-ES" w:eastAsia="ar-SA"/>
        </w:rPr>
        <w:t xml:space="preserve">, según convocatoria es la 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 </w:t>
      </w:r>
      <w:r>
        <w:rPr>
          <w:rFonts w:ascii="Arial" w:hAnsi="Arial" w:cs="Arial"/>
          <w:sz w:val="24"/>
          <w:szCs w:val="24"/>
          <w:lang w:val="es-ES" w:eastAsia="ar-SA"/>
        </w:rPr>
        <w:t>presentación, discusión y en su caso se aprobación del Dictamen que emiten las Comisiones unidas de Vinculación, Promoción, Difusión y Comunicación Social y la Comisión de Asuntos de Entidades Federativas y Municipios del Sistema Nacional de Transparencia, sobre el Proyecto de Lineamientos para la Elaboración, Ejecución y Evaluación del Programa Nacional de Transparencia; así como sus anexos.</w:t>
      </w: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>
        <w:rPr>
          <w:rFonts w:ascii="Arial" w:hAnsi="Arial" w:cs="Arial"/>
          <w:sz w:val="24"/>
          <w:szCs w:val="24"/>
          <w:lang w:val="es-ES" w:eastAsia="ar-SA"/>
        </w:rPr>
        <w:t>Después del estudio realizado por los integrantes de las Comisiones unidas de Vinculación, Promoción, Difusión y Comunicación Social y la Comisión de Asuntos de Entidades Federativas y Municipios del Sistema Nacional de Transparencia, sobre el Proyecto mencionado en el párrafo anterior, los mismos acordaron aprobarlos.</w:t>
      </w: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59626B">
        <w:rPr>
          <w:rFonts w:ascii="Arial" w:hAnsi="Arial" w:cs="Arial"/>
          <w:b/>
          <w:sz w:val="24"/>
          <w:szCs w:val="24"/>
          <w:lang w:val="es-ES" w:eastAsia="ar-SA"/>
        </w:rPr>
        <w:t>SEXTO.-</w:t>
      </w:r>
      <w:r>
        <w:rPr>
          <w:rFonts w:ascii="Arial" w:hAnsi="Arial" w:cs="Arial"/>
          <w:sz w:val="24"/>
          <w:szCs w:val="24"/>
          <w:lang w:val="es-ES" w:eastAsia="ar-SA"/>
        </w:rPr>
        <w:t xml:space="preserve"> En esta presente sesión extraordinaria del</w:t>
      </w:r>
      <w:r w:rsidRPr="0059626B">
        <w:rPr>
          <w:rFonts w:ascii="Arial" w:hAnsi="Arial" w:cs="Arial"/>
          <w:sz w:val="24"/>
          <w:szCs w:val="24"/>
          <w:lang w:val="es-ES" w:eastAsia="ar-SA"/>
        </w:rPr>
        <w:t xml:space="preserve"> </w:t>
      </w:r>
      <w:r w:rsidRPr="00F26C19">
        <w:rPr>
          <w:rFonts w:ascii="Arial" w:hAnsi="Arial" w:cs="Arial"/>
          <w:sz w:val="24"/>
          <w:szCs w:val="24"/>
          <w:lang w:val="es-ES" w:eastAsia="ar-SA"/>
        </w:rPr>
        <w:t>Consejo Nacional del Sistema Nacional de Transparencia</w:t>
      </w:r>
      <w:r>
        <w:rPr>
          <w:rFonts w:ascii="Arial" w:hAnsi="Arial" w:cs="Arial"/>
          <w:sz w:val="24"/>
          <w:szCs w:val="24"/>
          <w:lang w:val="es-ES" w:eastAsia="ar-SA"/>
        </w:rPr>
        <w:t>, se presentará, discutirá y en su caso aprobará el Dictamen que emite la Comisión de Tecnologías, de la Información y Plataforma Nacional del Sistema Nacional de Transparencia, sobre el Proyecto de Lineamientos para la Implementación y Operación de la Plataforma Nacional de Transparencia.</w:t>
      </w: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>
        <w:rPr>
          <w:rFonts w:ascii="Arial" w:hAnsi="Arial" w:cs="Arial"/>
          <w:sz w:val="24"/>
          <w:szCs w:val="24"/>
          <w:lang w:val="es-ES" w:eastAsia="ar-SA"/>
        </w:rPr>
        <w:t>Al concluir con los trabajos realizados por los miembros de la Comisión de Tecnologías, de la Información y Plataforma Nacional del Sistema Nacional de Transparencia, sobre los Lineamientos antes señalados, los mismos decidieron su aprobación.</w:t>
      </w: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535887">
        <w:rPr>
          <w:rFonts w:ascii="Arial" w:hAnsi="Arial" w:cs="Arial"/>
          <w:b/>
          <w:sz w:val="24"/>
          <w:szCs w:val="24"/>
          <w:lang w:val="es-ES" w:eastAsia="ar-SA"/>
        </w:rPr>
        <w:t>SÉPTIMO.-</w:t>
      </w:r>
      <w:r>
        <w:rPr>
          <w:rFonts w:ascii="Arial" w:hAnsi="Arial" w:cs="Arial"/>
          <w:sz w:val="24"/>
          <w:szCs w:val="24"/>
          <w:lang w:val="es-ES" w:eastAsia="ar-SA"/>
        </w:rPr>
        <w:t xml:space="preserve"> Dentro de otro punto a tratar es esta segunda sesión extraordinaria del</w:t>
      </w:r>
      <w:r w:rsidRPr="0059626B">
        <w:rPr>
          <w:rFonts w:ascii="Arial" w:hAnsi="Arial" w:cs="Arial"/>
          <w:sz w:val="24"/>
          <w:szCs w:val="24"/>
          <w:lang w:val="es-ES" w:eastAsia="ar-SA"/>
        </w:rPr>
        <w:t xml:space="preserve"> </w:t>
      </w:r>
      <w:r w:rsidRPr="00F26C19">
        <w:rPr>
          <w:rFonts w:ascii="Arial" w:hAnsi="Arial" w:cs="Arial"/>
          <w:sz w:val="24"/>
          <w:szCs w:val="24"/>
          <w:lang w:val="es-ES" w:eastAsia="ar-SA"/>
        </w:rPr>
        <w:t>Consejo Nacional del Sistema Nacional de Transparencia</w:t>
      </w:r>
      <w:r>
        <w:rPr>
          <w:rFonts w:ascii="Arial" w:hAnsi="Arial" w:cs="Arial"/>
          <w:sz w:val="24"/>
          <w:szCs w:val="24"/>
          <w:lang w:val="es-ES" w:eastAsia="ar-SA"/>
        </w:rPr>
        <w:t xml:space="preserve">, se presenta, para su  </w:t>
      </w:r>
      <w:r>
        <w:rPr>
          <w:rFonts w:ascii="Arial" w:hAnsi="Arial" w:cs="Arial"/>
          <w:sz w:val="24"/>
          <w:szCs w:val="24"/>
          <w:lang w:val="es-ES" w:eastAsia="ar-SA"/>
        </w:rPr>
        <w:lastRenderedPageBreak/>
        <w:t xml:space="preserve">discusión y en su caso aprobación es el Dictamen que emite la Comisión Jurídica, de Criterios y Resoluciones del  </w:t>
      </w:r>
      <w:r w:rsidRPr="00F26C19">
        <w:rPr>
          <w:rFonts w:ascii="Arial" w:hAnsi="Arial" w:cs="Arial"/>
          <w:sz w:val="24"/>
          <w:szCs w:val="24"/>
          <w:lang w:val="es-ES" w:eastAsia="ar-SA"/>
        </w:rPr>
        <w:t>Sistema Nacional de Transparencia</w:t>
      </w:r>
      <w:r>
        <w:rPr>
          <w:rFonts w:ascii="Arial" w:hAnsi="Arial" w:cs="Arial"/>
          <w:sz w:val="24"/>
          <w:szCs w:val="24"/>
          <w:lang w:val="es-ES" w:eastAsia="ar-SA"/>
        </w:rPr>
        <w:t xml:space="preserve">, sobre el proyecto de Lineamientos que Deberán Observar los Sujetos Obligados para la Atención de Requerimientos, Observaciones, Recomendaciones y Criterios que emita el </w:t>
      </w:r>
      <w:r w:rsidRPr="00F26C19">
        <w:rPr>
          <w:rFonts w:ascii="Arial" w:hAnsi="Arial" w:cs="Arial"/>
          <w:sz w:val="24"/>
          <w:szCs w:val="24"/>
          <w:lang w:val="es-ES" w:eastAsia="ar-SA"/>
        </w:rPr>
        <w:t>Sistema Nacional de Transparencia</w:t>
      </w:r>
      <w:r>
        <w:rPr>
          <w:rFonts w:ascii="Arial" w:hAnsi="Arial" w:cs="Arial"/>
          <w:sz w:val="24"/>
          <w:szCs w:val="24"/>
          <w:lang w:val="es-ES" w:eastAsia="ar-SA"/>
        </w:rPr>
        <w:t>, Acceso a la Información Pública y Protección de Datos Personales.</w:t>
      </w: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>
        <w:rPr>
          <w:rFonts w:ascii="Arial" w:hAnsi="Arial" w:cs="Arial"/>
          <w:sz w:val="24"/>
          <w:szCs w:val="24"/>
          <w:lang w:val="es-ES" w:eastAsia="ar-SA"/>
        </w:rPr>
        <w:t>Del análisis que se realizó por la Comisión Jurídica, de Criterios y Resoluciones del Sistema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 Nacional de Transparencia</w:t>
      </w:r>
      <w:r>
        <w:rPr>
          <w:rFonts w:ascii="Arial" w:hAnsi="Arial" w:cs="Arial"/>
          <w:sz w:val="24"/>
          <w:szCs w:val="24"/>
          <w:lang w:val="es-ES" w:eastAsia="ar-SA"/>
        </w:rPr>
        <w:t>, por parte de sus miembros, sobre el proyecto de Lineamientos al respecto, los mismos decidieron su aprobación.</w:t>
      </w: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535887">
        <w:rPr>
          <w:rFonts w:ascii="Arial" w:hAnsi="Arial" w:cs="Arial"/>
          <w:b/>
          <w:sz w:val="24"/>
          <w:szCs w:val="24"/>
          <w:lang w:val="es-ES" w:eastAsia="ar-SA"/>
        </w:rPr>
        <w:t>OCTAVO.-</w:t>
      </w:r>
      <w:r>
        <w:rPr>
          <w:rFonts w:ascii="Arial" w:hAnsi="Arial" w:cs="Arial"/>
          <w:sz w:val="24"/>
          <w:szCs w:val="24"/>
          <w:lang w:val="es-ES" w:eastAsia="ar-SA"/>
        </w:rPr>
        <w:t xml:space="preserve"> De conformidad con el orden del día de la segunda sesión extraordinaria del </w:t>
      </w:r>
      <w:r w:rsidRPr="00F26C19">
        <w:rPr>
          <w:rFonts w:ascii="Arial" w:hAnsi="Arial" w:cs="Arial"/>
          <w:sz w:val="24"/>
          <w:szCs w:val="24"/>
          <w:lang w:val="es-ES" w:eastAsia="ar-SA"/>
        </w:rPr>
        <w:t>Consejo Nacional del Sistema Nacional de Transparencia</w:t>
      </w:r>
      <w:r>
        <w:rPr>
          <w:rFonts w:ascii="Arial" w:hAnsi="Arial" w:cs="Arial"/>
          <w:sz w:val="24"/>
          <w:szCs w:val="24"/>
          <w:lang w:val="es-ES" w:eastAsia="ar-SA"/>
        </w:rPr>
        <w:t xml:space="preserve">, se presentará, para su  discusión y en su caso aprobación del Dictamen de la Comisión de Indicadores, Evaluación e Investigación del </w:t>
      </w:r>
      <w:r w:rsidRPr="00F26C19">
        <w:rPr>
          <w:rFonts w:ascii="Arial" w:hAnsi="Arial" w:cs="Arial"/>
          <w:sz w:val="24"/>
          <w:szCs w:val="24"/>
          <w:lang w:val="es-ES" w:eastAsia="ar-SA"/>
        </w:rPr>
        <w:t>Sistema Nacional de Transparencia</w:t>
      </w:r>
      <w:r>
        <w:rPr>
          <w:rFonts w:ascii="Arial" w:hAnsi="Arial" w:cs="Arial"/>
          <w:sz w:val="24"/>
          <w:szCs w:val="24"/>
          <w:lang w:val="es-ES" w:eastAsia="ar-SA"/>
        </w:rPr>
        <w:t>, sobre el proyecto de Lineamientos Técnicos Generales para la Publicación, Homologación y Estandarización de la Información de las Obligaciones establecidas en el Título Quinto y en la Fracción IV del Artículo 31 de la Ley de General de Transparencia y Acceso a la Información Pública, que deben Difundir los Sujetos Obligados en los Portales de Internet y en la Plataforma Nacional de Transparencia; así como sus anexos.</w:t>
      </w: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>
        <w:rPr>
          <w:rFonts w:ascii="Arial" w:hAnsi="Arial" w:cs="Arial"/>
          <w:sz w:val="24"/>
          <w:szCs w:val="24"/>
          <w:lang w:val="es-ES" w:eastAsia="ar-SA"/>
        </w:rPr>
        <w:t xml:space="preserve">Del trabajo desarrollado por los integrantes de la Comisión de Indicadores, Evaluación e Investigación del </w:t>
      </w:r>
      <w:r w:rsidRPr="00F26C19">
        <w:rPr>
          <w:rFonts w:ascii="Arial" w:hAnsi="Arial" w:cs="Arial"/>
          <w:sz w:val="24"/>
          <w:szCs w:val="24"/>
          <w:lang w:val="es-ES" w:eastAsia="ar-SA"/>
        </w:rPr>
        <w:t>Sistema Nacional de Transparencia</w:t>
      </w:r>
      <w:r>
        <w:rPr>
          <w:rFonts w:ascii="Arial" w:hAnsi="Arial" w:cs="Arial"/>
          <w:sz w:val="24"/>
          <w:szCs w:val="24"/>
          <w:lang w:val="es-ES" w:eastAsia="ar-SA"/>
        </w:rPr>
        <w:t>, sobre el proyecto de Lineamientos antes referido, sus miembros emiten una aprobación a los mismos.</w:t>
      </w:r>
    </w:p>
    <w:p w:rsidR="00E45F55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287971">
        <w:rPr>
          <w:rFonts w:ascii="Arial" w:hAnsi="Arial" w:cs="Arial"/>
          <w:b/>
          <w:sz w:val="24"/>
          <w:szCs w:val="24"/>
          <w:lang w:val="es-ES" w:eastAsia="ar-SA"/>
        </w:rPr>
        <w:t>NOVENO.-</w:t>
      </w:r>
      <w:r>
        <w:rPr>
          <w:rFonts w:ascii="Arial" w:hAnsi="Arial" w:cs="Arial"/>
          <w:sz w:val="24"/>
          <w:szCs w:val="24"/>
          <w:lang w:val="es-ES" w:eastAsia="ar-SA"/>
        </w:rPr>
        <w:t xml:space="preserve"> 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Que de conformidad con los artículos 3, fracción II, de los Lineamientos para la Organización, Coordinación y Funcionamiento de las </w:t>
      </w:r>
      <w:r w:rsidRPr="00F26C19">
        <w:rPr>
          <w:rFonts w:ascii="Arial" w:hAnsi="Arial" w:cs="Arial"/>
          <w:sz w:val="24"/>
          <w:szCs w:val="24"/>
          <w:lang w:val="es-ES" w:eastAsia="ar-SA"/>
        </w:rPr>
        <w:lastRenderedPageBreak/>
        <w:t xml:space="preserve">Instancias de los Integrantes del Sistema Nacional de Transparencia, Acceso a la Información Pública y Protección de Datos Personales y el artículo 7, fracción II del Reglamento del Consejo Nacional del Sistema Nacional de Transparencia, Acceso a la Información Pública y Protección de Datos Personales, el Instituto, en su calidad de Órgano Garante en esta Entidad Federativa, es integrante del Sistema Nacional de Transparencia, y así mismo, fundado en el artículo 34 A de la Ley de Acceso a la Información Pública para el Estado y los Municipios de Yucatán, el Consejero Presidente, Ing. Víctor Manuel May Vera, cuenta con la representación legal del Instituto. </w:t>
      </w: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Pr="00F26C19" w:rsidRDefault="00E45F55" w:rsidP="00E45F55">
      <w:pPr>
        <w:spacing w:after="101"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F26C19">
        <w:rPr>
          <w:rFonts w:ascii="Arial" w:hAnsi="Arial" w:cs="Arial"/>
          <w:sz w:val="24"/>
          <w:szCs w:val="24"/>
          <w:lang w:eastAsia="es-ES"/>
        </w:rPr>
        <w:t>Por lo antes expuesto y fundado en los considerandos que anteceden y, cumpliendo con el artículo 46 de los Lineamientos para la Organización, Coordinación y Funcionamiento de las Instancias de los Integrantes del Sistema Nacional de Transparencia, Acceso a la Información Pública y Protección de Datos Personales, se:</w:t>
      </w: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Pr="00F26C19" w:rsidRDefault="00E45F55" w:rsidP="00E45F55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 w:eastAsia="ar-SA"/>
        </w:rPr>
      </w:pPr>
      <w:r w:rsidRPr="00F26C19">
        <w:rPr>
          <w:rFonts w:ascii="Arial" w:hAnsi="Arial" w:cs="Arial"/>
          <w:b/>
          <w:sz w:val="24"/>
          <w:szCs w:val="24"/>
          <w:lang w:val="es-ES" w:eastAsia="ar-SA"/>
        </w:rPr>
        <w:t>A C U E R D A</w:t>
      </w:r>
    </w:p>
    <w:p w:rsidR="00E45F55" w:rsidRPr="00F26C19" w:rsidRDefault="00E45F55" w:rsidP="00E45F55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 w:eastAsia="ar-SA"/>
        </w:rPr>
      </w:pP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" w:eastAsia="ar-SA"/>
        </w:rPr>
      </w:pPr>
      <w:r w:rsidRPr="00F26C19">
        <w:rPr>
          <w:rFonts w:ascii="Arial" w:hAnsi="Arial" w:cs="Arial"/>
          <w:b/>
          <w:sz w:val="24"/>
          <w:szCs w:val="24"/>
          <w:lang w:val="es-ES" w:eastAsia="ar-SA"/>
        </w:rPr>
        <w:t>PRIMERO.-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 </w:t>
      </w:r>
      <w:r w:rsidRPr="00F26C19">
        <w:rPr>
          <w:rFonts w:ascii="Arial" w:hAnsi="Arial" w:cs="Arial"/>
          <w:color w:val="000000"/>
          <w:sz w:val="24"/>
          <w:szCs w:val="24"/>
          <w:lang w:val="es-ES" w:eastAsia="ar-SA"/>
        </w:rPr>
        <w:t xml:space="preserve">Con fundamento en los artículos 34, fracción V de la Ley de Acceso a la Información Pública para el Estado y los Municipios de Yucatán, y 10, fracción V del Reglamento Interior del Instituto Estatal de Acceso a la Información Pública del Estado de Yucatán, el artículo 46 de los Lineamientos para la Organización, Coordinación y Funcionamiento de las Instancias de los Integrantes del Sistema Nacional de Transparencia, Acceso a la Información Pública y Protección de Datos Personales; se acuerda otorgar de manera unánime el Voto Institucional a favor de que sean aprobados los temas relacionados a los considerandos </w:t>
      </w:r>
      <w:r>
        <w:rPr>
          <w:rFonts w:ascii="Arial" w:hAnsi="Arial" w:cs="Arial"/>
          <w:color w:val="000000"/>
          <w:sz w:val="24"/>
          <w:szCs w:val="24"/>
          <w:lang w:val="es-ES" w:eastAsia="ar-SA"/>
        </w:rPr>
        <w:t xml:space="preserve">Tercero, Cuarto, Quinto, </w:t>
      </w:r>
      <w:r w:rsidRPr="00F26C19">
        <w:rPr>
          <w:rFonts w:ascii="Arial" w:hAnsi="Arial" w:cs="Arial"/>
          <w:color w:val="000000"/>
          <w:sz w:val="24"/>
          <w:szCs w:val="24"/>
          <w:lang w:val="es-ES" w:eastAsia="ar-SA"/>
        </w:rPr>
        <w:t>Sexto, Séptimo</w:t>
      </w:r>
      <w:r>
        <w:rPr>
          <w:rFonts w:ascii="Arial" w:hAnsi="Arial" w:cs="Arial"/>
          <w:color w:val="000000"/>
          <w:sz w:val="24"/>
          <w:szCs w:val="24"/>
          <w:lang w:val="es-ES" w:eastAsia="ar-SA"/>
        </w:rPr>
        <w:t xml:space="preserve"> y Octavo</w:t>
      </w:r>
      <w:r w:rsidRPr="00F26C19">
        <w:rPr>
          <w:rFonts w:ascii="Arial" w:hAnsi="Arial" w:cs="Arial"/>
          <w:color w:val="000000"/>
          <w:sz w:val="24"/>
          <w:szCs w:val="24"/>
          <w:lang w:val="es-ES" w:eastAsia="ar-SA"/>
        </w:rPr>
        <w:t xml:space="preserve">, anteriormente mencionados, relativos a los siguientes temas: del Dictamen </w:t>
      </w:r>
      <w:r>
        <w:rPr>
          <w:rFonts w:ascii="Arial" w:hAnsi="Arial" w:cs="Arial"/>
          <w:sz w:val="24"/>
          <w:szCs w:val="24"/>
          <w:lang w:val="es-ES" w:eastAsia="ar-SA"/>
        </w:rPr>
        <w:t xml:space="preserve">del Dictamen que emite la Comisión de Archivos y </w:t>
      </w:r>
      <w:r>
        <w:rPr>
          <w:rFonts w:ascii="Arial" w:hAnsi="Arial" w:cs="Arial"/>
          <w:sz w:val="24"/>
          <w:szCs w:val="24"/>
          <w:lang w:val="es-ES" w:eastAsia="ar-SA"/>
        </w:rPr>
        <w:lastRenderedPageBreak/>
        <w:t xml:space="preserve">Gestión Documental del Sistema Nacional de Transparencia, sobre el proyecto de los Lineamientos para la Organización y conservación de los Archivos; el Dictamen que emite la Comisión de Derechos Humanos, de Género e Inclusión Social del Sistema Nacional de Transparencia, sobre el Proyecto de Criterios para que los Sujetos Obligados Garanticen Condiciones de Accesibilidad que permitan el Ejercicio del Derecho de Acceso a la Información a Grupos en Situación de Vulnerabilidad; el Dictamen que emiten las Comisiones unidas de Vinculación, Promoción, Difusión y Comunicación Social y la Comisión de Asuntos de Entidades Federativas y Municipios del Sistema Nacional de Transparencia, sobre el Proyecto de Lineamientos para la Elaboración, Ejecución y Evaluación del Programa Nacional de Transparencia; así como sus anexos; el Dictamen que emite la Comisión de Tecnologías, de la Información y Plataforma Nacional del Sistema Nacional de Transparencia, sobre el Proyecto de Lineamientos para la Implementación y Operación de la Plataforma Nacional de Transparencia; el Dictamen que emite la Comisión Jurídica, de Criterios y Resoluciones del  </w:t>
      </w:r>
      <w:r w:rsidRPr="00F26C19">
        <w:rPr>
          <w:rFonts w:ascii="Arial" w:hAnsi="Arial" w:cs="Arial"/>
          <w:sz w:val="24"/>
          <w:szCs w:val="24"/>
          <w:lang w:val="es-ES" w:eastAsia="ar-SA"/>
        </w:rPr>
        <w:t>Sistema Nacional de Transparencia</w:t>
      </w:r>
      <w:r>
        <w:rPr>
          <w:rFonts w:ascii="Arial" w:hAnsi="Arial" w:cs="Arial"/>
          <w:sz w:val="24"/>
          <w:szCs w:val="24"/>
          <w:lang w:val="es-ES" w:eastAsia="ar-SA"/>
        </w:rPr>
        <w:t xml:space="preserve">, sobre el proyecto de Lineamientos que Deberán Observar los Sujetos Obligados para la Atención de Requerimientos, Observaciones, Recomendaciones y Criterios que emita el </w:t>
      </w:r>
      <w:r w:rsidRPr="00F26C19">
        <w:rPr>
          <w:rFonts w:ascii="Arial" w:hAnsi="Arial" w:cs="Arial"/>
          <w:sz w:val="24"/>
          <w:szCs w:val="24"/>
          <w:lang w:val="es-ES" w:eastAsia="ar-SA"/>
        </w:rPr>
        <w:t>Sistema Nacional de Transparencia</w:t>
      </w:r>
      <w:r>
        <w:rPr>
          <w:rFonts w:ascii="Arial" w:hAnsi="Arial" w:cs="Arial"/>
          <w:sz w:val="24"/>
          <w:szCs w:val="24"/>
          <w:lang w:val="es-ES" w:eastAsia="ar-SA"/>
        </w:rPr>
        <w:t xml:space="preserve">, Acceso a la Información Pública y Protección de Datos Personales y el Dictamen de la Comisión de Indicadores, Evaluación e Investigación del </w:t>
      </w:r>
      <w:r w:rsidRPr="00F26C19">
        <w:rPr>
          <w:rFonts w:ascii="Arial" w:hAnsi="Arial" w:cs="Arial"/>
          <w:sz w:val="24"/>
          <w:szCs w:val="24"/>
          <w:lang w:val="es-ES" w:eastAsia="ar-SA"/>
        </w:rPr>
        <w:t>Sistema Nacional de Transparencia</w:t>
      </w:r>
      <w:r>
        <w:rPr>
          <w:rFonts w:ascii="Arial" w:hAnsi="Arial" w:cs="Arial"/>
          <w:sz w:val="24"/>
          <w:szCs w:val="24"/>
          <w:lang w:val="es-ES" w:eastAsia="ar-SA"/>
        </w:rPr>
        <w:t xml:space="preserve">, sobre el proyecto de Lineamientos Técnicos Generales para la Publicación, Homologación y Estandarización de la Información de las Obligaciones establecidas en el Título Quinto y en la Fracción IV del Artículo 31 de la Ley de General de Transparencia y Acceso a la Información Pública, que deben Difundir los Sujetos Obligados en los Portales de Internet y en la Plataforma Nacional de Transparencia; así como sus anexos, </w:t>
      </w:r>
      <w:r w:rsidRPr="00F26C19">
        <w:rPr>
          <w:rFonts w:ascii="Arial" w:hAnsi="Arial" w:cs="Arial"/>
          <w:color w:val="000000"/>
          <w:sz w:val="24"/>
          <w:szCs w:val="24"/>
          <w:lang w:val="es-ES" w:eastAsia="ar-SA"/>
        </w:rPr>
        <w:t>en los términos anteriormente planteados.</w:t>
      </w: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F26C19">
        <w:rPr>
          <w:rFonts w:ascii="Arial" w:hAnsi="Arial" w:cs="Arial"/>
          <w:b/>
          <w:sz w:val="24"/>
          <w:szCs w:val="24"/>
          <w:lang w:val="es-ES" w:eastAsia="ar-SA"/>
        </w:rPr>
        <w:lastRenderedPageBreak/>
        <w:t>SEGUNDO.-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 Notifíquese el presente acuerdo a la Secretaría Ejecutiva del Sistema Nacional de Transparencia, para los efectos de Ley pertinentes.</w:t>
      </w: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F26C19">
        <w:rPr>
          <w:rFonts w:ascii="Arial" w:hAnsi="Arial" w:cs="Arial"/>
          <w:b/>
          <w:sz w:val="24"/>
          <w:szCs w:val="24"/>
          <w:lang w:val="es-ES" w:eastAsia="ar-SA"/>
        </w:rPr>
        <w:t>TERCERO.-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 Cúmplase. </w:t>
      </w: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:rsidR="00E45F55" w:rsidRPr="00F26C19" w:rsidRDefault="00E45F55" w:rsidP="00E45F5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Así lo acordaron por unanimidad y firman, el Ingeniero Civil, Víctor Manuel May Vera, la Licenciada en Derecho, Susana Aguilar Covarrubias, y la Licenciada en Derecho María Eugenia Sansores Ruz, Consejero Presidente y Consejeras, respectivamente, del Instituto Estatal de Acceso a la Información Pública, a los </w:t>
      </w:r>
      <w:r>
        <w:rPr>
          <w:rFonts w:ascii="Arial" w:hAnsi="Arial" w:cs="Arial"/>
          <w:sz w:val="24"/>
          <w:szCs w:val="24"/>
          <w:lang w:val="es-ES" w:eastAsia="ar-SA"/>
        </w:rPr>
        <w:t>once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 días del mes de </w:t>
      </w:r>
      <w:r>
        <w:rPr>
          <w:rFonts w:ascii="Arial" w:hAnsi="Arial" w:cs="Arial"/>
          <w:sz w:val="24"/>
          <w:szCs w:val="24"/>
          <w:lang w:val="es-ES" w:eastAsia="ar-SA"/>
        </w:rPr>
        <w:t>abril</w:t>
      </w:r>
      <w:r w:rsidRPr="00F26C19">
        <w:rPr>
          <w:rFonts w:ascii="Arial" w:hAnsi="Arial" w:cs="Arial"/>
          <w:sz w:val="24"/>
          <w:szCs w:val="24"/>
          <w:lang w:val="es-ES" w:eastAsia="ar-SA"/>
        </w:rPr>
        <w:t xml:space="preserve"> del año dos mil dieciséis. - - - - - - - - - - - - - - - - - - </w:t>
      </w:r>
    </w:p>
    <w:p w:rsidR="00E45F55" w:rsidRPr="00F26C19" w:rsidRDefault="00E45F55" w:rsidP="00E45F55">
      <w:pPr>
        <w:spacing w:after="0" w:line="240" w:lineRule="auto"/>
        <w:ind w:right="-142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E45F55" w:rsidRPr="00F26C19" w:rsidRDefault="00E45F55" w:rsidP="00E45F55">
      <w:pPr>
        <w:spacing w:after="0" w:line="240" w:lineRule="auto"/>
        <w:ind w:right="-142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E45F55" w:rsidRPr="00F26C19" w:rsidRDefault="00E45F55" w:rsidP="00E45F55">
      <w:pPr>
        <w:spacing w:after="0" w:line="240" w:lineRule="auto"/>
        <w:ind w:right="-142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E45F55" w:rsidRPr="00F26C19" w:rsidRDefault="00E45F55" w:rsidP="00E45F55">
      <w:pPr>
        <w:spacing w:after="0" w:line="240" w:lineRule="auto"/>
        <w:ind w:right="-142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</w:p>
    <w:tbl>
      <w:tblPr>
        <w:tblW w:w="9744" w:type="dxa"/>
        <w:jc w:val="center"/>
        <w:tblLook w:val="04A0"/>
      </w:tblPr>
      <w:tblGrid>
        <w:gridCol w:w="9744"/>
      </w:tblGrid>
      <w:tr w:rsidR="00E45F55" w:rsidRPr="00F26C19" w:rsidTr="002B3E33">
        <w:trPr>
          <w:trHeight w:val="472"/>
          <w:jc w:val="center"/>
        </w:trPr>
        <w:tc>
          <w:tcPr>
            <w:tcW w:w="9744" w:type="dxa"/>
          </w:tcPr>
          <w:p w:rsidR="00E45F55" w:rsidRPr="00C20387" w:rsidRDefault="00C20387" w:rsidP="002B3E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C20387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(RÚBRICA)</w:t>
            </w:r>
          </w:p>
          <w:p w:rsidR="00E45F55" w:rsidRPr="00C20387" w:rsidRDefault="00E45F55" w:rsidP="002B3E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E45F55" w:rsidRPr="00F26C19" w:rsidRDefault="00E45F55" w:rsidP="00E45F55">
      <w:pPr>
        <w:suppressAutoHyphens/>
        <w:spacing w:after="0" w:line="240" w:lineRule="auto"/>
        <w:rPr>
          <w:rFonts w:ascii="Arial" w:hAnsi="Arial" w:cs="Arial"/>
          <w:vanish/>
          <w:sz w:val="24"/>
          <w:szCs w:val="24"/>
          <w:lang w:val="es-ES" w:eastAsia="ar-SA"/>
        </w:rPr>
      </w:pPr>
    </w:p>
    <w:tbl>
      <w:tblPr>
        <w:tblW w:w="0" w:type="auto"/>
        <w:tblInd w:w="108" w:type="dxa"/>
        <w:tblLook w:val="04A0"/>
      </w:tblPr>
      <w:tblGrid>
        <w:gridCol w:w="4422"/>
        <w:gridCol w:w="4416"/>
      </w:tblGrid>
      <w:tr w:rsidR="00E45F55" w:rsidRPr="00F26C19" w:rsidTr="002B3E33">
        <w:tc>
          <w:tcPr>
            <w:tcW w:w="8838" w:type="dxa"/>
            <w:gridSpan w:val="2"/>
          </w:tcPr>
          <w:p w:rsidR="00E45F55" w:rsidRPr="00F26C19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 w:rsidRPr="00F26C19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INGENIERO CIVIL VÍCTOR MANUEL MAY VERA</w:t>
            </w:r>
          </w:p>
          <w:p w:rsidR="00E45F55" w:rsidRPr="00F26C19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</w:pPr>
            <w:r w:rsidRPr="00F26C19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CONSEJERO PRESIDENTE</w:t>
            </w:r>
          </w:p>
        </w:tc>
      </w:tr>
      <w:tr w:rsidR="00E45F55" w:rsidRPr="00F26C19" w:rsidTr="002B3E33">
        <w:tc>
          <w:tcPr>
            <w:tcW w:w="4422" w:type="dxa"/>
          </w:tcPr>
          <w:p w:rsidR="00E45F55" w:rsidRPr="00F26C19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:rsidR="00E45F55" w:rsidRPr="00F26C19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:rsidR="00E45F55" w:rsidRPr="00F26C19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:rsidR="00E45F55" w:rsidRPr="00F26C19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:rsidR="00E45F55" w:rsidRPr="00F26C19" w:rsidRDefault="00C20387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(RÚBRICA)</w:t>
            </w:r>
          </w:p>
          <w:p w:rsidR="00E45F55" w:rsidRPr="00F26C19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:rsidR="00E45F55" w:rsidRPr="00F26C19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 w:rsidRPr="00F26C19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LICENCIADA EN DERECHO SUSANA AGUILAR COVARRUBIAS</w:t>
            </w:r>
          </w:p>
          <w:p w:rsidR="00E45F55" w:rsidRPr="00F26C19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</w:pPr>
            <w:r w:rsidRPr="00F26C19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CONSEJERA</w:t>
            </w:r>
          </w:p>
        </w:tc>
        <w:tc>
          <w:tcPr>
            <w:tcW w:w="4416" w:type="dxa"/>
          </w:tcPr>
          <w:p w:rsidR="00E45F55" w:rsidRPr="00F26C19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:rsidR="00E45F55" w:rsidRPr="00F26C19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:rsidR="00E45F55" w:rsidRPr="00F26C19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:rsidR="00E45F55" w:rsidRPr="00F26C19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:rsidR="00E45F55" w:rsidRPr="00F26C19" w:rsidRDefault="00C20387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(RÚBRICA)</w:t>
            </w:r>
          </w:p>
          <w:p w:rsidR="00E45F55" w:rsidRPr="00F26C19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:rsidR="00AF336A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 w:rsidRPr="00F26C19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 xml:space="preserve">LICENCIADA EN DERECHO </w:t>
            </w:r>
          </w:p>
          <w:p w:rsidR="00E45F55" w:rsidRPr="00F26C19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 w:rsidRPr="00F26C19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MARÍA EUGENIA SANSORES RUZ</w:t>
            </w:r>
          </w:p>
          <w:p w:rsidR="00E45F55" w:rsidRPr="00AF336A" w:rsidRDefault="00E45F55" w:rsidP="002B3E3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AF336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CONSEJERA</w:t>
            </w:r>
          </w:p>
        </w:tc>
      </w:tr>
    </w:tbl>
    <w:p w:rsidR="00E45F55" w:rsidRDefault="00E45F55" w:rsidP="00E45F55"/>
    <w:p w:rsidR="00B14C48" w:rsidRDefault="00B14C48"/>
    <w:sectPr w:rsidR="00B14C48" w:rsidSect="00C73329">
      <w:headerReference w:type="default" r:id="rId6"/>
      <w:footnotePr>
        <w:pos w:val="beneathText"/>
      </w:footnotePr>
      <w:pgSz w:w="12240" w:h="15840" w:code="1"/>
      <w:pgMar w:top="2410" w:right="1701" w:bottom="1560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45" w:rsidRDefault="007F5045">
      <w:pPr>
        <w:spacing w:after="0" w:line="240" w:lineRule="auto"/>
      </w:pPr>
      <w:r>
        <w:separator/>
      </w:r>
    </w:p>
  </w:endnote>
  <w:endnote w:type="continuationSeparator" w:id="0">
    <w:p w:rsidR="007F5045" w:rsidRDefault="007F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45" w:rsidRDefault="007F5045">
      <w:pPr>
        <w:spacing w:after="0" w:line="240" w:lineRule="auto"/>
      </w:pPr>
      <w:r>
        <w:separator/>
      </w:r>
    </w:p>
  </w:footnote>
  <w:footnote w:type="continuationSeparator" w:id="0">
    <w:p w:rsidR="007F5045" w:rsidRDefault="007F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29" w:rsidRDefault="00F26C19" w:rsidP="003F5C29">
    <w:pPr>
      <w:spacing w:line="360" w:lineRule="auto"/>
      <w:rPr>
        <w:rFonts w:ascii="Arial" w:hAnsi="Arial"/>
        <w:b/>
      </w:rPr>
    </w:pPr>
    <w:r w:rsidRPr="003F5C29">
      <w:rPr>
        <w:rFonts w:ascii="Arial" w:hAnsi="Arial"/>
        <w:b/>
      </w:rPr>
      <w:t xml:space="preserve"> </w:t>
    </w:r>
    <w:r>
      <w:rPr>
        <w:rFonts w:ascii="Arial" w:hAnsi="Arial"/>
        <w:b/>
      </w:rP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F55"/>
    <w:rsid w:val="00287971"/>
    <w:rsid w:val="002B3E33"/>
    <w:rsid w:val="003F24FE"/>
    <w:rsid w:val="003F5C29"/>
    <w:rsid w:val="004E7225"/>
    <w:rsid w:val="00535887"/>
    <w:rsid w:val="0059626B"/>
    <w:rsid w:val="005E3A64"/>
    <w:rsid w:val="007F5045"/>
    <w:rsid w:val="00AF336A"/>
    <w:rsid w:val="00B14C48"/>
    <w:rsid w:val="00C20387"/>
    <w:rsid w:val="00C73329"/>
    <w:rsid w:val="00DB1AB7"/>
    <w:rsid w:val="00E45F55"/>
    <w:rsid w:val="00F2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1713</Words>
  <Characters>9427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Plenario</dc:creator>
  <cp:lastModifiedBy>AdministradorTI</cp:lastModifiedBy>
  <cp:revision>2</cp:revision>
  <dcterms:created xsi:type="dcterms:W3CDTF">2016-10-13T18:30:00Z</dcterms:created>
  <dcterms:modified xsi:type="dcterms:W3CDTF">2016-10-13T18:30:00Z</dcterms:modified>
</cp:coreProperties>
</file>