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841" w:rsidRPr="00783295" w:rsidRDefault="00831318" w:rsidP="00631552">
      <w:pPr>
        <w:spacing w:line="240" w:lineRule="auto"/>
        <w:jc w:val="center"/>
        <w:rPr>
          <w:b/>
        </w:rPr>
      </w:pPr>
      <w:r>
        <w:rPr>
          <w:rFonts w:ascii="Times New Roman" w:hAnsi="Times New Roman" w:cs="Times New Roman"/>
          <w:noProof/>
          <w:sz w:val="24"/>
          <w:szCs w:val="24"/>
          <w:lang w:eastAsia="es-MX"/>
        </w:rPr>
        <w:drawing>
          <wp:anchor distT="0" distB="0" distL="114300" distR="114300" simplePos="0" relativeHeight="251658240" behindDoc="1" locked="0" layoutInCell="1" allowOverlap="1">
            <wp:simplePos x="0" y="0"/>
            <wp:positionH relativeFrom="column">
              <wp:posOffset>-470535</wp:posOffset>
            </wp:positionH>
            <wp:positionV relativeFrom="paragraph">
              <wp:posOffset>-575945</wp:posOffset>
            </wp:positionV>
            <wp:extent cx="6472555" cy="914400"/>
            <wp:effectExtent l="0" t="0" r="4445" b="0"/>
            <wp:wrapTight wrapText="bothSides">
              <wp:wrapPolygon edited="0">
                <wp:start x="0" y="0"/>
                <wp:lineTo x="0" y="21150"/>
                <wp:lineTo x="21551" y="21150"/>
                <wp:lineTo x="21551" y="0"/>
                <wp:lineTo x="0" y="0"/>
              </wp:wrapPolygon>
            </wp:wrapTight>
            <wp:docPr id="1" name="Imagen 1" descr="Logos INAIP-20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INAIP-2016-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2555" cy="914400"/>
                    </a:xfrm>
                    <a:prstGeom prst="rect">
                      <a:avLst/>
                    </a:prstGeom>
                    <a:noFill/>
                  </pic:spPr>
                </pic:pic>
              </a:graphicData>
            </a:graphic>
            <wp14:sizeRelH relativeFrom="page">
              <wp14:pctWidth>0</wp14:pctWidth>
            </wp14:sizeRelH>
            <wp14:sizeRelV relativeFrom="page">
              <wp14:pctHeight>0</wp14:pctHeight>
            </wp14:sizeRelV>
          </wp:anchor>
        </w:drawing>
      </w:r>
    </w:p>
    <w:p w:rsidR="000C45EB" w:rsidRPr="00783295" w:rsidRDefault="0027208D" w:rsidP="00831318">
      <w:pPr>
        <w:spacing w:line="240" w:lineRule="auto"/>
        <w:jc w:val="center"/>
        <w:rPr>
          <w:b/>
        </w:rPr>
      </w:pPr>
      <w:r w:rsidRPr="00783295">
        <w:rPr>
          <w:b/>
        </w:rPr>
        <w:t>ACUERDO ADMINISTRATIVO</w:t>
      </w:r>
    </w:p>
    <w:p w:rsidR="0027208D" w:rsidRPr="00783295" w:rsidRDefault="0027208D" w:rsidP="0027208D">
      <w:pPr>
        <w:spacing w:line="240" w:lineRule="auto"/>
        <w:jc w:val="both"/>
      </w:pPr>
      <w:r w:rsidRPr="00783295">
        <w:t>En la ciudad de Mérida, Yucatán, siendo las</w:t>
      </w:r>
      <w:r w:rsidR="0070462F" w:rsidRPr="00783295">
        <w:t xml:space="preserve"> </w:t>
      </w:r>
      <w:r w:rsidR="000425CC" w:rsidRPr="00783295">
        <w:t>14</w:t>
      </w:r>
      <w:r w:rsidR="0070462F" w:rsidRPr="00783295">
        <w:t xml:space="preserve"> horas</w:t>
      </w:r>
      <w:r w:rsidR="00456B7F" w:rsidRPr="00783295">
        <w:t xml:space="preserve"> con </w:t>
      </w:r>
      <w:r w:rsidR="000425CC" w:rsidRPr="00783295">
        <w:t>35</w:t>
      </w:r>
      <w:r w:rsidR="00456B7F" w:rsidRPr="00783295">
        <w:t xml:space="preserve"> minutos</w:t>
      </w:r>
      <w:r w:rsidRPr="00783295">
        <w:t xml:space="preserve">, del día </w:t>
      </w:r>
      <w:r w:rsidR="00456B7F" w:rsidRPr="00783295">
        <w:t>2</w:t>
      </w:r>
      <w:r w:rsidR="000425CC" w:rsidRPr="00783295">
        <w:t>6</w:t>
      </w:r>
      <w:r w:rsidR="0040053F" w:rsidRPr="00783295">
        <w:t xml:space="preserve"> de </w:t>
      </w:r>
      <w:r w:rsidR="00456B7F" w:rsidRPr="00783295">
        <w:t>abril de 2016</w:t>
      </w:r>
      <w:r w:rsidRPr="00783295">
        <w:t>,</w:t>
      </w:r>
      <w:r w:rsidR="00BC2FF0" w:rsidRPr="00783295">
        <w:t xml:space="preserve"> encontrándose reunidos los integrantes del </w:t>
      </w:r>
      <w:r w:rsidR="000B6FDD" w:rsidRPr="00783295">
        <w:t>Pleno</w:t>
      </w:r>
      <w:r w:rsidR="000251B3" w:rsidRPr="00783295">
        <w:t xml:space="preserve"> del Instituto </w:t>
      </w:r>
      <w:r w:rsidR="000B6FDD" w:rsidRPr="00783295">
        <w:t>Estatal de Transparencia</w:t>
      </w:r>
      <w:r w:rsidR="000251B3" w:rsidRPr="00783295">
        <w:t>,</w:t>
      </w:r>
      <w:r w:rsidR="000B6FDD" w:rsidRPr="00783295">
        <w:t xml:space="preserve"> Acceso a la Información Pública y Protección de Datos Personales,</w:t>
      </w:r>
      <w:r w:rsidR="000251B3" w:rsidRPr="00783295">
        <w:t xml:space="preserve"> </w:t>
      </w:r>
      <w:r w:rsidR="008300E4" w:rsidRPr="00783295">
        <w:t xml:space="preserve">los </w:t>
      </w:r>
      <w:r w:rsidR="000B6FDD" w:rsidRPr="00783295">
        <w:t>Comisionados</w:t>
      </w:r>
      <w:r w:rsidR="008300E4" w:rsidRPr="00783295">
        <w:t xml:space="preserve"> I</w:t>
      </w:r>
      <w:r w:rsidR="001C35CB" w:rsidRPr="00783295">
        <w:t>ngeniero</w:t>
      </w:r>
      <w:r w:rsidR="008300E4" w:rsidRPr="00783295">
        <w:rPr>
          <w:rFonts w:eastAsia="Times New Roman" w:cs="Arial"/>
          <w:lang w:val="es-ES" w:eastAsia="ar-SA"/>
        </w:rPr>
        <w:t xml:space="preserve"> </w:t>
      </w:r>
      <w:r w:rsidR="000B6FDD" w:rsidRPr="00783295">
        <w:rPr>
          <w:rFonts w:eastAsia="Times New Roman" w:cs="Arial"/>
          <w:lang w:val="es-ES" w:eastAsia="ar-SA"/>
        </w:rPr>
        <w:t xml:space="preserve">Civil </w:t>
      </w:r>
      <w:r w:rsidR="008300E4" w:rsidRPr="00783295">
        <w:rPr>
          <w:rFonts w:eastAsia="Times New Roman" w:cs="Arial"/>
          <w:lang w:val="es-ES" w:eastAsia="ar-SA"/>
        </w:rPr>
        <w:t>Víctor Manuel May Vera y las Licenciadas en Derecho Susana Aguilar Covarrubias y María Eugenia Sansores Ruz, C</w:t>
      </w:r>
      <w:r w:rsidR="000B6FDD" w:rsidRPr="00783295">
        <w:rPr>
          <w:rFonts w:eastAsia="Times New Roman" w:cs="Arial"/>
          <w:lang w:val="es-ES" w:eastAsia="ar-SA"/>
        </w:rPr>
        <w:t>omisionado</w:t>
      </w:r>
      <w:r w:rsidR="008300E4" w:rsidRPr="00783295">
        <w:rPr>
          <w:rFonts w:eastAsia="Times New Roman" w:cs="Arial"/>
          <w:lang w:val="es-ES" w:eastAsia="ar-SA"/>
        </w:rPr>
        <w:t xml:space="preserve"> Presidente y Co</w:t>
      </w:r>
      <w:r w:rsidR="000B6FDD" w:rsidRPr="00783295">
        <w:rPr>
          <w:rFonts w:eastAsia="Times New Roman" w:cs="Arial"/>
          <w:lang w:val="es-ES" w:eastAsia="ar-SA"/>
        </w:rPr>
        <w:t>misionadas</w:t>
      </w:r>
      <w:r w:rsidR="008300E4" w:rsidRPr="00783295">
        <w:rPr>
          <w:rFonts w:eastAsia="Times New Roman" w:cs="Arial"/>
          <w:lang w:val="es-ES" w:eastAsia="ar-SA"/>
        </w:rPr>
        <w:t xml:space="preserve">, respectivamente, </w:t>
      </w:r>
      <w:r w:rsidR="000B6FDD" w:rsidRPr="00783295">
        <w:t>emiten</w:t>
      </w:r>
      <w:r w:rsidRPr="00783295">
        <w:t xml:space="preserve"> el presente acuerdo </w:t>
      </w:r>
      <w:r w:rsidR="00EE700B" w:rsidRPr="00783295">
        <w:t xml:space="preserve">administrativo </w:t>
      </w:r>
      <w:r w:rsidRPr="00783295">
        <w:t>de conformidad con los siguientes</w:t>
      </w:r>
      <w:r w:rsidR="00F954ED" w:rsidRPr="00783295">
        <w:t xml:space="preserve"> antecedentes y considerandos:</w:t>
      </w:r>
    </w:p>
    <w:p w:rsidR="00F954ED" w:rsidRPr="00783295" w:rsidRDefault="00F954ED" w:rsidP="00F954ED">
      <w:pPr>
        <w:spacing w:line="240" w:lineRule="auto"/>
        <w:jc w:val="center"/>
        <w:rPr>
          <w:b/>
        </w:rPr>
      </w:pPr>
      <w:r w:rsidRPr="00783295">
        <w:rPr>
          <w:b/>
        </w:rPr>
        <w:t>ANTECEDENTES</w:t>
      </w:r>
    </w:p>
    <w:p w:rsidR="00033E35" w:rsidRPr="00783295" w:rsidRDefault="0027208D" w:rsidP="0027208D">
      <w:pPr>
        <w:spacing w:line="240" w:lineRule="auto"/>
        <w:jc w:val="both"/>
      </w:pPr>
      <w:r w:rsidRPr="00783295">
        <w:rPr>
          <w:b/>
        </w:rPr>
        <w:t>PRIMERO.-</w:t>
      </w:r>
      <w:r w:rsidRPr="00783295">
        <w:t xml:space="preserve"> </w:t>
      </w:r>
      <w:r w:rsidR="003206AF" w:rsidRPr="00783295">
        <w:rPr>
          <w:rFonts w:eastAsia="Arial" w:cs="Arial"/>
        </w:rPr>
        <w:t>El 7 de febrero de 201</w:t>
      </w:r>
      <w:r w:rsidR="00164348" w:rsidRPr="00783295">
        <w:rPr>
          <w:rFonts w:eastAsia="Arial" w:cs="Arial"/>
        </w:rPr>
        <w:t>4, se publicó en el Diario Oficial de la Federación el Decreto por el que se reforman y adicionan diversas disposiciones de la Constitución Política de los Estados Unidos Mexicanos</w:t>
      </w:r>
      <w:r w:rsidR="00033E35" w:rsidRPr="00783295">
        <w:rPr>
          <w:rFonts w:eastAsia="Arial" w:cs="Arial"/>
        </w:rPr>
        <w:t>, en materia de Transparencia. En dicho decreto, en su transitorio segundo, se constriñe al Congreso de la Unión a expedir la Ley general del artículo 6 constitucional, en el plazo de un año contado a partir de la fecha de publicación de dicho Decreto.</w:t>
      </w:r>
    </w:p>
    <w:p w:rsidR="00884AEF" w:rsidRPr="00783295" w:rsidRDefault="00033E35" w:rsidP="0027208D">
      <w:pPr>
        <w:spacing w:line="240" w:lineRule="auto"/>
        <w:jc w:val="both"/>
        <w:rPr>
          <w:rFonts w:eastAsia="Arial" w:cs="Arial"/>
          <w:b/>
        </w:rPr>
      </w:pPr>
      <w:r w:rsidRPr="00783295">
        <w:rPr>
          <w:rFonts w:eastAsia="Arial" w:cs="Arial"/>
          <w:b/>
        </w:rPr>
        <w:t>SEGUNDO.-</w:t>
      </w:r>
      <w:r w:rsidR="00B8379A" w:rsidRPr="00783295">
        <w:rPr>
          <w:rFonts w:eastAsia="Arial" w:cs="Arial"/>
          <w:b/>
        </w:rPr>
        <w:t xml:space="preserve"> </w:t>
      </w:r>
      <w:r w:rsidR="00547796" w:rsidRPr="00783295">
        <w:rPr>
          <w:rFonts w:eastAsia="Arial" w:cs="Arial"/>
        </w:rPr>
        <w:t>El 4 de mayo de 2015, se publicó en el Diario Oficial de la Federación el Decreto por el que se expide la Ley General de Transparencia y Acceso a la Información Pública, ley reglamentaria del artículo 6 constitucional. Dicha Ley, en su transitorio quinto, le concede a la</w:t>
      </w:r>
      <w:r w:rsidR="00AE2CE5" w:rsidRPr="00783295">
        <w:rPr>
          <w:rFonts w:eastAsia="Arial" w:cs="Arial"/>
        </w:rPr>
        <w:t>s</w:t>
      </w:r>
      <w:r w:rsidR="00547796" w:rsidRPr="00783295">
        <w:rPr>
          <w:rFonts w:eastAsia="Arial" w:cs="Arial"/>
        </w:rPr>
        <w:t xml:space="preserve"> Legislaturas de los Estados</w:t>
      </w:r>
      <w:r w:rsidR="00884AEF" w:rsidRPr="00783295">
        <w:rPr>
          <w:rFonts w:eastAsia="Arial" w:cs="Arial"/>
        </w:rPr>
        <w:t xml:space="preserve">, el plazo de un año, contado a partir de la entrada en vigor de dicho Decreto, </w:t>
      </w:r>
      <w:r w:rsidR="00214CF9" w:rsidRPr="00783295">
        <w:rPr>
          <w:rFonts w:eastAsia="Arial" w:cs="Arial"/>
        </w:rPr>
        <w:t xml:space="preserve">es decir </w:t>
      </w:r>
      <w:r w:rsidR="00884AEF" w:rsidRPr="00783295">
        <w:rPr>
          <w:rFonts w:eastAsia="Arial" w:cs="Arial"/>
        </w:rPr>
        <w:t>el 5 de mayo de 2015, para armonizar las leyes relativas conforme a lo establecido en la Ley general.</w:t>
      </w:r>
    </w:p>
    <w:p w:rsidR="00DE75EE" w:rsidRPr="00783295" w:rsidRDefault="00DE75EE" w:rsidP="0027208D">
      <w:pPr>
        <w:spacing w:line="240" w:lineRule="auto"/>
        <w:jc w:val="both"/>
        <w:rPr>
          <w:rFonts w:eastAsia="Arial" w:cs="Arial"/>
        </w:rPr>
      </w:pPr>
      <w:r w:rsidRPr="00783295">
        <w:rPr>
          <w:rFonts w:eastAsia="Arial" w:cs="Arial"/>
          <w:b/>
        </w:rPr>
        <w:t>TERCERO.-</w:t>
      </w:r>
      <w:r w:rsidR="00B8379A" w:rsidRPr="00783295">
        <w:rPr>
          <w:rFonts w:eastAsia="Arial" w:cs="Arial"/>
          <w:b/>
        </w:rPr>
        <w:t xml:space="preserve"> </w:t>
      </w:r>
      <w:r w:rsidR="00B317A2" w:rsidRPr="00783295">
        <w:rPr>
          <w:rFonts w:eastAsia="Arial" w:cs="Arial"/>
        </w:rPr>
        <w:t xml:space="preserve">El 20 de abril de 2016, se publicó en el Diario Oficial del Gobierno del Estado de Yucatán el Decreto 380/2016, por el que se modifica la Constitución Política del Estado de Yucatán, en materia de anticorrupción y transparencia. </w:t>
      </w:r>
      <w:r w:rsidR="00105A11" w:rsidRPr="00783295">
        <w:rPr>
          <w:rFonts w:eastAsia="Arial" w:cs="Arial"/>
        </w:rPr>
        <w:t xml:space="preserve">A través de dicha modificación, se sientan las bases de lo que será la homologación de </w:t>
      </w:r>
      <w:r w:rsidR="00C039CA" w:rsidRPr="00783295">
        <w:rPr>
          <w:rFonts w:eastAsia="Arial" w:cs="Arial"/>
        </w:rPr>
        <w:t>la legislación estatal</w:t>
      </w:r>
      <w:r w:rsidR="00105A11" w:rsidRPr="00783295">
        <w:rPr>
          <w:rFonts w:eastAsia="Arial" w:cs="Arial"/>
        </w:rPr>
        <w:t>, acorde a lo dispuesto en la Ley General, Ley reglamentaria del artículo 6 constitucional.</w:t>
      </w:r>
    </w:p>
    <w:p w:rsidR="00F954ED" w:rsidRPr="00783295" w:rsidRDefault="00F954ED" w:rsidP="00F954ED">
      <w:pPr>
        <w:spacing w:line="240" w:lineRule="auto"/>
        <w:jc w:val="center"/>
        <w:rPr>
          <w:b/>
        </w:rPr>
      </w:pPr>
      <w:r w:rsidRPr="00783295">
        <w:rPr>
          <w:b/>
        </w:rPr>
        <w:t>CONSIDERANDOS</w:t>
      </w:r>
    </w:p>
    <w:p w:rsidR="008F7179" w:rsidRPr="00783295" w:rsidRDefault="0014276C" w:rsidP="0027208D">
      <w:pPr>
        <w:spacing w:line="240" w:lineRule="auto"/>
        <w:jc w:val="both"/>
        <w:rPr>
          <w:rFonts w:eastAsia="Arial" w:cs="Arial"/>
        </w:rPr>
      </w:pPr>
      <w:r w:rsidRPr="00783295">
        <w:rPr>
          <w:rFonts w:eastAsia="Arial" w:cs="Arial"/>
          <w:b/>
        </w:rPr>
        <w:t>PRIMERO</w:t>
      </w:r>
      <w:r w:rsidR="008F7179" w:rsidRPr="00783295">
        <w:rPr>
          <w:rFonts w:eastAsia="Arial" w:cs="Arial"/>
          <w:b/>
        </w:rPr>
        <w:t>.-</w:t>
      </w:r>
      <w:r w:rsidR="00DE3DBC" w:rsidRPr="00783295">
        <w:rPr>
          <w:rFonts w:eastAsia="Arial" w:cs="Arial"/>
          <w:b/>
        </w:rPr>
        <w:t xml:space="preserve"> </w:t>
      </w:r>
      <w:r w:rsidR="00E51280" w:rsidRPr="00783295">
        <w:rPr>
          <w:rFonts w:eastAsia="Arial" w:cs="Arial"/>
        </w:rPr>
        <w:t xml:space="preserve">Entre otras </w:t>
      </w:r>
      <w:r w:rsidR="00266225" w:rsidRPr="00783295">
        <w:rPr>
          <w:rFonts w:eastAsia="Arial" w:cs="Arial"/>
        </w:rPr>
        <w:t>reformas</w:t>
      </w:r>
      <w:r w:rsidR="00E51280" w:rsidRPr="00783295">
        <w:rPr>
          <w:rFonts w:eastAsia="Arial" w:cs="Arial"/>
        </w:rPr>
        <w:t xml:space="preserve"> trascendentales que contempla el Decreto señalado en el </w:t>
      </w:r>
      <w:r w:rsidRPr="00783295">
        <w:rPr>
          <w:rFonts w:eastAsia="Arial" w:cs="Arial"/>
        </w:rPr>
        <w:t>antecedente</w:t>
      </w:r>
      <w:r w:rsidR="00E51280" w:rsidRPr="00783295">
        <w:rPr>
          <w:rFonts w:eastAsia="Arial" w:cs="Arial"/>
        </w:rPr>
        <w:t xml:space="preserve"> </w:t>
      </w:r>
      <w:r w:rsidRPr="00783295">
        <w:rPr>
          <w:rFonts w:eastAsia="Arial" w:cs="Arial"/>
        </w:rPr>
        <w:t>TERCERO</w:t>
      </w:r>
      <w:r w:rsidR="00E51280" w:rsidRPr="00783295">
        <w:rPr>
          <w:rFonts w:eastAsia="Arial" w:cs="Arial"/>
        </w:rPr>
        <w:t xml:space="preserve">, </w:t>
      </w:r>
      <w:r w:rsidR="00266225" w:rsidRPr="00783295">
        <w:rPr>
          <w:rFonts w:eastAsia="Arial" w:cs="Arial"/>
        </w:rPr>
        <w:t xml:space="preserve">se reformó de manera integral el artículo 75, </w:t>
      </w:r>
      <w:r w:rsidR="00E7486E" w:rsidRPr="00783295">
        <w:rPr>
          <w:rFonts w:eastAsia="Arial" w:cs="Arial"/>
        </w:rPr>
        <w:t>precepto normativo que regula</w:t>
      </w:r>
      <w:r w:rsidR="00266225" w:rsidRPr="00783295">
        <w:rPr>
          <w:rFonts w:eastAsia="Arial" w:cs="Arial"/>
        </w:rPr>
        <w:t xml:space="preserve"> al nuevo Instituto</w:t>
      </w:r>
      <w:r w:rsidR="00A84A76" w:rsidRPr="00783295">
        <w:rPr>
          <w:rFonts w:eastAsia="Arial" w:cs="Arial"/>
        </w:rPr>
        <w:t xml:space="preserve"> Estatal de Transparencia, Acceso a la Información Pública y Protección de Datos Personales</w:t>
      </w:r>
      <w:r w:rsidR="00266225" w:rsidRPr="00783295">
        <w:rPr>
          <w:rFonts w:eastAsia="Arial" w:cs="Arial"/>
        </w:rPr>
        <w:t>.</w:t>
      </w:r>
      <w:r w:rsidR="00717364" w:rsidRPr="00783295">
        <w:rPr>
          <w:rFonts w:eastAsia="Arial" w:cs="Arial"/>
        </w:rPr>
        <w:t xml:space="preserve"> Dichas reformas entraron en vigor, al día siguiente de su publicación, esto es el 21 de abril de 2016.</w:t>
      </w:r>
    </w:p>
    <w:p w:rsidR="00265841" w:rsidRPr="00783295" w:rsidRDefault="00725F5C" w:rsidP="00265841">
      <w:pPr>
        <w:spacing w:line="240" w:lineRule="auto"/>
        <w:jc w:val="both"/>
        <w:rPr>
          <w:rFonts w:eastAsia="Arial" w:cs="Arial"/>
        </w:rPr>
      </w:pPr>
      <w:r w:rsidRPr="00783295">
        <w:rPr>
          <w:rFonts w:eastAsia="Arial" w:cs="Arial"/>
        </w:rPr>
        <w:t>En la parte conducente de dicho precepto constitucional, se establece:</w:t>
      </w:r>
    </w:p>
    <w:p w:rsidR="00725F5C" w:rsidRPr="00783295" w:rsidRDefault="009B7B9A" w:rsidP="00456B6E">
      <w:pPr>
        <w:spacing w:line="240" w:lineRule="auto"/>
        <w:ind w:left="851" w:right="1041"/>
        <w:jc w:val="both"/>
        <w:rPr>
          <w:i/>
        </w:rPr>
      </w:pPr>
      <w:r w:rsidRPr="00783295">
        <w:rPr>
          <w:i/>
        </w:rPr>
        <w:t>“…El comisionado presidente será designado por los propios comisionados, mediante voto secreto, para un período de dos años, con posibilidad de ser reelecto por un período igual…”</w:t>
      </w:r>
    </w:p>
    <w:p w:rsidR="009B7B9A" w:rsidRPr="00783295" w:rsidRDefault="009B7B9A" w:rsidP="0027208D">
      <w:pPr>
        <w:spacing w:line="240" w:lineRule="auto"/>
        <w:jc w:val="both"/>
        <w:rPr>
          <w:rFonts w:eastAsia="Arial" w:cs="Arial"/>
        </w:rPr>
      </w:pPr>
      <w:r w:rsidRPr="00783295">
        <w:rPr>
          <w:rFonts w:eastAsia="Arial" w:cs="Arial"/>
        </w:rPr>
        <w:t>En este mismo sentido, en el transitorio sexto de dicho decreto,</w:t>
      </w:r>
      <w:r w:rsidR="00456B6E" w:rsidRPr="00783295">
        <w:rPr>
          <w:rFonts w:eastAsia="Arial" w:cs="Arial"/>
        </w:rPr>
        <w:t xml:space="preserve"> se estableció:</w:t>
      </w:r>
    </w:p>
    <w:p w:rsidR="00456B6E" w:rsidRPr="00783295" w:rsidRDefault="00456B6E" w:rsidP="00456B6E">
      <w:pPr>
        <w:spacing w:line="240" w:lineRule="auto"/>
        <w:ind w:left="851" w:right="900"/>
        <w:jc w:val="both"/>
        <w:rPr>
          <w:i/>
        </w:rPr>
      </w:pPr>
      <w:r w:rsidRPr="00783295">
        <w:rPr>
          <w:i/>
        </w:rPr>
        <w:t xml:space="preserve">“…Sexto. Presidencia </w:t>
      </w:r>
    </w:p>
    <w:p w:rsidR="00831318" w:rsidRDefault="00831318" w:rsidP="00456B6E">
      <w:pPr>
        <w:spacing w:line="240" w:lineRule="auto"/>
        <w:ind w:left="851" w:right="900"/>
        <w:jc w:val="both"/>
        <w:rPr>
          <w:i/>
        </w:rPr>
      </w:pPr>
      <w:r>
        <w:rPr>
          <w:rFonts w:ascii="Times New Roman" w:hAnsi="Times New Roman" w:cs="Times New Roman"/>
          <w:noProof/>
          <w:sz w:val="24"/>
          <w:szCs w:val="24"/>
          <w:lang w:eastAsia="es-MX"/>
        </w:rPr>
        <w:lastRenderedPageBreak/>
        <w:drawing>
          <wp:anchor distT="0" distB="0" distL="114300" distR="114300" simplePos="0" relativeHeight="251660288" behindDoc="1" locked="0" layoutInCell="1" allowOverlap="1" wp14:anchorId="2C41ED57" wp14:editId="783AF7DF">
            <wp:simplePos x="0" y="0"/>
            <wp:positionH relativeFrom="column">
              <wp:posOffset>-318135</wp:posOffset>
            </wp:positionH>
            <wp:positionV relativeFrom="paragraph">
              <wp:posOffset>-423545</wp:posOffset>
            </wp:positionV>
            <wp:extent cx="6472555" cy="914400"/>
            <wp:effectExtent l="0" t="0" r="4445" b="0"/>
            <wp:wrapTight wrapText="bothSides">
              <wp:wrapPolygon edited="0">
                <wp:start x="0" y="0"/>
                <wp:lineTo x="0" y="21150"/>
                <wp:lineTo x="21551" y="21150"/>
                <wp:lineTo x="21551" y="0"/>
                <wp:lineTo x="0" y="0"/>
              </wp:wrapPolygon>
            </wp:wrapTight>
            <wp:docPr id="3" name="Imagen 3" descr="Logos INAIP-20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INAIP-2016-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2555" cy="914400"/>
                    </a:xfrm>
                    <a:prstGeom prst="rect">
                      <a:avLst/>
                    </a:prstGeom>
                    <a:noFill/>
                  </pic:spPr>
                </pic:pic>
              </a:graphicData>
            </a:graphic>
            <wp14:sizeRelH relativeFrom="page">
              <wp14:pctWidth>0</wp14:pctWidth>
            </wp14:sizeRelH>
            <wp14:sizeRelV relativeFrom="page">
              <wp14:pctHeight>0</wp14:pctHeight>
            </wp14:sizeRelV>
          </wp:anchor>
        </w:drawing>
      </w:r>
    </w:p>
    <w:p w:rsidR="00456B6E" w:rsidRPr="00783295" w:rsidRDefault="00456B6E" w:rsidP="00456B6E">
      <w:pPr>
        <w:spacing w:line="240" w:lineRule="auto"/>
        <w:ind w:left="851" w:right="900"/>
        <w:jc w:val="both"/>
        <w:rPr>
          <w:rFonts w:eastAsia="Arial" w:cs="Arial"/>
          <w:i/>
        </w:rPr>
      </w:pPr>
      <w:r w:rsidRPr="00783295">
        <w:rPr>
          <w:i/>
        </w:rPr>
        <w:t>Los comisionados deberán designar al comisionado presidente, en los términos del párrafo octavo del artículo 75 de la Constitución Política del Estado de Yucatán, en un plazo de treinta días naturales contados a partir de la entrada en vigor de este decreto…”</w:t>
      </w:r>
    </w:p>
    <w:p w:rsidR="004C6B64" w:rsidRPr="00783295" w:rsidRDefault="004C6B64" w:rsidP="00717364">
      <w:pPr>
        <w:spacing w:line="240" w:lineRule="auto"/>
        <w:jc w:val="both"/>
        <w:rPr>
          <w:rFonts w:eastAsia="Arial" w:cs="Arial"/>
        </w:rPr>
      </w:pPr>
      <w:r w:rsidRPr="00783295">
        <w:rPr>
          <w:rFonts w:eastAsia="Arial" w:cs="Arial"/>
        </w:rPr>
        <w:t xml:space="preserve">Por lo que en cumplimiento a lo ordenado en dicho numeral, </w:t>
      </w:r>
      <w:r w:rsidR="0078018E" w:rsidRPr="00783295">
        <w:rPr>
          <w:rFonts w:eastAsia="Arial" w:cs="Arial"/>
        </w:rPr>
        <w:t xml:space="preserve">es necesario establecer el procedimiento de </w:t>
      </w:r>
      <w:r w:rsidR="007E3A24" w:rsidRPr="00783295">
        <w:rPr>
          <w:rFonts w:eastAsia="Arial" w:cs="Arial"/>
        </w:rPr>
        <w:t>designación</w:t>
      </w:r>
      <w:r w:rsidR="0078018E" w:rsidRPr="00783295">
        <w:rPr>
          <w:rFonts w:eastAsia="Arial" w:cs="Arial"/>
        </w:rPr>
        <w:t xml:space="preserve"> del comisionado </w:t>
      </w:r>
      <w:r w:rsidR="00597EEF" w:rsidRPr="00783295">
        <w:rPr>
          <w:rFonts w:eastAsia="Arial" w:cs="Arial"/>
        </w:rPr>
        <w:t xml:space="preserve">que </w:t>
      </w:r>
      <w:r w:rsidR="0052102E" w:rsidRPr="00783295">
        <w:rPr>
          <w:rFonts w:eastAsia="Arial" w:cs="Arial"/>
        </w:rPr>
        <w:t>presidirá al P</w:t>
      </w:r>
      <w:r w:rsidR="0078018E" w:rsidRPr="00783295">
        <w:rPr>
          <w:rFonts w:eastAsia="Arial" w:cs="Arial"/>
        </w:rPr>
        <w:t xml:space="preserve">leno del Instituto, </w:t>
      </w:r>
      <w:r w:rsidR="00597EEF" w:rsidRPr="00783295">
        <w:rPr>
          <w:rFonts w:eastAsia="Arial" w:cs="Arial"/>
        </w:rPr>
        <w:t xml:space="preserve">el cual debe ser elegido </w:t>
      </w:r>
      <w:r w:rsidR="0078018E" w:rsidRPr="00783295">
        <w:rPr>
          <w:rFonts w:eastAsia="Arial" w:cs="Arial"/>
        </w:rPr>
        <w:t>a través del voto secreto</w:t>
      </w:r>
      <w:r w:rsidR="00597EEF" w:rsidRPr="00783295">
        <w:rPr>
          <w:rFonts w:eastAsia="Arial" w:cs="Arial"/>
        </w:rPr>
        <w:t xml:space="preserve"> de los comisionados</w:t>
      </w:r>
      <w:r w:rsidR="0078018E" w:rsidRPr="00783295">
        <w:rPr>
          <w:rFonts w:eastAsia="Arial" w:cs="Arial"/>
        </w:rPr>
        <w:t xml:space="preserve">, </w:t>
      </w:r>
      <w:r w:rsidR="0052102E" w:rsidRPr="00783295">
        <w:rPr>
          <w:rFonts w:eastAsia="Arial" w:cs="Arial"/>
        </w:rPr>
        <w:t>mediante un</w:t>
      </w:r>
      <w:r w:rsidR="0078018E" w:rsidRPr="00783295">
        <w:rPr>
          <w:rFonts w:eastAsia="Arial" w:cs="Arial"/>
        </w:rPr>
        <w:t xml:space="preserve"> procedimiento transparente y </w:t>
      </w:r>
      <w:r w:rsidR="0052102E" w:rsidRPr="00783295">
        <w:rPr>
          <w:rFonts w:eastAsia="Arial" w:cs="Arial"/>
        </w:rPr>
        <w:t xml:space="preserve">que </w:t>
      </w:r>
      <w:r w:rsidR="0078018E" w:rsidRPr="00783295">
        <w:rPr>
          <w:rFonts w:eastAsia="Arial" w:cs="Arial"/>
        </w:rPr>
        <w:t>brinde certeza</w:t>
      </w:r>
      <w:r w:rsidR="005C502B" w:rsidRPr="00783295">
        <w:rPr>
          <w:rFonts w:eastAsia="Arial" w:cs="Arial"/>
        </w:rPr>
        <w:t xml:space="preserve"> y</w:t>
      </w:r>
      <w:r w:rsidR="0078018E" w:rsidRPr="00783295">
        <w:rPr>
          <w:rFonts w:eastAsia="Arial" w:cs="Arial"/>
        </w:rPr>
        <w:t xml:space="preserve"> legalidad en el proceso de </w:t>
      </w:r>
      <w:r w:rsidR="005C502B" w:rsidRPr="00783295">
        <w:rPr>
          <w:rFonts w:eastAsia="Arial" w:cs="Arial"/>
        </w:rPr>
        <w:t>designación</w:t>
      </w:r>
      <w:r w:rsidR="0078018E" w:rsidRPr="00783295">
        <w:rPr>
          <w:rFonts w:eastAsia="Arial" w:cs="Arial"/>
        </w:rPr>
        <w:t>.</w:t>
      </w:r>
    </w:p>
    <w:p w:rsidR="00783295" w:rsidRPr="00783295" w:rsidRDefault="0014276C" w:rsidP="00783295">
      <w:pPr>
        <w:spacing w:line="240" w:lineRule="auto"/>
        <w:jc w:val="both"/>
        <w:rPr>
          <w:rFonts w:eastAsia="Arial" w:cs="Arial"/>
        </w:rPr>
      </w:pPr>
      <w:r w:rsidRPr="00783295">
        <w:rPr>
          <w:rFonts w:eastAsia="Arial" w:cs="Arial"/>
          <w:b/>
        </w:rPr>
        <w:t>SEGUNDO.</w:t>
      </w:r>
      <w:r w:rsidR="0078018E" w:rsidRPr="00783295">
        <w:rPr>
          <w:rFonts w:eastAsia="Arial" w:cs="Arial"/>
          <w:b/>
        </w:rPr>
        <w:t xml:space="preserve">- </w:t>
      </w:r>
      <w:r w:rsidR="00A25FC5" w:rsidRPr="00783295">
        <w:rPr>
          <w:rFonts w:eastAsia="Arial" w:cs="Arial"/>
        </w:rPr>
        <w:t>De conformidad a lo señalado en el considerando que antecede,</w:t>
      </w:r>
      <w:r w:rsidR="004118DB" w:rsidRPr="00783295">
        <w:rPr>
          <w:rFonts w:eastAsia="Arial" w:cs="Arial"/>
        </w:rPr>
        <w:t xml:space="preserve"> </w:t>
      </w:r>
      <w:r w:rsidR="005A17F0" w:rsidRPr="00783295">
        <w:rPr>
          <w:rFonts w:eastAsia="Arial" w:cs="Arial"/>
        </w:rPr>
        <w:t xml:space="preserve">se propone </w:t>
      </w:r>
      <w:r w:rsidR="00E547B7" w:rsidRPr="00783295">
        <w:rPr>
          <w:rFonts w:eastAsia="Arial" w:cs="Arial"/>
        </w:rPr>
        <w:t>designar</w:t>
      </w:r>
      <w:r w:rsidR="008A793B" w:rsidRPr="00783295">
        <w:rPr>
          <w:rFonts w:eastAsia="Arial" w:cs="Arial"/>
        </w:rPr>
        <w:t xml:space="preserve"> al comisionado que presidirá al Pleno del Instituto</w:t>
      </w:r>
      <w:r w:rsidR="00E25083" w:rsidRPr="00783295">
        <w:rPr>
          <w:rFonts w:eastAsia="Arial" w:cs="Arial"/>
        </w:rPr>
        <w:t xml:space="preserve"> </w:t>
      </w:r>
      <w:r w:rsidR="00147145" w:rsidRPr="00783295">
        <w:rPr>
          <w:rFonts w:eastAsia="Arial" w:cs="Arial"/>
        </w:rPr>
        <w:t>Estatal de Transparencia, Acceso a la Información Pública y Protección de Datos Personales, para</w:t>
      </w:r>
      <w:r w:rsidR="00E25083" w:rsidRPr="00783295">
        <w:rPr>
          <w:rFonts w:eastAsia="Arial" w:cs="Arial"/>
        </w:rPr>
        <w:t xml:space="preserve"> el periodo comprendido del </w:t>
      </w:r>
      <w:r w:rsidR="0044678F" w:rsidRPr="00783295">
        <w:rPr>
          <w:rFonts w:eastAsia="Arial" w:cs="Arial"/>
        </w:rPr>
        <w:t>23</w:t>
      </w:r>
      <w:r w:rsidR="00E25083" w:rsidRPr="00783295">
        <w:rPr>
          <w:rFonts w:eastAsia="Arial" w:cs="Arial"/>
        </w:rPr>
        <w:t xml:space="preserve"> de mayo de 2016 al </w:t>
      </w:r>
      <w:r w:rsidR="00BC5660" w:rsidRPr="00783295">
        <w:rPr>
          <w:rFonts w:eastAsia="Arial" w:cs="Arial"/>
        </w:rPr>
        <w:t>22</w:t>
      </w:r>
      <w:r w:rsidR="00E25083" w:rsidRPr="00783295">
        <w:rPr>
          <w:rFonts w:eastAsia="Arial" w:cs="Arial"/>
        </w:rPr>
        <w:t xml:space="preserve"> de mayo de 2018</w:t>
      </w:r>
      <w:r w:rsidR="008A793B" w:rsidRPr="00783295">
        <w:rPr>
          <w:rFonts w:eastAsia="Arial" w:cs="Arial"/>
        </w:rPr>
        <w:t xml:space="preserve">, </w:t>
      </w:r>
      <w:r w:rsidR="00E91D84" w:rsidRPr="00783295">
        <w:rPr>
          <w:rFonts w:eastAsia="Arial" w:cs="Arial"/>
        </w:rPr>
        <w:t>en los siguientes términos</w:t>
      </w:r>
      <w:r w:rsidR="008A793B" w:rsidRPr="00783295">
        <w:rPr>
          <w:rFonts w:eastAsia="Arial" w:cs="Arial"/>
        </w:rPr>
        <w:t>:</w:t>
      </w:r>
    </w:p>
    <w:p w:rsidR="0078018E" w:rsidRPr="00783295" w:rsidRDefault="00E52296" w:rsidP="00783295">
      <w:pPr>
        <w:spacing w:line="240" w:lineRule="auto"/>
        <w:jc w:val="both"/>
        <w:rPr>
          <w:rFonts w:eastAsia="Arial" w:cs="Arial"/>
        </w:rPr>
      </w:pPr>
      <w:r w:rsidRPr="00783295">
        <w:rPr>
          <w:rFonts w:eastAsia="Arial" w:cs="Arial"/>
        </w:rPr>
        <w:t xml:space="preserve">El Ingeniero Civil Víctor Manuel May Vera, en su calidad de Comisionado Presidente convocará a sesión pública del </w:t>
      </w:r>
      <w:r w:rsidR="008D27E1" w:rsidRPr="00783295">
        <w:rPr>
          <w:rFonts w:eastAsia="Arial" w:cs="Arial"/>
        </w:rPr>
        <w:t>Pleno</w:t>
      </w:r>
      <w:r w:rsidRPr="00783295">
        <w:rPr>
          <w:rFonts w:eastAsia="Arial" w:cs="Arial"/>
        </w:rPr>
        <w:t xml:space="preserve">, para el día </w:t>
      </w:r>
      <w:r w:rsidR="00345D28" w:rsidRPr="00783295">
        <w:rPr>
          <w:rFonts w:eastAsia="Arial" w:cs="Arial"/>
        </w:rPr>
        <w:t xml:space="preserve">20 de mayo de 2016, a las </w:t>
      </w:r>
      <w:r w:rsidR="00763234" w:rsidRPr="00783295">
        <w:rPr>
          <w:rFonts w:eastAsia="Arial" w:cs="Arial"/>
        </w:rPr>
        <w:t>13</w:t>
      </w:r>
      <w:r w:rsidR="00345D28" w:rsidRPr="00783295">
        <w:rPr>
          <w:rFonts w:eastAsia="Arial" w:cs="Arial"/>
        </w:rPr>
        <w:t>:00</w:t>
      </w:r>
      <w:r w:rsidRPr="00783295">
        <w:rPr>
          <w:rFonts w:eastAsia="Arial" w:cs="Arial"/>
        </w:rPr>
        <w:t xml:space="preserve"> horas, en el local que ocupa este organismo garante, sito en el predio marcado con el número 185, de la calle 21 por 10 de la colonia García Ginerés, de esta ciudad de Mérida, Yucatán</w:t>
      </w:r>
      <w:r w:rsidR="007E3A24" w:rsidRPr="00783295">
        <w:rPr>
          <w:rFonts w:eastAsia="Arial" w:cs="Arial"/>
        </w:rPr>
        <w:t>, en términos de los artículos 28 y 31, primer párrafo del Reglamento Interior del Instituto Estatal de Acceso a la Información Pública del Estado de Yucatán, de conformidad con el siguiente orden del día:</w:t>
      </w:r>
    </w:p>
    <w:p w:rsidR="007E3A24" w:rsidRPr="00783295" w:rsidRDefault="00E547B7" w:rsidP="007E3A24">
      <w:pPr>
        <w:pStyle w:val="Prrafodelista"/>
        <w:numPr>
          <w:ilvl w:val="1"/>
          <w:numId w:val="4"/>
        </w:numPr>
        <w:spacing w:line="240" w:lineRule="auto"/>
        <w:jc w:val="both"/>
        <w:rPr>
          <w:rFonts w:eastAsia="Arial" w:cs="Arial"/>
        </w:rPr>
      </w:pPr>
      <w:r w:rsidRPr="00783295">
        <w:rPr>
          <w:rFonts w:eastAsia="Arial" w:cs="Arial"/>
        </w:rPr>
        <w:t>Lista de asistencia.</w:t>
      </w:r>
    </w:p>
    <w:p w:rsidR="007E3A24" w:rsidRPr="00783295" w:rsidRDefault="007E3A24" w:rsidP="007E3A24">
      <w:pPr>
        <w:pStyle w:val="Prrafodelista"/>
        <w:numPr>
          <w:ilvl w:val="1"/>
          <w:numId w:val="4"/>
        </w:numPr>
        <w:spacing w:line="240" w:lineRule="auto"/>
        <w:jc w:val="both"/>
        <w:rPr>
          <w:rFonts w:eastAsia="Arial" w:cs="Arial"/>
        </w:rPr>
      </w:pPr>
      <w:r w:rsidRPr="00783295">
        <w:rPr>
          <w:rFonts w:eastAsia="Arial" w:cs="Arial"/>
        </w:rPr>
        <w:t>Declaración de estar legalmente constituida la sesión.</w:t>
      </w:r>
    </w:p>
    <w:p w:rsidR="007E3A24" w:rsidRPr="00783295" w:rsidRDefault="007E3A24" w:rsidP="007E3A24">
      <w:pPr>
        <w:pStyle w:val="Prrafodelista"/>
        <w:numPr>
          <w:ilvl w:val="1"/>
          <w:numId w:val="4"/>
        </w:numPr>
        <w:spacing w:line="240" w:lineRule="auto"/>
        <w:jc w:val="both"/>
        <w:rPr>
          <w:rFonts w:eastAsia="Arial" w:cs="Arial"/>
        </w:rPr>
      </w:pPr>
      <w:r w:rsidRPr="00783295">
        <w:rPr>
          <w:rFonts w:eastAsia="Arial" w:cs="Arial"/>
        </w:rPr>
        <w:t>Lectura del orden del día.</w:t>
      </w:r>
    </w:p>
    <w:p w:rsidR="007E3A24" w:rsidRPr="00783295" w:rsidRDefault="007E3A24" w:rsidP="007E3A24">
      <w:pPr>
        <w:pStyle w:val="Prrafodelista"/>
        <w:numPr>
          <w:ilvl w:val="1"/>
          <w:numId w:val="4"/>
        </w:numPr>
        <w:spacing w:line="240" w:lineRule="auto"/>
        <w:jc w:val="both"/>
        <w:rPr>
          <w:rFonts w:eastAsia="Arial" w:cs="Arial"/>
        </w:rPr>
      </w:pPr>
      <w:r w:rsidRPr="00783295">
        <w:rPr>
          <w:rFonts w:eastAsia="Arial" w:cs="Arial"/>
        </w:rPr>
        <w:t>Asunto</w:t>
      </w:r>
      <w:r w:rsidR="00763234" w:rsidRPr="00783295">
        <w:rPr>
          <w:rFonts w:eastAsia="Arial" w:cs="Arial"/>
        </w:rPr>
        <w:t>s</w:t>
      </w:r>
      <w:r w:rsidRPr="00783295">
        <w:rPr>
          <w:rFonts w:eastAsia="Arial" w:cs="Arial"/>
        </w:rPr>
        <w:t xml:space="preserve"> en cartera:</w:t>
      </w:r>
    </w:p>
    <w:p w:rsidR="00763234" w:rsidRPr="00783295" w:rsidRDefault="00763234" w:rsidP="00E547B7">
      <w:pPr>
        <w:pStyle w:val="Prrafodelista"/>
        <w:spacing w:line="240" w:lineRule="auto"/>
        <w:jc w:val="both"/>
        <w:rPr>
          <w:rFonts w:eastAsia="Arial" w:cs="Arial"/>
        </w:rPr>
      </w:pPr>
      <w:r w:rsidRPr="00783295">
        <w:rPr>
          <w:rFonts w:eastAsia="Arial" w:cs="Arial"/>
          <w:b/>
        </w:rPr>
        <w:t>a)</w:t>
      </w:r>
      <w:r w:rsidRPr="00783295">
        <w:rPr>
          <w:rFonts w:eastAsia="Arial" w:cs="Arial"/>
        </w:rPr>
        <w:t xml:space="preserve"> Presentación del Informe de Gestión del Ingeniero Civil, Víctor Manuel May Vera, como Comisionado Presidente del Instituto Estatal de Transparencia, Acceso a la Información Publica y Protección de Datos Personales. </w:t>
      </w:r>
    </w:p>
    <w:p w:rsidR="00265841" w:rsidRPr="00783295" w:rsidRDefault="00763234" w:rsidP="00783295">
      <w:pPr>
        <w:pStyle w:val="Prrafodelista"/>
        <w:spacing w:line="240" w:lineRule="auto"/>
        <w:jc w:val="both"/>
        <w:rPr>
          <w:rFonts w:eastAsia="Arial" w:cs="Arial"/>
        </w:rPr>
      </w:pPr>
      <w:r w:rsidRPr="00783295">
        <w:rPr>
          <w:rFonts w:eastAsia="Arial" w:cs="Arial"/>
          <w:b/>
        </w:rPr>
        <w:t xml:space="preserve">b) </w:t>
      </w:r>
      <w:r w:rsidR="007E3A24" w:rsidRPr="00783295">
        <w:rPr>
          <w:rFonts w:eastAsia="Arial" w:cs="Arial"/>
        </w:rPr>
        <w:t>Designación del Comisionado Presidente del Instituto Estatal de Transparencia, Acceso a la Información Pública y Protección de Datos Personales, en términos del párrafo octavo del artículo 75 de la Constitución</w:t>
      </w:r>
      <w:r w:rsidR="00B450DD" w:rsidRPr="00783295">
        <w:rPr>
          <w:rFonts w:eastAsia="Arial" w:cs="Arial"/>
        </w:rPr>
        <w:t xml:space="preserve"> Política del Estado de Yucatán, para el periodo comprendido del </w:t>
      </w:r>
      <w:r w:rsidR="0044678F" w:rsidRPr="00783295">
        <w:rPr>
          <w:rFonts w:eastAsia="Arial" w:cs="Arial"/>
        </w:rPr>
        <w:t>23</w:t>
      </w:r>
      <w:r w:rsidR="00B450DD" w:rsidRPr="00783295">
        <w:rPr>
          <w:rFonts w:eastAsia="Arial" w:cs="Arial"/>
        </w:rPr>
        <w:t xml:space="preserve"> de mayo de 2016 al </w:t>
      </w:r>
      <w:r w:rsidR="00B25078" w:rsidRPr="00783295">
        <w:rPr>
          <w:rFonts w:eastAsia="Arial" w:cs="Arial"/>
        </w:rPr>
        <w:t>22</w:t>
      </w:r>
      <w:r w:rsidR="00B450DD" w:rsidRPr="00783295">
        <w:rPr>
          <w:rFonts w:eastAsia="Arial" w:cs="Arial"/>
        </w:rPr>
        <w:t xml:space="preserve"> de mayo de 2018</w:t>
      </w:r>
      <w:r w:rsidR="00641A99" w:rsidRPr="00783295">
        <w:rPr>
          <w:rFonts w:eastAsia="Arial" w:cs="Arial"/>
        </w:rPr>
        <w:t>.</w:t>
      </w:r>
    </w:p>
    <w:p w:rsidR="00E547B7" w:rsidRPr="00783295" w:rsidRDefault="00E547B7" w:rsidP="00E547B7">
      <w:pPr>
        <w:pStyle w:val="Prrafodelista"/>
        <w:numPr>
          <w:ilvl w:val="1"/>
          <w:numId w:val="4"/>
        </w:numPr>
        <w:spacing w:line="240" w:lineRule="auto"/>
        <w:jc w:val="both"/>
        <w:rPr>
          <w:rFonts w:eastAsia="Arial" w:cs="Arial"/>
        </w:rPr>
      </w:pPr>
      <w:r w:rsidRPr="00783295">
        <w:rPr>
          <w:rFonts w:eastAsia="Arial" w:cs="Arial"/>
        </w:rPr>
        <w:t>Asuntos generales.</w:t>
      </w:r>
    </w:p>
    <w:p w:rsidR="00265841" w:rsidRPr="00783295" w:rsidRDefault="00E547B7" w:rsidP="00265841">
      <w:pPr>
        <w:pStyle w:val="Prrafodelista"/>
        <w:numPr>
          <w:ilvl w:val="1"/>
          <w:numId w:val="4"/>
        </w:numPr>
        <w:spacing w:line="240" w:lineRule="auto"/>
        <w:jc w:val="both"/>
        <w:rPr>
          <w:rFonts w:eastAsia="Arial" w:cs="Arial"/>
        </w:rPr>
      </w:pPr>
      <w:r w:rsidRPr="00783295">
        <w:rPr>
          <w:rFonts w:eastAsia="Arial" w:cs="Arial"/>
        </w:rPr>
        <w:t>Clausura de la sesión y orden de la redacción del acta.</w:t>
      </w:r>
    </w:p>
    <w:p w:rsidR="00265841" w:rsidRPr="00783295" w:rsidRDefault="00265841" w:rsidP="00265841">
      <w:pPr>
        <w:pStyle w:val="Prrafodelista"/>
        <w:spacing w:line="240" w:lineRule="auto"/>
        <w:jc w:val="both"/>
        <w:rPr>
          <w:rFonts w:eastAsia="Arial" w:cs="Arial"/>
        </w:rPr>
      </w:pPr>
    </w:p>
    <w:p w:rsidR="00E547B7" w:rsidRPr="00783295" w:rsidRDefault="000B1A47" w:rsidP="00E547B7">
      <w:pPr>
        <w:pStyle w:val="Prrafodelista"/>
        <w:numPr>
          <w:ilvl w:val="0"/>
          <w:numId w:val="4"/>
        </w:numPr>
        <w:spacing w:line="240" w:lineRule="auto"/>
        <w:ind w:left="0" w:firstLine="0"/>
        <w:jc w:val="both"/>
        <w:rPr>
          <w:rFonts w:eastAsia="Arial" w:cs="Arial"/>
        </w:rPr>
      </w:pPr>
      <w:r w:rsidRPr="00783295">
        <w:rPr>
          <w:rFonts w:eastAsia="Arial" w:cs="Arial"/>
        </w:rPr>
        <w:t xml:space="preserve">Para la designación del Comisionado </w:t>
      </w:r>
      <w:r w:rsidR="00A134CF" w:rsidRPr="00783295">
        <w:rPr>
          <w:rFonts w:eastAsia="Arial" w:cs="Arial"/>
        </w:rPr>
        <w:t>Presidente se r</w:t>
      </w:r>
      <w:r w:rsidR="0010798C" w:rsidRPr="00783295">
        <w:rPr>
          <w:rFonts w:eastAsia="Arial" w:cs="Arial"/>
        </w:rPr>
        <w:t>equerirá</w:t>
      </w:r>
      <w:r w:rsidR="00A134CF" w:rsidRPr="00783295">
        <w:rPr>
          <w:rFonts w:eastAsia="Arial" w:cs="Arial"/>
        </w:rPr>
        <w:t xml:space="preserve"> la asistencia de la totalidad de los comisionados.</w:t>
      </w:r>
    </w:p>
    <w:p w:rsidR="00F04019" w:rsidRPr="00783295" w:rsidRDefault="00A134CF" w:rsidP="00F04019">
      <w:pPr>
        <w:pStyle w:val="Prrafodelista"/>
        <w:numPr>
          <w:ilvl w:val="0"/>
          <w:numId w:val="4"/>
        </w:numPr>
        <w:spacing w:line="240" w:lineRule="auto"/>
        <w:ind w:left="0" w:firstLine="0"/>
        <w:jc w:val="both"/>
        <w:rPr>
          <w:rFonts w:eastAsia="Arial" w:cs="Arial"/>
        </w:rPr>
      </w:pPr>
      <w:r w:rsidRPr="00783295">
        <w:rPr>
          <w:rFonts w:eastAsia="Arial" w:cs="Arial"/>
        </w:rPr>
        <w:t>En la sesión pública que para tal efecto se realice, se le asignará a cada comisionado</w:t>
      </w:r>
      <w:r w:rsidR="00F04019" w:rsidRPr="00783295">
        <w:rPr>
          <w:rFonts w:eastAsia="Arial" w:cs="Arial"/>
        </w:rPr>
        <w:t xml:space="preserve"> una boleta </w:t>
      </w:r>
      <w:r w:rsidR="00510ECB" w:rsidRPr="00783295">
        <w:rPr>
          <w:rFonts w:eastAsia="Arial" w:cs="Arial"/>
        </w:rPr>
        <w:t>que contendrá</w:t>
      </w:r>
      <w:r w:rsidR="00F04019" w:rsidRPr="00783295">
        <w:rPr>
          <w:rFonts w:eastAsia="Arial" w:cs="Arial"/>
        </w:rPr>
        <w:t xml:space="preserve"> los nombres de los tres comisionados, los cuales estarán relacionados en orden cronológico de conformidad con la fecha en la que fueron nombrados como </w:t>
      </w:r>
      <w:r w:rsidR="00510ECB" w:rsidRPr="00783295">
        <w:rPr>
          <w:rFonts w:eastAsia="Arial" w:cs="Arial"/>
        </w:rPr>
        <w:t>Consejeros de este órgano garante</w:t>
      </w:r>
      <w:r w:rsidR="00F04019" w:rsidRPr="00783295">
        <w:rPr>
          <w:rFonts w:eastAsia="Arial" w:cs="Arial"/>
        </w:rPr>
        <w:t>.</w:t>
      </w:r>
    </w:p>
    <w:p w:rsidR="00767244" w:rsidRDefault="00F04019" w:rsidP="00F04019">
      <w:pPr>
        <w:pStyle w:val="Prrafodelista"/>
        <w:numPr>
          <w:ilvl w:val="0"/>
          <w:numId w:val="4"/>
        </w:numPr>
        <w:spacing w:line="240" w:lineRule="auto"/>
        <w:ind w:left="0" w:firstLine="0"/>
        <w:jc w:val="both"/>
        <w:rPr>
          <w:rFonts w:eastAsia="Arial" w:cs="Arial"/>
        </w:rPr>
      </w:pPr>
      <w:r w:rsidRPr="00783295">
        <w:rPr>
          <w:rFonts w:eastAsia="Arial" w:cs="Arial"/>
        </w:rPr>
        <w:t>De dicha boleta, los comisionados elegirán</w:t>
      </w:r>
      <w:r w:rsidR="0014276C" w:rsidRPr="00783295">
        <w:rPr>
          <w:rFonts w:eastAsia="Arial" w:cs="Arial"/>
        </w:rPr>
        <w:t xml:space="preserve"> marcando</w:t>
      </w:r>
      <w:r w:rsidR="00641A99" w:rsidRPr="00783295">
        <w:rPr>
          <w:rFonts w:eastAsia="Arial" w:cs="Arial"/>
        </w:rPr>
        <w:t xml:space="preserve"> con una X</w:t>
      </w:r>
      <w:r w:rsidR="0014276C" w:rsidRPr="00783295">
        <w:rPr>
          <w:rFonts w:eastAsia="Arial" w:cs="Arial"/>
        </w:rPr>
        <w:t xml:space="preserve"> el nombre </w:t>
      </w:r>
      <w:r w:rsidR="00D91988" w:rsidRPr="00783295">
        <w:rPr>
          <w:rFonts w:eastAsia="Arial" w:cs="Arial"/>
        </w:rPr>
        <w:t>del comisionado que a su juicio deba ser designado Comisionado Presidente</w:t>
      </w:r>
      <w:r w:rsidRPr="00783295">
        <w:rPr>
          <w:rFonts w:eastAsia="Arial" w:cs="Arial"/>
        </w:rPr>
        <w:t xml:space="preserve">; en el supuesto de que en </w:t>
      </w:r>
    </w:p>
    <w:p w:rsidR="00767244" w:rsidRDefault="00831318" w:rsidP="00767244">
      <w:pPr>
        <w:pStyle w:val="Prrafodelista"/>
        <w:spacing w:line="240" w:lineRule="auto"/>
        <w:ind w:left="0"/>
        <w:jc w:val="both"/>
        <w:rPr>
          <w:rFonts w:eastAsia="Arial" w:cs="Arial"/>
        </w:rPr>
      </w:pPr>
      <w:r>
        <w:rPr>
          <w:rFonts w:ascii="Times New Roman" w:hAnsi="Times New Roman" w:cs="Times New Roman"/>
          <w:noProof/>
          <w:sz w:val="24"/>
          <w:szCs w:val="24"/>
          <w:lang w:eastAsia="es-MX"/>
        </w:rPr>
        <w:lastRenderedPageBreak/>
        <w:drawing>
          <wp:anchor distT="0" distB="0" distL="114300" distR="114300" simplePos="0" relativeHeight="251662336" behindDoc="1" locked="0" layoutInCell="1" allowOverlap="1" wp14:anchorId="0E9FEE06" wp14:editId="287B0265">
            <wp:simplePos x="0" y="0"/>
            <wp:positionH relativeFrom="column">
              <wp:posOffset>-432435</wp:posOffset>
            </wp:positionH>
            <wp:positionV relativeFrom="paragraph">
              <wp:posOffset>-280670</wp:posOffset>
            </wp:positionV>
            <wp:extent cx="6472555" cy="914400"/>
            <wp:effectExtent l="0" t="0" r="4445" b="0"/>
            <wp:wrapTight wrapText="bothSides">
              <wp:wrapPolygon edited="0">
                <wp:start x="0" y="0"/>
                <wp:lineTo x="0" y="21150"/>
                <wp:lineTo x="21551" y="21150"/>
                <wp:lineTo x="21551" y="0"/>
                <wp:lineTo x="0" y="0"/>
              </wp:wrapPolygon>
            </wp:wrapTight>
            <wp:docPr id="5" name="Imagen 5" descr="Logos INAIP-20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 INAIP-2016-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2555" cy="914400"/>
                    </a:xfrm>
                    <a:prstGeom prst="rect">
                      <a:avLst/>
                    </a:prstGeom>
                    <a:noFill/>
                  </pic:spPr>
                </pic:pic>
              </a:graphicData>
            </a:graphic>
            <wp14:sizeRelH relativeFrom="page">
              <wp14:pctWidth>0</wp14:pctWidth>
            </wp14:sizeRelH>
            <wp14:sizeRelV relativeFrom="page">
              <wp14:pctHeight>0</wp14:pctHeight>
            </wp14:sizeRelV>
          </wp:anchor>
        </w:drawing>
      </w:r>
    </w:p>
    <w:p w:rsidR="00F04019" w:rsidRPr="00783295" w:rsidRDefault="00767244" w:rsidP="00767244">
      <w:pPr>
        <w:pStyle w:val="Prrafodelista"/>
        <w:spacing w:line="240" w:lineRule="auto"/>
        <w:ind w:left="0"/>
        <w:jc w:val="both"/>
        <w:rPr>
          <w:rFonts w:eastAsia="Arial" w:cs="Arial"/>
        </w:rPr>
      </w:pPr>
      <w:proofErr w:type="gramStart"/>
      <w:r>
        <w:rPr>
          <w:rFonts w:eastAsia="Arial" w:cs="Arial"/>
        </w:rPr>
        <w:t>l</w:t>
      </w:r>
      <w:r w:rsidR="00F04019" w:rsidRPr="00783295">
        <w:rPr>
          <w:rFonts w:eastAsia="Arial" w:cs="Arial"/>
        </w:rPr>
        <w:t>a</w:t>
      </w:r>
      <w:proofErr w:type="gramEnd"/>
      <w:r w:rsidR="00F04019" w:rsidRPr="00783295">
        <w:rPr>
          <w:rFonts w:eastAsia="Arial" w:cs="Arial"/>
        </w:rPr>
        <w:t xml:space="preserve"> boleta respectiva se haya elegido a dos o más comisionados para ocupar el cargo de presidente, se considerará nula.</w:t>
      </w:r>
    </w:p>
    <w:p w:rsidR="00F04019" w:rsidRPr="00783295" w:rsidRDefault="00510ECB" w:rsidP="00F04019">
      <w:pPr>
        <w:pStyle w:val="Prrafodelista"/>
        <w:numPr>
          <w:ilvl w:val="0"/>
          <w:numId w:val="4"/>
        </w:numPr>
        <w:spacing w:line="240" w:lineRule="auto"/>
        <w:ind w:left="0" w:firstLine="0"/>
        <w:jc w:val="both"/>
        <w:rPr>
          <w:rFonts w:eastAsia="Arial" w:cs="Arial"/>
        </w:rPr>
      </w:pPr>
      <w:r w:rsidRPr="00783295">
        <w:rPr>
          <w:rFonts w:eastAsia="Arial" w:cs="Arial"/>
        </w:rPr>
        <w:t>Se requerirá de cuando menos dos votos para elegir al Comisionado Presidente.</w:t>
      </w:r>
    </w:p>
    <w:p w:rsidR="00E547B7" w:rsidRPr="00783295" w:rsidRDefault="00510ECB" w:rsidP="00C3561E">
      <w:pPr>
        <w:pStyle w:val="Prrafodelista"/>
        <w:numPr>
          <w:ilvl w:val="0"/>
          <w:numId w:val="4"/>
        </w:numPr>
        <w:spacing w:line="240" w:lineRule="auto"/>
        <w:ind w:left="0" w:firstLine="0"/>
        <w:jc w:val="both"/>
        <w:rPr>
          <w:rFonts w:eastAsia="Arial" w:cs="Arial"/>
        </w:rPr>
      </w:pPr>
      <w:r w:rsidRPr="00783295">
        <w:rPr>
          <w:rFonts w:eastAsia="Arial" w:cs="Arial"/>
        </w:rPr>
        <w:t>Una vez que todos los comisionados hayan depositado su voto respectivo en la urna que para tal efecto se habilite</w:t>
      </w:r>
      <w:r w:rsidR="001B40ED" w:rsidRPr="00783295">
        <w:rPr>
          <w:rFonts w:eastAsia="Arial" w:cs="Arial"/>
        </w:rPr>
        <w:t>, los cuales se depositarán doblados por la mitad</w:t>
      </w:r>
      <w:r w:rsidRPr="00783295">
        <w:rPr>
          <w:rFonts w:eastAsia="Arial" w:cs="Arial"/>
        </w:rPr>
        <w:t xml:space="preserve">, la Secretaria Ejecutiva dará lectura a los votos respectivos e informará </w:t>
      </w:r>
      <w:r w:rsidR="00C3561E" w:rsidRPr="00783295">
        <w:rPr>
          <w:rFonts w:eastAsia="Arial" w:cs="Arial"/>
        </w:rPr>
        <w:t>al pleno de este órgano garante, del resultado de la elección.</w:t>
      </w:r>
    </w:p>
    <w:p w:rsidR="00C3561E" w:rsidRPr="00783295" w:rsidRDefault="00C3561E" w:rsidP="00C3561E">
      <w:pPr>
        <w:pStyle w:val="Prrafodelista"/>
        <w:numPr>
          <w:ilvl w:val="0"/>
          <w:numId w:val="4"/>
        </w:numPr>
        <w:spacing w:line="240" w:lineRule="auto"/>
        <w:ind w:left="0" w:firstLine="0"/>
        <w:jc w:val="both"/>
        <w:rPr>
          <w:rFonts w:eastAsia="Arial" w:cs="Arial"/>
        </w:rPr>
      </w:pPr>
      <w:r w:rsidRPr="00783295">
        <w:rPr>
          <w:rFonts w:eastAsia="Arial" w:cs="Arial"/>
        </w:rPr>
        <w:t xml:space="preserve">En caso de </w:t>
      </w:r>
      <w:r w:rsidR="001B40ED" w:rsidRPr="00783295">
        <w:rPr>
          <w:rFonts w:eastAsia="Arial" w:cs="Arial"/>
        </w:rPr>
        <w:t>que en la primera ronda, no se contase con el número de votos a que se refiere el numeral 5 del presente considerando, se realizarán rondas subsecuentes, hasta contar con el número de votos requeridos en favor de un comisionado.</w:t>
      </w:r>
    </w:p>
    <w:p w:rsidR="00DB0792" w:rsidRPr="00783295" w:rsidRDefault="00DB0792" w:rsidP="00C3561E">
      <w:pPr>
        <w:pStyle w:val="Prrafodelista"/>
        <w:numPr>
          <w:ilvl w:val="0"/>
          <w:numId w:val="4"/>
        </w:numPr>
        <w:spacing w:line="240" w:lineRule="auto"/>
        <w:ind w:left="0" w:firstLine="0"/>
        <w:jc w:val="both"/>
        <w:rPr>
          <w:rFonts w:eastAsia="Arial" w:cs="Arial"/>
        </w:rPr>
      </w:pPr>
      <w:r w:rsidRPr="00783295">
        <w:rPr>
          <w:rFonts w:eastAsia="Arial" w:cs="Arial"/>
        </w:rPr>
        <w:t>La designación del Comisionado Presidente, se publicará a través del Diario Oficial del Estado de Yucatán, dentro de los siguientes 3 días hábiles de su designación.</w:t>
      </w:r>
    </w:p>
    <w:p w:rsidR="000C45EB" w:rsidRPr="00783295" w:rsidRDefault="008B3D36" w:rsidP="000C45EB">
      <w:pPr>
        <w:spacing w:line="240" w:lineRule="auto"/>
        <w:jc w:val="both"/>
      </w:pPr>
      <w:r w:rsidRPr="00783295">
        <w:t xml:space="preserve">Por lo anteriormente </w:t>
      </w:r>
      <w:r w:rsidR="0070462F" w:rsidRPr="00783295">
        <w:t>expuesto y fundado, el</w:t>
      </w:r>
      <w:r w:rsidR="00A8580F" w:rsidRPr="00783295">
        <w:t xml:space="preserve"> </w:t>
      </w:r>
      <w:r w:rsidR="005979A7" w:rsidRPr="00783295">
        <w:t>P</w:t>
      </w:r>
      <w:r w:rsidR="00A8580F" w:rsidRPr="00783295">
        <w:t>leno del Instituto Estatal de Transparencia, Acceso a la Información</w:t>
      </w:r>
      <w:r w:rsidR="00F86D6F" w:rsidRPr="00783295">
        <w:t xml:space="preserve"> Pública y Protección de Datos Personales,</w:t>
      </w:r>
      <w:r w:rsidR="0070462F" w:rsidRPr="00783295">
        <w:t xml:space="preserve"> emite el siguiente:</w:t>
      </w:r>
    </w:p>
    <w:p w:rsidR="00265841" w:rsidRPr="00783295" w:rsidRDefault="0070462F" w:rsidP="00265841">
      <w:pPr>
        <w:spacing w:line="240" w:lineRule="auto"/>
        <w:jc w:val="center"/>
        <w:rPr>
          <w:b/>
          <w:spacing w:val="20"/>
        </w:rPr>
      </w:pPr>
      <w:r w:rsidRPr="00783295">
        <w:rPr>
          <w:b/>
          <w:spacing w:val="20"/>
        </w:rPr>
        <w:t>ACUERDO</w:t>
      </w:r>
    </w:p>
    <w:p w:rsidR="007D0448" w:rsidRPr="00783295" w:rsidRDefault="0070462F" w:rsidP="0070462F">
      <w:pPr>
        <w:spacing w:line="240" w:lineRule="auto"/>
        <w:jc w:val="both"/>
      </w:pPr>
      <w:r w:rsidRPr="00783295">
        <w:rPr>
          <w:b/>
        </w:rPr>
        <w:t>PRIMERO.-</w:t>
      </w:r>
      <w:r w:rsidR="00284089" w:rsidRPr="00783295">
        <w:t xml:space="preserve"> </w:t>
      </w:r>
      <w:r w:rsidR="00DB0792" w:rsidRPr="00783295">
        <w:t xml:space="preserve">Se aprueban los términos bajo los cuales se designará al comisionado que presidirá al Pleno del Instituto Estatal de Transparencia, Acceso a la Información Pública y Protección de Datos Personales, de conformidad con lo señalado en el Considerando </w:t>
      </w:r>
      <w:r w:rsidR="0014276C" w:rsidRPr="00783295">
        <w:t>SEGUNDO.</w:t>
      </w:r>
      <w:r w:rsidR="00DB0792" w:rsidRPr="00783295">
        <w:t xml:space="preserve"> </w:t>
      </w:r>
    </w:p>
    <w:p w:rsidR="001754AD" w:rsidRPr="00783295" w:rsidRDefault="0070462F" w:rsidP="0070462F">
      <w:pPr>
        <w:spacing w:line="240" w:lineRule="auto"/>
        <w:jc w:val="both"/>
        <w:rPr>
          <w:rFonts w:eastAsia="Arial" w:cs="Arial"/>
        </w:rPr>
      </w:pPr>
      <w:r w:rsidRPr="00783295">
        <w:rPr>
          <w:b/>
        </w:rPr>
        <w:t xml:space="preserve">SEGUNDO.- </w:t>
      </w:r>
      <w:r w:rsidR="001754AD" w:rsidRPr="00783295">
        <w:t xml:space="preserve">Se </w:t>
      </w:r>
      <w:r w:rsidR="00DB0792" w:rsidRPr="00783295">
        <w:t xml:space="preserve">acuerda emitir la convocatoria a </w:t>
      </w:r>
      <w:r w:rsidR="00DB0792" w:rsidRPr="00783295">
        <w:rPr>
          <w:rFonts w:eastAsia="Arial" w:cs="Arial"/>
        </w:rPr>
        <w:t xml:space="preserve">sesión pública del </w:t>
      </w:r>
      <w:r w:rsidR="008D27E1" w:rsidRPr="00783295">
        <w:rPr>
          <w:rFonts w:eastAsia="Arial" w:cs="Arial"/>
        </w:rPr>
        <w:t>Pleno</w:t>
      </w:r>
      <w:r w:rsidR="00DB0792" w:rsidRPr="00783295">
        <w:rPr>
          <w:rFonts w:eastAsia="Arial" w:cs="Arial"/>
        </w:rPr>
        <w:t xml:space="preserve">, en términos de lo señalado en el numeral 1 del </w:t>
      </w:r>
      <w:r w:rsidR="00DB0792" w:rsidRPr="00783295">
        <w:t xml:space="preserve">Considerando </w:t>
      </w:r>
      <w:r w:rsidR="0014276C" w:rsidRPr="00783295">
        <w:t>SEGUNDO.</w:t>
      </w:r>
    </w:p>
    <w:p w:rsidR="00265841" w:rsidRPr="00783295" w:rsidRDefault="00DB0792" w:rsidP="00631552">
      <w:pPr>
        <w:suppressAutoHyphens/>
        <w:spacing w:after="0" w:line="360" w:lineRule="auto"/>
        <w:jc w:val="both"/>
        <w:rPr>
          <w:rFonts w:eastAsia="Times New Roman" w:cs="Arial"/>
          <w:lang w:val="es-ES" w:eastAsia="ar-SA"/>
        </w:rPr>
      </w:pPr>
      <w:r w:rsidRPr="00783295">
        <w:rPr>
          <w:b/>
        </w:rPr>
        <w:t>TERCERO</w:t>
      </w:r>
      <w:r w:rsidRPr="00783295">
        <w:rPr>
          <w:rFonts w:eastAsia="Times New Roman" w:cs="Arial"/>
          <w:b/>
          <w:lang w:val="es-ES" w:eastAsia="ar-SA"/>
        </w:rPr>
        <w:t>.</w:t>
      </w:r>
      <w:r w:rsidR="005D4E78" w:rsidRPr="00783295">
        <w:rPr>
          <w:rFonts w:eastAsia="Times New Roman" w:cs="Arial"/>
          <w:b/>
          <w:lang w:val="es-ES" w:eastAsia="ar-SA"/>
        </w:rPr>
        <w:t>-</w:t>
      </w:r>
      <w:r w:rsidR="00074FAC" w:rsidRPr="00783295">
        <w:rPr>
          <w:rFonts w:eastAsia="Times New Roman" w:cs="Arial"/>
          <w:lang w:val="es-ES" w:eastAsia="ar-SA"/>
        </w:rPr>
        <w:t xml:space="preserve"> Notifíquese y c</w:t>
      </w:r>
      <w:r w:rsidR="00BD6FD4" w:rsidRPr="00783295">
        <w:rPr>
          <w:rFonts w:eastAsia="Times New Roman" w:cs="Arial"/>
          <w:lang w:val="es-ES" w:eastAsia="ar-SA"/>
        </w:rPr>
        <w:t xml:space="preserve">úmplase. </w:t>
      </w:r>
    </w:p>
    <w:p w:rsidR="00783295" w:rsidRPr="00783295" w:rsidRDefault="00783295" w:rsidP="00BD6FD4">
      <w:pPr>
        <w:suppressAutoHyphens/>
        <w:spacing w:after="0" w:line="240" w:lineRule="auto"/>
        <w:jc w:val="both"/>
        <w:rPr>
          <w:rFonts w:eastAsia="Times New Roman" w:cs="Arial"/>
          <w:lang w:val="es-ES" w:eastAsia="ar-SA"/>
        </w:rPr>
      </w:pPr>
    </w:p>
    <w:p w:rsidR="00C73D86" w:rsidRPr="00783295" w:rsidRDefault="00783295" w:rsidP="00BD6FD4">
      <w:pPr>
        <w:suppressAutoHyphens/>
        <w:spacing w:after="0" w:line="240" w:lineRule="auto"/>
        <w:jc w:val="both"/>
        <w:rPr>
          <w:rFonts w:eastAsia="Times New Roman" w:cs="Arial"/>
          <w:lang w:val="es-ES" w:eastAsia="ar-SA"/>
        </w:rPr>
      </w:pPr>
      <w:r w:rsidRPr="00783295">
        <w:rPr>
          <w:rFonts w:eastAsia="Times New Roman" w:cs="Arial"/>
          <w:lang w:val="es-ES" w:eastAsia="ar-SA"/>
        </w:rPr>
        <w:t>A</w:t>
      </w:r>
      <w:r w:rsidR="00C73D86" w:rsidRPr="00783295">
        <w:rPr>
          <w:rFonts w:eastAsia="Times New Roman" w:cs="Arial"/>
          <w:lang w:val="es-ES" w:eastAsia="ar-SA"/>
        </w:rPr>
        <w:t xml:space="preserve">sí lo acordaron </w:t>
      </w:r>
      <w:r w:rsidR="008B5720" w:rsidRPr="00783295">
        <w:rPr>
          <w:rFonts w:eastAsia="Times New Roman" w:cs="Arial"/>
          <w:lang w:val="es-ES" w:eastAsia="ar-SA"/>
        </w:rPr>
        <w:t xml:space="preserve">y firman para debida constancia, </w:t>
      </w:r>
      <w:r w:rsidR="005D4E78" w:rsidRPr="00783295">
        <w:rPr>
          <w:rFonts w:eastAsia="Times New Roman" w:cs="Arial"/>
          <w:lang w:val="es-ES" w:eastAsia="ar-SA"/>
        </w:rPr>
        <w:t>los comisionados del Instituto Estatal de Transparencia, Acceso a la Información Pública y Protección de Datos Personales</w:t>
      </w:r>
      <w:r w:rsidR="008300E4" w:rsidRPr="00783295">
        <w:rPr>
          <w:rFonts w:eastAsia="Times New Roman" w:cs="Arial"/>
          <w:lang w:val="es-ES" w:eastAsia="ar-SA"/>
        </w:rPr>
        <w:t>, el Ingeniero Civil</w:t>
      </w:r>
      <w:r w:rsidR="00C73D86" w:rsidRPr="00783295">
        <w:rPr>
          <w:rFonts w:eastAsia="Times New Roman" w:cs="Arial"/>
          <w:lang w:val="es-ES" w:eastAsia="ar-SA"/>
        </w:rPr>
        <w:t xml:space="preserve"> Víctor Manuel May</w:t>
      </w:r>
      <w:r w:rsidR="008300E4" w:rsidRPr="00783295">
        <w:rPr>
          <w:rFonts w:eastAsia="Times New Roman" w:cs="Arial"/>
          <w:lang w:val="es-ES" w:eastAsia="ar-SA"/>
        </w:rPr>
        <w:t xml:space="preserve"> Vera, </w:t>
      </w:r>
      <w:r w:rsidR="005D4E78" w:rsidRPr="00783295">
        <w:rPr>
          <w:rFonts w:eastAsia="Times New Roman" w:cs="Arial"/>
          <w:lang w:val="es-ES" w:eastAsia="ar-SA"/>
        </w:rPr>
        <w:t xml:space="preserve">y </w:t>
      </w:r>
      <w:r w:rsidR="008300E4" w:rsidRPr="00783295">
        <w:rPr>
          <w:rFonts w:eastAsia="Times New Roman" w:cs="Arial"/>
          <w:lang w:val="es-ES" w:eastAsia="ar-SA"/>
        </w:rPr>
        <w:t>las Licenciadas en Derecho Susana Aguilar Covarrubias</w:t>
      </w:r>
      <w:r w:rsidR="00C73D86" w:rsidRPr="00783295">
        <w:rPr>
          <w:rFonts w:eastAsia="Times New Roman" w:cs="Arial"/>
          <w:lang w:val="es-ES" w:eastAsia="ar-SA"/>
        </w:rPr>
        <w:t xml:space="preserve"> y María Eugenia Sansores Ruz, </w:t>
      </w:r>
      <w:r w:rsidR="005D4E78" w:rsidRPr="00783295">
        <w:rPr>
          <w:rFonts w:eastAsia="Times New Roman" w:cs="Arial"/>
          <w:lang w:val="es-ES" w:eastAsia="ar-SA"/>
        </w:rPr>
        <w:t>Comisionado</w:t>
      </w:r>
      <w:r w:rsidR="00C73D86" w:rsidRPr="00783295">
        <w:rPr>
          <w:rFonts w:eastAsia="Times New Roman" w:cs="Arial"/>
          <w:lang w:val="es-ES" w:eastAsia="ar-SA"/>
        </w:rPr>
        <w:t xml:space="preserve"> Presidente y </w:t>
      </w:r>
      <w:r w:rsidR="005D4E78" w:rsidRPr="00783295">
        <w:rPr>
          <w:rFonts w:eastAsia="Times New Roman" w:cs="Arial"/>
          <w:lang w:val="es-ES" w:eastAsia="ar-SA"/>
        </w:rPr>
        <w:t>Comisionadas</w:t>
      </w:r>
      <w:r w:rsidR="00C73D86" w:rsidRPr="00783295">
        <w:rPr>
          <w:rFonts w:eastAsia="Times New Roman" w:cs="Arial"/>
          <w:lang w:val="es-ES" w:eastAsia="ar-SA"/>
        </w:rPr>
        <w:t xml:space="preserve">, respectivamente, a los </w:t>
      </w:r>
      <w:r w:rsidR="00B14F3B" w:rsidRPr="00783295">
        <w:rPr>
          <w:rFonts w:eastAsia="Times New Roman" w:cs="Arial"/>
          <w:lang w:val="es-ES" w:eastAsia="ar-SA"/>
        </w:rPr>
        <w:t>26</w:t>
      </w:r>
      <w:r w:rsidR="00C73D86" w:rsidRPr="00783295">
        <w:rPr>
          <w:rFonts w:eastAsia="Times New Roman" w:cs="Arial"/>
          <w:lang w:val="es-ES" w:eastAsia="ar-SA"/>
        </w:rPr>
        <w:t xml:space="preserve"> días del mes de </w:t>
      </w:r>
      <w:r w:rsidR="005D4E78" w:rsidRPr="00783295">
        <w:rPr>
          <w:rFonts w:eastAsia="Times New Roman" w:cs="Arial"/>
          <w:lang w:val="es-ES" w:eastAsia="ar-SA"/>
        </w:rPr>
        <w:t>abril</w:t>
      </w:r>
      <w:r w:rsidR="00766B86" w:rsidRPr="00783295">
        <w:rPr>
          <w:rFonts w:eastAsia="Times New Roman" w:cs="Arial"/>
          <w:lang w:val="es-ES" w:eastAsia="ar-SA"/>
        </w:rPr>
        <w:t xml:space="preserve"> del año </w:t>
      </w:r>
      <w:r w:rsidR="005D4E78" w:rsidRPr="00783295">
        <w:rPr>
          <w:rFonts w:eastAsia="Times New Roman" w:cs="Arial"/>
          <w:lang w:val="es-ES" w:eastAsia="ar-SA"/>
        </w:rPr>
        <w:t>2016</w:t>
      </w:r>
      <w:r w:rsidR="00C73D86" w:rsidRPr="00783295">
        <w:rPr>
          <w:rFonts w:eastAsia="Times New Roman" w:cs="Arial"/>
          <w:lang w:val="es-ES" w:eastAsia="ar-SA"/>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86D6F" w:rsidRPr="00783295" w:rsidTr="00F86D6F">
        <w:tc>
          <w:tcPr>
            <w:tcW w:w="8828" w:type="dxa"/>
            <w:gridSpan w:val="2"/>
          </w:tcPr>
          <w:p w:rsidR="00F86D6F" w:rsidRPr="00783295" w:rsidRDefault="00F86D6F" w:rsidP="00F86D6F">
            <w:pPr>
              <w:jc w:val="center"/>
              <w:rPr>
                <w:rFonts w:cs="Arial"/>
                <w:b/>
              </w:rPr>
            </w:pPr>
          </w:p>
          <w:p w:rsidR="009A46F0" w:rsidRPr="00783295" w:rsidRDefault="009A46F0" w:rsidP="009A46F0">
            <w:pPr>
              <w:jc w:val="center"/>
              <w:rPr>
                <w:rFonts w:cs="Arial"/>
                <w:b/>
              </w:rPr>
            </w:pPr>
            <w:bookmarkStart w:id="0" w:name="_GoBack"/>
            <w:bookmarkEnd w:id="0"/>
            <w:r>
              <w:rPr>
                <w:rFonts w:cs="Arial"/>
                <w:b/>
              </w:rPr>
              <w:t>(RÚBRICA)</w:t>
            </w:r>
          </w:p>
          <w:p w:rsidR="00F86D6F" w:rsidRPr="00783295" w:rsidRDefault="00F86D6F" w:rsidP="00F86D6F">
            <w:pPr>
              <w:jc w:val="center"/>
              <w:rPr>
                <w:rFonts w:cs="Arial"/>
                <w:b/>
              </w:rPr>
            </w:pPr>
          </w:p>
          <w:p w:rsidR="00F86D6F" w:rsidRPr="00783295" w:rsidRDefault="00F86D6F" w:rsidP="00F86D6F">
            <w:pPr>
              <w:jc w:val="center"/>
              <w:rPr>
                <w:rFonts w:cs="Arial"/>
                <w:b/>
              </w:rPr>
            </w:pPr>
            <w:r w:rsidRPr="00783295">
              <w:rPr>
                <w:rFonts w:cs="Arial"/>
                <w:b/>
              </w:rPr>
              <w:t>ING. VICTOR MANUEL MAY VERA</w:t>
            </w:r>
          </w:p>
          <w:p w:rsidR="00F86D6F" w:rsidRPr="00783295" w:rsidRDefault="00F86D6F" w:rsidP="00F86D6F">
            <w:pPr>
              <w:jc w:val="center"/>
              <w:rPr>
                <w:rFonts w:cs="Arial"/>
                <w:b/>
              </w:rPr>
            </w:pPr>
            <w:r w:rsidRPr="00783295">
              <w:rPr>
                <w:rFonts w:cs="Arial"/>
                <w:b/>
              </w:rPr>
              <w:t>COMISIONADO PRESIDENTE</w:t>
            </w:r>
          </w:p>
        </w:tc>
      </w:tr>
      <w:tr w:rsidR="00F86D6F" w:rsidRPr="00783295" w:rsidTr="00F86D6F">
        <w:tc>
          <w:tcPr>
            <w:tcW w:w="4414" w:type="dxa"/>
          </w:tcPr>
          <w:p w:rsidR="00F86D6F" w:rsidRPr="00783295" w:rsidRDefault="00F86D6F" w:rsidP="004E7DFF">
            <w:pPr>
              <w:jc w:val="center"/>
              <w:rPr>
                <w:rFonts w:cs="Arial"/>
                <w:b/>
                <w:bCs/>
              </w:rPr>
            </w:pPr>
          </w:p>
          <w:p w:rsidR="00F86D6F" w:rsidRDefault="00F86D6F" w:rsidP="004E7DFF">
            <w:pPr>
              <w:jc w:val="center"/>
              <w:rPr>
                <w:rFonts w:cs="Arial"/>
                <w:b/>
                <w:bCs/>
              </w:rPr>
            </w:pPr>
          </w:p>
          <w:p w:rsidR="00F86D6F" w:rsidRPr="00783295" w:rsidRDefault="009A46F0" w:rsidP="004E7DFF">
            <w:pPr>
              <w:jc w:val="center"/>
              <w:rPr>
                <w:rFonts w:cs="Arial"/>
                <w:b/>
                <w:bCs/>
              </w:rPr>
            </w:pPr>
            <w:r>
              <w:rPr>
                <w:rFonts w:cs="Arial"/>
                <w:b/>
              </w:rPr>
              <w:t>(RÚBRICA)</w:t>
            </w:r>
          </w:p>
          <w:p w:rsidR="00265841" w:rsidRPr="00783295" w:rsidRDefault="00265841" w:rsidP="004E7DFF">
            <w:pPr>
              <w:jc w:val="center"/>
              <w:rPr>
                <w:rFonts w:cs="Arial"/>
                <w:b/>
                <w:bCs/>
              </w:rPr>
            </w:pPr>
          </w:p>
          <w:p w:rsidR="00F86D6F" w:rsidRPr="00783295" w:rsidRDefault="00F86D6F" w:rsidP="00F86D6F">
            <w:pPr>
              <w:rPr>
                <w:rFonts w:cs="Arial"/>
                <w:b/>
                <w:bCs/>
              </w:rPr>
            </w:pPr>
            <w:r w:rsidRPr="00783295">
              <w:rPr>
                <w:rFonts w:cs="Arial"/>
                <w:b/>
                <w:bCs/>
              </w:rPr>
              <w:t>LICDA. SUSANA AGUILAR COVARRUBIAS</w:t>
            </w:r>
          </w:p>
          <w:p w:rsidR="00F86D6F" w:rsidRPr="00783295" w:rsidRDefault="00F86D6F" w:rsidP="00F86D6F">
            <w:pPr>
              <w:jc w:val="center"/>
              <w:rPr>
                <w:rFonts w:cs="Arial"/>
                <w:b/>
              </w:rPr>
            </w:pPr>
            <w:r w:rsidRPr="00783295">
              <w:rPr>
                <w:rFonts w:cs="Arial"/>
                <w:b/>
                <w:bCs/>
              </w:rPr>
              <w:t>COMISIONADA</w:t>
            </w:r>
          </w:p>
        </w:tc>
        <w:tc>
          <w:tcPr>
            <w:tcW w:w="4414" w:type="dxa"/>
          </w:tcPr>
          <w:p w:rsidR="00F86D6F" w:rsidRPr="00783295" w:rsidRDefault="00F86D6F" w:rsidP="00BD6FD4">
            <w:pPr>
              <w:jc w:val="center"/>
              <w:rPr>
                <w:rFonts w:cs="Arial"/>
                <w:b/>
                <w:bCs/>
              </w:rPr>
            </w:pPr>
          </w:p>
          <w:p w:rsidR="00265841" w:rsidRPr="00783295" w:rsidRDefault="00265841" w:rsidP="00BD6FD4">
            <w:pPr>
              <w:jc w:val="center"/>
              <w:rPr>
                <w:rFonts w:cs="Arial"/>
                <w:b/>
                <w:bCs/>
              </w:rPr>
            </w:pPr>
          </w:p>
          <w:p w:rsidR="00F86D6F" w:rsidRDefault="009A46F0" w:rsidP="00BD6FD4">
            <w:pPr>
              <w:jc w:val="center"/>
              <w:rPr>
                <w:rFonts w:cs="Arial"/>
                <w:b/>
              </w:rPr>
            </w:pPr>
            <w:r>
              <w:rPr>
                <w:rFonts w:cs="Arial"/>
                <w:b/>
              </w:rPr>
              <w:t>(RÚBRICA)</w:t>
            </w:r>
          </w:p>
          <w:p w:rsidR="009A46F0" w:rsidRPr="00783295" w:rsidRDefault="009A46F0" w:rsidP="00BD6FD4">
            <w:pPr>
              <w:jc w:val="center"/>
              <w:rPr>
                <w:rFonts w:cs="Arial"/>
                <w:b/>
                <w:bCs/>
              </w:rPr>
            </w:pPr>
          </w:p>
          <w:p w:rsidR="00F86D6F" w:rsidRPr="00783295" w:rsidRDefault="00F86D6F" w:rsidP="00BD6FD4">
            <w:pPr>
              <w:jc w:val="center"/>
              <w:rPr>
                <w:rFonts w:cs="Arial"/>
                <w:b/>
                <w:bCs/>
              </w:rPr>
            </w:pPr>
            <w:r w:rsidRPr="00783295">
              <w:rPr>
                <w:rFonts w:cs="Arial"/>
                <w:b/>
                <w:bCs/>
              </w:rPr>
              <w:t>LICDA. MARÍA EUGENIA SANSORES RUZ</w:t>
            </w:r>
          </w:p>
          <w:p w:rsidR="00F86D6F" w:rsidRPr="00783295" w:rsidRDefault="00F86D6F" w:rsidP="00BD6FD4">
            <w:pPr>
              <w:jc w:val="center"/>
              <w:rPr>
                <w:rFonts w:cs="Arial"/>
                <w:b/>
              </w:rPr>
            </w:pPr>
            <w:r w:rsidRPr="00783295">
              <w:rPr>
                <w:rFonts w:cs="Arial"/>
                <w:b/>
                <w:bCs/>
              </w:rPr>
              <w:t>COMISIONADA</w:t>
            </w:r>
          </w:p>
        </w:tc>
      </w:tr>
    </w:tbl>
    <w:p w:rsidR="00294BFB" w:rsidRPr="00783295" w:rsidRDefault="00294BFB" w:rsidP="00713146">
      <w:pPr>
        <w:rPr>
          <w:rFonts w:cs="Arial"/>
          <w:b/>
        </w:rPr>
      </w:pPr>
    </w:p>
    <w:sectPr w:rsidR="00294BFB" w:rsidRPr="00783295" w:rsidSect="00D46F3B">
      <w:pgSz w:w="12240" w:h="15840"/>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21D07"/>
    <w:multiLevelType w:val="hybridMultilevel"/>
    <w:tmpl w:val="B148C0DA"/>
    <w:lvl w:ilvl="0" w:tplc="F83CC5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362157E"/>
    <w:multiLevelType w:val="hybridMultilevel"/>
    <w:tmpl w:val="486EF40A"/>
    <w:lvl w:ilvl="0" w:tplc="F83CC5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41C7BFA"/>
    <w:multiLevelType w:val="multilevel"/>
    <w:tmpl w:val="EF786C5C"/>
    <w:lvl w:ilvl="0">
      <w:start w:val="1"/>
      <w:numFmt w:val="decimal"/>
      <w:lvlText w:val="%1."/>
      <w:lvlJc w:val="left"/>
      <w:pPr>
        <w:ind w:left="720" w:hanging="360"/>
      </w:pPr>
    </w:lvl>
    <w:lvl w:ilvl="1">
      <w:start w:val="1"/>
      <w:numFmt w:val="upperRoman"/>
      <w:lvlText w:val="%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5ED2653"/>
    <w:multiLevelType w:val="hybridMultilevel"/>
    <w:tmpl w:val="9B2EC8C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8D"/>
    <w:rsid w:val="000037EF"/>
    <w:rsid w:val="00013623"/>
    <w:rsid w:val="00013848"/>
    <w:rsid w:val="000209F0"/>
    <w:rsid w:val="000251B3"/>
    <w:rsid w:val="00033E35"/>
    <w:rsid w:val="000412D1"/>
    <w:rsid w:val="000425CC"/>
    <w:rsid w:val="000559E6"/>
    <w:rsid w:val="00074FAC"/>
    <w:rsid w:val="000A06BB"/>
    <w:rsid w:val="000B1A47"/>
    <w:rsid w:val="000B6FDD"/>
    <w:rsid w:val="000C45EB"/>
    <w:rsid w:val="000E1DF4"/>
    <w:rsid w:val="00105A11"/>
    <w:rsid w:val="0010798C"/>
    <w:rsid w:val="0011763B"/>
    <w:rsid w:val="0014276C"/>
    <w:rsid w:val="00147145"/>
    <w:rsid w:val="00161DD0"/>
    <w:rsid w:val="00164348"/>
    <w:rsid w:val="001754AD"/>
    <w:rsid w:val="001A524F"/>
    <w:rsid w:val="001B40ED"/>
    <w:rsid w:val="001C22D4"/>
    <w:rsid w:val="001C35CB"/>
    <w:rsid w:val="00204A40"/>
    <w:rsid w:val="00214CF9"/>
    <w:rsid w:val="00265841"/>
    <w:rsid w:val="00266225"/>
    <w:rsid w:val="0027208D"/>
    <w:rsid w:val="00277B2C"/>
    <w:rsid w:val="00284089"/>
    <w:rsid w:val="00294BFB"/>
    <w:rsid w:val="002B5E2C"/>
    <w:rsid w:val="002D6E99"/>
    <w:rsid w:val="003206AF"/>
    <w:rsid w:val="00334F18"/>
    <w:rsid w:val="00335EC4"/>
    <w:rsid w:val="00345D28"/>
    <w:rsid w:val="003564A1"/>
    <w:rsid w:val="00372617"/>
    <w:rsid w:val="00375277"/>
    <w:rsid w:val="00377780"/>
    <w:rsid w:val="003D2006"/>
    <w:rsid w:val="003D4026"/>
    <w:rsid w:val="0040053F"/>
    <w:rsid w:val="004118DB"/>
    <w:rsid w:val="00414459"/>
    <w:rsid w:val="0042666F"/>
    <w:rsid w:val="004400BF"/>
    <w:rsid w:val="0044678F"/>
    <w:rsid w:val="00456B6E"/>
    <w:rsid w:val="00456B7F"/>
    <w:rsid w:val="004644D8"/>
    <w:rsid w:val="0049358F"/>
    <w:rsid w:val="004B6D61"/>
    <w:rsid w:val="004B7219"/>
    <w:rsid w:val="004C6B64"/>
    <w:rsid w:val="004D7210"/>
    <w:rsid w:val="004E294B"/>
    <w:rsid w:val="004E7DFF"/>
    <w:rsid w:val="004F7B98"/>
    <w:rsid w:val="00510ECB"/>
    <w:rsid w:val="00511857"/>
    <w:rsid w:val="0052102E"/>
    <w:rsid w:val="00523543"/>
    <w:rsid w:val="00547796"/>
    <w:rsid w:val="005931FF"/>
    <w:rsid w:val="00596818"/>
    <w:rsid w:val="005979A7"/>
    <w:rsid w:val="00597EEF"/>
    <w:rsid w:val="005A17F0"/>
    <w:rsid w:val="005C502B"/>
    <w:rsid w:val="005D42F3"/>
    <w:rsid w:val="005D4E78"/>
    <w:rsid w:val="005E2E27"/>
    <w:rsid w:val="005E3B18"/>
    <w:rsid w:val="005E4589"/>
    <w:rsid w:val="005F7821"/>
    <w:rsid w:val="006058BB"/>
    <w:rsid w:val="00631552"/>
    <w:rsid w:val="00641A99"/>
    <w:rsid w:val="006A046B"/>
    <w:rsid w:val="006A0972"/>
    <w:rsid w:val="006A13F8"/>
    <w:rsid w:val="006B6A40"/>
    <w:rsid w:val="006C223B"/>
    <w:rsid w:val="006C4117"/>
    <w:rsid w:val="006E51D2"/>
    <w:rsid w:val="0070462F"/>
    <w:rsid w:val="00713146"/>
    <w:rsid w:val="00717364"/>
    <w:rsid w:val="007225FF"/>
    <w:rsid w:val="00725F5C"/>
    <w:rsid w:val="00763234"/>
    <w:rsid w:val="00766B86"/>
    <w:rsid w:val="00767244"/>
    <w:rsid w:val="00770B55"/>
    <w:rsid w:val="0078018E"/>
    <w:rsid w:val="00783295"/>
    <w:rsid w:val="007C0520"/>
    <w:rsid w:val="007D019D"/>
    <w:rsid w:val="007D0448"/>
    <w:rsid w:val="007E3A24"/>
    <w:rsid w:val="008300E4"/>
    <w:rsid w:val="00831318"/>
    <w:rsid w:val="0085041A"/>
    <w:rsid w:val="00851256"/>
    <w:rsid w:val="00874401"/>
    <w:rsid w:val="00877C57"/>
    <w:rsid w:val="00884AEF"/>
    <w:rsid w:val="008A793B"/>
    <w:rsid w:val="008B3D36"/>
    <w:rsid w:val="008B5720"/>
    <w:rsid w:val="008C20F9"/>
    <w:rsid w:val="008D27E1"/>
    <w:rsid w:val="008F7179"/>
    <w:rsid w:val="00981F9A"/>
    <w:rsid w:val="009871B9"/>
    <w:rsid w:val="00992943"/>
    <w:rsid w:val="00993431"/>
    <w:rsid w:val="009979B3"/>
    <w:rsid w:val="009A46F0"/>
    <w:rsid w:val="009B7B9A"/>
    <w:rsid w:val="009F1CF1"/>
    <w:rsid w:val="00A01B58"/>
    <w:rsid w:val="00A02741"/>
    <w:rsid w:val="00A134CF"/>
    <w:rsid w:val="00A22EC1"/>
    <w:rsid w:val="00A2434C"/>
    <w:rsid w:val="00A25FC5"/>
    <w:rsid w:val="00A37F57"/>
    <w:rsid w:val="00A5615E"/>
    <w:rsid w:val="00A67F45"/>
    <w:rsid w:val="00A710B7"/>
    <w:rsid w:val="00A84A76"/>
    <w:rsid w:val="00A8580F"/>
    <w:rsid w:val="00A862D0"/>
    <w:rsid w:val="00A93689"/>
    <w:rsid w:val="00A976E1"/>
    <w:rsid w:val="00AA4A36"/>
    <w:rsid w:val="00AB0893"/>
    <w:rsid w:val="00AC154A"/>
    <w:rsid w:val="00AC7482"/>
    <w:rsid w:val="00AE2CE5"/>
    <w:rsid w:val="00B03AF9"/>
    <w:rsid w:val="00B040A8"/>
    <w:rsid w:val="00B14F3B"/>
    <w:rsid w:val="00B25078"/>
    <w:rsid w:val="00B26AC1"/>
    <w:rsid w:val="00B317A2"/>
    <w:rsid w:val="00B37F8F"/>
    <w:rsid w:val="00B450DD"/>
    <w:rsid w:val="00B51AC6"/>
    <w:rsid w:val="00B6420D"/>
    <w:rsid w:val="00B8379A"/>
    <w:rsid w:val="00B84C14"/>
    <w:rsid w:val="00BC2FF0"/>
    <w:rsid w:val="00BC5660"/>
    <w:rsid w:val="00BD18E2"/>
    <w:rsid w:val="00BD6FD4"/>
    <w:rsid w:val="00BE00E8"/>
    <w:rsid w:val="00C039CA"/>
    <w:rsid w:val="00C109C1"/>
    <w:rsid w:val="00C11962"/>
    <w:rsid w:val="00C21697"/>
    <w:rsid w:val="00C34C1A"/>
    <w:rsid w:val="00C3561E"/>
    <w:rsid w:val="00C4123D"/>
    <w:rsid w:val="00C54623"/>
    <w:rsid w:val="00C554B2"/>
    <w:rsid w:val="00C73D86"/>
    <w:rsid w:val="00C80C7A"/>
    <w:rsid w:val="00CA3425"/>
    <w:rsid w:val="00CC0D94"/>
    <w:rsid w:val="00CE532C"/>
    <w:rsid w:val="00CE653B"/>
    <w:rsid w:val="00D46F3B"/>
    <w:rsid w:val="00D91988"/>
    <w:rsid w:val="00D96AD5"/>
    <w:rsid w:val="00DB0792"/>
    <w:rsid w:val="00DB5211"/>
    <w:rsid w:val="00DC11F1"/>
    <w:rsid w:val="00DC338B"/>
    <w:rsid w:val="00DC6F85"/>
    <w:rsid w:val="00DD74C5"/>
    <w:rsid w:val="00DE3DBC"/>
    <w:rsid w:val="00DE75EE"/>
    <w:rsid w:val="00E14885"/>
    <w:rsid w:val="00E20F3B"/>
    <w:rsid w:val="00E25083"/>
    <w:rsid w:val="00E51280"/>
    <w:rsid w:val="00E52296"/>
    <w:rsid w:val="00E547B7"/>
    <w:rsid w:val="00E67BE1"/>
    <w:rsid w:val="00E7486E"/>
    <w:rsid w:val="00E91D84"/>
    <w:rsid w:val="00E95FE4"/>
    <w:rsid w:val="00E978A6"/>
    <w:rsid w:val="00EB417C"/>
    <w:rsid w:val="00ED5CD9"/>
    <w:rsid w:val="00EE700B"/>
    <w:rsid w:val="00F04019"/>
    <w:rsid w:val="00F12C18"/>
    <w:rsid w:val="00F148A8"/>
    <w:rsid w:val="00F34418"/>
    <w:rsid w:val="00F7110E"/>
    <w:rsid w:val="00F74DD2"/>
    <w:rsid w:val="00F86D6F"/>
    <w:rsid w:val="00F954ED"/>
    <w:rsid w:val="00F95C66"/>
    <w:rsid w:val="00FC5BC5"/>
    <w:rsid w:val="00FD45C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F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27208D"/>
    <w:pPr>
      <w:ind w:left="720"/>
      <w:contextualSpacing/>
    </w:pPr>
  </w:style>
  <w:style w:type="paragraph" w:styleId="Textodeglobo">
    <w:name w:val="Balloon Text"/>
    <w:basedOn w:val="Normal"/>
    <w:link w:val="TextodegloboCar"/>
    <w:uiPriority w:val="99"/>
    <w:semiHidden/>
    <w:unhideWhenUsed/>
    <w:rsid w:val="00877C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C57"/>
    <w:rPr>
      <w:rFonts w:ascii="Segoe UI" w:hAnsi="Segoe UI" w:cs="Segoe UI"/>
      <w:sz w:val="18"/>
      <w:szCs w:val="18"/>
    </w:rPr>
  </w:style>
  <w:style w:type="table" w:styleId="Tablaconcuadrcula">
    <w:name w:val="Table Grid"/>
    <w:basedOn w:val="Tablanormal"/>
    <w:uiPriority w:val="59"/>
    <w:rsid w:val="00F86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1F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27208D"/>
    <w:pPr>
      <w:ind w:left="720"/>
      <w:contextualSpacing/>
    </w:pPr>
  </w:style>
  <w:style w:type="paragraph" w:styleId="Textodeglobo">
    <w:name w:val="Balloon Text"/>
    <w:basedOn w:val="Normal"/>
    <w:link w:val="TextodegloboCar"/>
    <w:uiPriority w:val="99"/>
    <w:semiHidden/>
    <w:unhideWhenUsed/>
    <w:rsid w:val="00877C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C57"/>
    <w:rPr>
      <w:rFonts w:ascii="Segoe UI" w:hAnsi="Segoe UI" w:cs="Segoe UI"/>
      <w:sz w:val="18"/>
      <w:szCs w:val="18"/>
    </w:rPr>
  </w:style>
  <w:style w:type="table" w:styleId="Tablaconcuadrcula">
    <w:name w:val="Table Grid"/>
    <w:basedOn w:val="Tablanormal"/>
    <w:uiPriority w:val="59"/>
    <w:rsid w:val="00F86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334059">
      <w:bodyDiv w:val="1"/>
      <w:marLeft w:val="0"/>
      <w:marRight w:val="0"/>
      <w:marTop w:val="0"/>
      <w:marBottom w:val="0"/>
      <w:divBdr>
        <w:top w:val="none" w:sz="0" w:space="0" w:color="auto"/>
        <w:left w:val="none" w:sz="0" w:space="0" w:color="auto"/>
        <w:bottom w:val="none" w:sz="0" w:space="0" w:color="auto"/>
        <w:right w:val="none" w:sz="0" w:space="0" w:color="auto"/>
      </w:divBdr>
    </w:div>
    <w:div w:id="1128862803">
      <w:bodyDiv w:val="1"/>
      <w:marLeft w:val="0"/>
      <w:marRight w:val="0"/>
      <w:marTop w:val="0"/>
      <w:marBottom w:val="0"/>
      <w:divBdr>
        <w:top w:val="none" w:sz="0" w:space="0" w:color="auto"/>
        <w:left w:val="none" w:sz="0" w:space="0" w:color="auto"/>
        <w:bottom w:val="none" w:sz="0" w:space="0" w:color="auto"/>
        <w:right w:val="none" w:sz="0" w:space="0" w:color="auto"/>
      </w:divBdr>
    </w:div>
    <w:div w:id="183490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BC9C2-9850-4C94-8FA2-48C5FF7EE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1185</Words>
  <Characters>6519</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Apoyo Plenario</dc:creator>
  <cp:lastModifiedBy>Apoyo Plenario</cp:lastModifiedBy>
  <cp:revision>25</cp:revision>
  <cp:lastPrinted>2016-05-20T13:18:00Z</cp:lastPrinted>
  <dcterms:created xsi:type="dcterms:W3CDTF">2016-05-12T15:29:00Z</dcterms:created>
  <dcterms:modified xsi:type="dcterms:W3CDTF">2016-07-05T17:03:00Z</dcterms:modified>
</cp:coreProperties>
</file>