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8B" w:rsidRPr="00AA369F" w:rsidRDefault="00AA369F" w:rsidP="008A2C8B">
      <w:pPr>
        <w:jc w:val="both"/>
        <w:rPr>
          <w:b/>
          <w:sz w:val="28"/>
        </w:rPr>
      </w:pPr>
      <w:r w:rsidRPr="00AA369F">
        <w:rPr>
          <w:b/>
          <w:sz w:val="28"/>
        </w:rPr>
        <w:t xml:space="preserve">Aviso </w:t>
      </w:r>
      <w:r>
        <w:rPr>
          <w:b/>
          <w:sz w:val="28"/>
        </w:rPr>
        <w:t>d</w:t>
      </w:r>
      <w:r w:rsidRPr="00AA369F">
        <w:rPr>
          <w:b/>
          <w:sz w:val="28"/>
        </w:rPr>
        <w:t xml:space="preserve">e Privacidad Integral </w:t>
      </w:r>
      <w:r>
        <w:rPr>
          <w:b/>
          <w:sz w:val="28"/>
        </w:rPr>
        <w:t>p</w:t>
      </w:r>
      <w:r w:rsidRPr="00AA369F">
        <w:rPr>
          <w:b/>
          <w:sz w:val="28"/>
        </w:rPr>
        <w:t xml:space="preserve">ara </w:t>
      </w:r>
      <w:r w:rsidR="00901BEE" w:rsidRPr="00AA369F">
        <w:rPr>
          <w:b/>
          <w:sz w:val="28"/>
        </w:rPr>
        <w:t xml:space="preserve">participantes, ponentes, </w:t>
      </w:r>
      <w:r w:rsidR="00901BEE">
        <w:rPr>
          <w:b/>
          <w:sz w:val="28"/>
        </w:rPr>
        <w:t xml:space="preserve">y/o </w:t>
      </w:r>
      <w:r w:rsidR="00901BEE" w:rsidRPr="00AA369F">
        <w:rPr>
          <w:b/>
          <w:sz w:val="28"/>
        </w:rPr>
        <w:t xml:space="preserve">asistentes </w:t>
      </w:r>
      <w:r w:rsidR="00901BEE">
        <w:rPr>
          <w:b/>
          <w:sz w:val="28"/>
        </w:rPr>
        <w:t>a</w:t>
      </w:r>
      <w:r w:rsidR="00901BEE" w:rsidRPr="00AA369F">
        <w:rPr>
          <w:b/>
          <w:sz w:val="28"/>
        </w:rPr>
        <w:t xml:space="preserve"> seminarios, cursos, talleres, capacitaciones, concursos, sesiones, eventos </w:t>
      </w:r>
      <w:r w:rsidR="00901BEE">
        <w:rPr>
          <w:b/>
          <w:sz w:val="28"/>
        </w:rPr>
        <w:t xml:space="preserve">y </w:t>
      </w:r>
      <w:r w:rsidR="00901BEE" w:rsidRPr="00AA369F">
        <w:rPr>
          <w:b/>
          <w:sz w:val="28"/>
        </w:rPr>
        <w:t xml:space="preserve">otros foros </w:t>
      </w:r>
      <w:r w:rsidR="00901BEE">
        <w:rPr>
          <w:b/>
          <w:sz w:val="28"/>
        </w:rPr>
        <w:t>d</w:t>
      </w:r>
      <w:r w:rsidR="00901BEE" w:rsidRPr="00AA369F">
        <w:rPr>
          <w:b/>
          <w:sz w:val="28"/>
        </w:rPr>
        <w:t xml:space="preserve">e </w:t>
      </w:r>
      <w:r w:rsidR="00901BEE">
        <w:rPr>
          <w:b/>
          <w:sz w:val="28"/>
        </w:rPr>
        <w:t>n</w:t>
      </w:r>
      <w:r w:rsidR="00901BEE" w:rsidRPr="00AA369F">
        <w:rPr>
          <w:b/>
          <w:sz w:val="28"/>
        </w:rPr>
        <w:t xml:space="preserve">aturaleza análoga, </w:t>
      </w:r>
      <w:r w:rsidR="00901BEE">
        <w:rPr>
          <w:b/>
          <w:sz w:val="28"/>
        </w:rPr>
        <w:t>que se</w:t>
      </w:r>
      <w:r w:rsidR="00901BEE" w:rsidRPr="00AA369F">
        <w:rPr>
          <w:b/>
          <w:sz w:val="28"/>
        </w:rPr>
        <w:t xml:space="preserve"> encuentren vinculados con el quehacer institucional </w:t>
      </w:r>
      <w:r w:rsidR="00901BEE">
        <w:rPr>
          <w:b/>
          <w:sz w:val="28"/>
        </w:rPr>
        <w:t>d</w:t>
      </w:r>
      <w:r w:rsidRPr="00AA369F">
        <w:rPr>
          <w:b/>
          <w:sz w:val="28"/>
        </w:rPr>
        <w:t>el Instituto Estatal De Transparencia, Acceso A La Información Pública Y Protección De Datos Personales</w:t>
      </w:r>
      <w:r w:rsidR="00901BEE">
        <w:rPr>
          <w:b/>
          <w:sz w:val="28"/>
        </w:rPr>
        <w:t>.</w:t>
      </w:r>
    </w:p>
    <w:p w:rsidR="001A1FCC" w:rsidRPr="00AA369F" w:rsidRDefault="001A1FCC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>El instituto Estatal de Transparencia, Acceso a la información Pública y Protección de Datos Personale</w:t>
      </w:r>
      <w:r w:rsidR="00A806DD" w:rsidRPr="00AA369F">
        <w:rPr>
          <w:rFonts w:ascii="Arial Narrow" w:eastAsia="Arial Narrow" w:hAnsi="Arial Narrow" w:cs="Arial Narrow"/>
          <w:sz w:val="28"/>
        </w:rPr>
        <w:t>s (INAIP), con domicilio en la Avenida C</w:t>
      </w:r>
      <w:r w:rsidRPr="00AA369F">
        <w:rPr>
          <w:rFonts w:ascii="Arial Narrow" w:eastAsia="Arial Narrow" w:hAnsi="Arial Narrow" w:cs="Arial Narrow"/>
          <w:sz w:val="28"/>
        </w:rPr>
        <w:t xml:space="preserve">olon, N° 185 x 10 y 12 colonia García </w:t>
      </w:r>
      <w:r w:rsidR="002E4409" w:rsidRPr="00AA369F">
        <w:rPr>
          <w:rFonts w:ascii="Arial Narrow" w:eastAsia="Arial Narrow" w:hAnsi="Arial Narrow" w:cs="Arial Narrow"/>
          <w:sz w:val="28"/>
        </w:rPr>
        <w:t>Ginerés</w:t>
      </w:r>
      <w:r w:rsidRPr="00AA369F">
        <w:rPr>
          <w:rFonts w:ascii="Arial Narrow" w:eastAsia="Arial Narrow" w:hAnsi="Arial Narrow" w:cs="Arial Narrow"/>
          <w:sz w:val="28"/>
        </w:rPr>
        <w:t>, CP</w:t>
      </w:r>
      <w:r w:rsidR="00A806DD" w:rsidRPr="00AA369F">
        <w:rPr>
          <w:rFonts w:ascii="Arial Narrow" w:eastAsia="Arial Narrow" w:hAnsi="Arial Narrow" w:cs="Arial Narrow"/>
          <w:sz w:val="28"/>
        </w:rPr>
        <w:t>.</w:t>
      </w:r>
      <w:r w:rsidRPr="00AA369F">
        <w:rPr>
          <w:rFonts w:ascii="Arial Narrow" w:eastAsia="Arial Narrow" w:hAnsi="Arial Narrow" w:cs="Arial Narrow"/>
          <w:sz w:val="28"/>
        </w:rPr>
        <w:t xml:space="preserve"> 97070, Mérida, Yucatán, México</w:t>
      </w:r>
      <w:r w:rsidR="00A806DD" w:rsidRPr="00AA369F">
        <w:rPr>
          <w:rFonts w:ascii="Arial Narrow" w:eastAsia="Arial Narrow" w:hAnsi="Arial Narrow" w:cs="Arial Narrow"/>
          <w:sz w:val="28"/>
        </w:rPr>
        <w:t>,</w:t>
      </w:r>
      <w:r w:rsidRPr="00AA369F">
        <w:rPr>
          <w:rFonts w:ascii="Arial Narrow" w:eastAsia="Arial Narrow" w:hAnsi="Arial Narrow" w:cs="Arial Narrow"/>
          <w:sz w:val="28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AA369F" w:rsidRDefault="001A1FCC" w:rsidP="001A1FCC">
      <w:pPr>
        <w:pStyle w:val="Textoindependiente"/>
        <w:spacing w:before="11"/>
        <w:rPr>
          <w:sz w:val="28"/>
          <w:szCs w:val="22"/>
          <w:lang w:val="es-MX"/>
        </w:rPr>
      </w:pPr>
    </w:p>
    <w:p w:rsidR="001A1FCC" w:rsidRPr="00AA369F" w:rsidRDefault="001A1FCC" w:rsidP="00943FA5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t>¿Qué datos personales recabamos y para qué fines?</w:t>
      </w:r>
    </w:p>
    <w:p w:rsidR="001779BC" w:rsidRDefault="00F7125A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 xml:space="preserve">Imágenes de los participantes, ponentes, y/o asistentes a seminarios, cursos, talleres, capacitaciones, concursos, sesiones, </w:t>
      </w:r>
      <w:r w:rsidR="00901BEE">
        <w:rPr>
          <w:rFonts w:ascii="Arial Narrow" w:eastAsia="Arial Narrow" w:hAnsi="Arial Narrow" w:cs="Arial Narrow"/>
          <w:sz w:val="28"/>
        </w:rPr>
        <w:t xml:space="preserve">foros </w:t>
      </w:r>
      <w:r w:rsidRPr="00AA369F">
        <w:rPr>
          <w:rFonts w:ascii="Arial Narrow" w:eastAsia="Arial Narrow" w:hAnsi="Arial Narrow" w:cs="Arial Narrow"/>
          <w:sz w:val="28"/>
        </w:rPr>
        <w:t>y otros</w:t>
      </w:r>
      <w:r w:rsidR="00901BEE">
        <w:rPr>
          <w:rFonts w:ascii="Arial Narrow" w:eastAsia="Arial Narrow" w:hAnsi="Arial Narrow" w:cs="Arial Narrow"/>
          <w:sz w:val="28"/>
        </w:rPr>
        <w:t xml:space="preserve"> eventos </w:t>
      </w:r>
      <w:r w:rsidRPr="00AA369F">
        <w:rPr>
          <w:rFonts w:ascii="Arial Narrow" w:eastAsia="Arial Narrow" w:hAnsi="Arial Narrow" w:cs="Arial Narrow"/>
          <w:sz w:val="28"/>
        </w:rPr>
        <w:t>de naturaleza análoga, que se encuentren vinculados con el quehacer instituciona</w:t>
      </w:r>
      <w:r w:rsidR="00A86F7B">
        <w:rPr>
          <w:rFonts w:ascii="Arial Narrow" w:eastAsia="Arial Narrow" w:hAnsi="Arial Narrow" w:cs="Arial Narrow"/>
          <w:sz w:val="28"/>
        </w:rPr>
        <w:t xml:space="preserve">l, y </w:t>
      </w:r>
      <w:r w:rsidR="00901BEE">
        <w:rPr>
          <w:rFonts w:ascii="Arial Narrow" w:eastAsia="Arial Narrow" w:hAnsi="Arial Narrow" w:cs="Arial Narrow"/>
          <w:sz w:val="28"/>
        </w:rPr>
        <w:t>q</w:t>
      </w:r>
      <w:r w:rsidRPr="00AA369F">
        <w:rPr>
          <w:rFonts w:ascii="Arial Narrow" w:eastAsia="Arial Narrow" w:hAnsi="Arial Narrow" w:cs="Arial Narrow"/>
          <w:sz w:val="28"/>
        </w:rPr>
        <w:t xml:space="preserve">ue </w:t>
      </w:r>
      <w:r w:rsidR="001A1FCC" w:rsidRPr="00AA369F">
        <w:rPr>
          <w:rFonts w:ascii="Arial Narrow" w:eastAsia="Arial Narrow" w:hAnsi="Arial Narrow" w:cs="Arial Narrow"/>
          <w:sz w:val="28"/>
        </w:rPr>
        <w:t>serán utilizados</w:t>
      </w:r>
      <w:r w:rsidR="001779BC" w:rsidRPr="00AA369F">
        <w:rPr>
          <w:rFonts w:ascii="Arial Narrow" w:eastAsia="Arial Narrow" w:hAnsi="Arial Narrow" w:cs="Arial Narrow"/>
          <w:sz w:val="28"/>
        </w:rPr>
        <w:t xml:space="preserve"> para las siguientes finalidades</w:t>
      </w:r>
      <w:r w:rsidR="00E32E9B">
        <w:rPr>
          <w:rFonts w:ascii="Arial Narrow" w:eastAsia="Arial Narrow" w:hAnsi="Arial Narrow" w:cs="Arial Narrow"/>
          <w:sz w:val="28"/>
        </w:rPr>
        <w:t>:</w:t>
      </w:r>
    </w:p>
    <w:p w:rsidR="00273C09" w:rsidRPr="00AA369F" w:rsidRDefault="001779BC" w:rsidP="00AA369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>P</w:t>
      </w:r>
      <w:r w:rsidR="008A2C8B" w:rsidRPr="00AA369F">
        <w:rPr>
          <w:rFonts w:ascii="Arial Narrow" w:eastAsia="Arial Narrow" w:hAnsi="Arial Narrow" w:cs="Arial Narrow"/>
          <w:sz w:val="28"/>
        </w:rPr>
        <w:t>romover</w:t>
      </w:r>
      <w:r w:rsidRPr="00AA369F">
        <w:rPr>
          <w:rFonts w:ascii="Arial Narrow" w:eastAsia="Arial Narrow" w:hAnsi="Arial Narrow" w:cs="Arial Narrow"/>
          <w:sz w:val="28"/>
        </w:rPr>
        <w:t xml:space="preserve"> y </w:t>
      </w:r>
      <w:r w:rsidR="00F7125A" w:rsidRPr="00AA369F">
        <w:rPr>
          <w:rFonts w:ascii="Arial Narrow" w:eastAsia="Arial Narrow" w:hAnsi="Arial Narrow" w:cs="Arial Narrow"/>
          <w:sz w:val="28"/>
        </w:rPr>
        <w:t>difundir el</w:t>
      </w:r>
      <w:r w:rsidRPr="00AA369F">
        <w:rPr>
          <w:rFonts w:ascii="Arial Narrow" w:eastAsia="Arial Narrow" w:hAnsi="Arial Narrow" w:cs="Arial Narrow"/>
          <w:sz w:val="28"/>
        </w:rPr>
        <w:t xml:space="preserve"> ejercicio de los derechos que tutela el </w:t>
      </w:r>
      <w:r w:rsidR="00FF4300" w:rsidRPr="00AA369F">
        <w:rPr>
          <w:rFonts w:ascii="Arial Narrow" w:eastAsia="Arial Narrow" w:hAnsi="Arial Narrow" w:cs="Arial Narrow"/>
          <w:sz w:val="28"/>
        </w:rPr>
        <w:t>Instituto</w:t>
      </w:r>
    </w:p>
    <w:p w:rsidR="00273C09" w:rsidRPr="00AA369F" w:rsidRDefault="00273C09" w:rsidP="00AA369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>Dar a conocer e</w:t>
      </w:r>
      <w:r w:rsidR="00F7125A" w:rsidRPr="00AA369F">
        <w:rPr>
          <w:rFonts w:ascii="Arial Narrow" w:eastAsia="Arial Narrow" w:hAnsi="Arial Narrow" w:cs="Arial Narrow"/>
          <w:sz w:val="28"/>
        </w:rPr>
        <w:t>l</w:t>
      </w:r>
      <w:r w:rsidR="001779BC" w:rsidRPr="00AA369F">
        <w:rPr>
          <w:rFonts w:ascii="Arial Narrow" w:eastAsia="Arial Narrow" w:hAnsi="Arial Narrow" w:cs="Arial Narrow"/>
          <w:sz w:val="28"/>
        </w:rPr>
        <w:t xml:space="preserve"> quehacer institucional del </w:t>
      </w:r>
      <w:r w:rsidR="00FF4300" w:rsidRPr="00AA369F">
        <w:rPr>
          <w:rFonts w:ascii="Arial Narrow" w:eastAsia="Arial Narrow" w:hAnsi="Arial Narrow" w:cs="Arial Narrow"/>
          <w:sz w:val="28"/>
        </w:rPr>
        <w:t>I</w:t>
      </w:r>
      <w:r w:rsidR="00E32E9B">
        <w:rPr>
          <w:rFonts w:ascii="Arial Narrow" w:eastAsia="Arial Narrow" w:hAnsi="Arial Narrow" w:cs="Arial Narrow"/>
          <w:sz w:val="28"/>
        </w:rPr>
        <w:t>NAIP</w:t>
      </w:r>
    </w:p>
    <w:p w:rsidR="00901BEE" w:rsidRDefault="00A86F7B" w:rsidP="00901BEE">
      <w:pPr>
        <w:widowControl w:val="0"/>
        <w:autoSpaceDE w:val="0"/>
        <w:autoSpaceDN w:val="0"/>
        <w:spacing w:before="100" w:after="0" w:line="240" w:lineRule="auto"/>
        <w:ind w:right="106" w:firstLine="110"/>
        <w:jc w:val="both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sz w:val="28"/>
        </w:rPr>
        <w:t>Lo anterior m</w:t>
      </w:r>
      <w:r w:rsidR="00901BEE">
        <w:rPr>
          <w:rFonts w:ascii="Arial Narrow" w:eastAsia="Arial Narrow" w:hAnsi="Arial Narrow" w:cs="Arial Narrow"/>
          <w:sz w:val="28"/>
        </w:rPr>
        <w:t xml:space="preserve">ediante su difusión </w:t>
      </w:r>
      <w:r w:rsidR="00273C09" w:rsidRPr="00901BEE">
        <w:rPr>
          <w:rFonts w:ascii="Arial Narrow" w:eastAsia="Arial Narrow" w:hAnsi="Arial Narrow" w:cs="Arial Narrow"/>
          <w:sz w:val="28"/>
        </w:rPr>
        <w:t>en los siguientes medios</w:t>
      </w:r>
      <w:r w:rsidR="00F7125A" w:rsidRPr="00901BEE">
        <w:rPr>
          <w:rFonts w:ascii="Arial Narrow" w:eastAsia="Arial Narrow" w:hAnsi="Arial Narrow" w:cs="Arial Narrow"/>
          <w:sz w:val="28"/>
        </w:rPr>
        <w:t xml:space="preserve"> de acceso público</w:t>
      </w:r>
      <w:r w:rsidR="00FF4300" w:rsidRPr="00901BEE">
        <w:rPr>
          <w:rFonts w:ascii="Arial Narrow" w:eastAsia="Arial Narrow" w:hAnsi="Arial Narrow" w:cs="Arial Narrow"/>
          <w:sz w:val="28"/>
        </w:rPr>
        <w:t xml:space="preserve">: </w:t>
      </w:r>
    </w:p>
    <w:p w:rsidR="00901BEE" w:rsidRPr="00752D53" w:rsidRDefault="00F7125A" w:rsidP="00901BEE">
      <w:pPr>
        <w:widowControl w:val="0"/>
        <w:autoSpaceDE w:val="0"/>
        <w:autoSpaceDN w:val="0"/>
        <w:spacing w:before="100" w:after="0" w:line="240" w:lineRule="auto"/>
        <w:ind w:right="106" w:firstLine="110"/>
        <w:jc w:val="both"/>
        <w:rPr>
          <w:rFonts w:eastAsia="Arial Narrow"/>
          <w:sz w:val="28"/>
          <w:szCs w:val="28"/>
        </w:rPr>
      </w:pPr>
      <w:r w:rsidRPr="00752D53">
        <w:rPr>
          <w:rFonts w:ascii="Arial Narrow" w:eastAsia="Arial Narrow" w:hAnsi="Arial Narrow" w:cs="Arial Narrow"/>
          <w:sz w:val="28"/>
          <w:szCs w:val="28"/>
        </w:rPr>
        <w:t>La página de internet</w:t>
      </w:r>
      <w:r w:rsidR="00273C09" w:rsidRPr="00752D53">
        <w:rPr>
          <w:rFonts w:ascii="Arial Narrow" w:eastAsia="Arial Narrow" w:hAnsi="Arial Narrow" w:cs="Arial Narrow"/>
          <w:sz w:val="28"/>
          <w:szCs w:val="28"/>
        </w:rPr>
        <w:t xml:space="preserve"> institucional, disponible en </w:t>
      </w:r>
      <w:r w:rsidRPr="00752D53">
        <w:rPr>
          <w:rFonts w:ascii="Arial Narrow" w:eastAsia="Arial Narrow" w:hAnsi="Arial Narrow" w:cs="Arial Narrow"/>
          <w:sz w:val="28"/>
          <w:szCs w:val="28"/>
        </w:rPr>
        <w:t xml:space="preserve"> </w:t>
      </w:r>
      <w:hyperlink r:id="rId8" w:history="1">
        <w:r w:rsidRPr="00752D53">
          <w:rPr>
            <w:rStyle w:val="Hipervnculo"/>
            <w:rFonts w:ascii="Arial Narrow" w:eastAsia="Arial Narrow" w:hAnsi="Arial Narrow" w:cs="Arial Narrow"/>
            <w:sz w:val="28"/>
            <w:szCs w:val="28"/>
          </w:rPr>
          <w:t>www.inaipyucatan.org.mx</w:t>
        </w:r>
      </w:hyperlink>
    </w:p>
    <w:p w:rsidR="00F7125A" w:rsidRPr="00901BEE" w:rsidRDefault="00F7125A" w:rsidP="00901BEE">
      <w:pPr>
        <w:widowControl w:val="0"/>
        <w:autoSpaceDE w:val="0"/>
        <w:autoSpaceDN w:val="0"/>
        <w:spacing w:before="100" w:after="0" w:line="240" w:lineRule="auto"/>
        <w:ind w:right="106" w:firstLine="110"/>
        <w:jc w:val="both"/>
        <w:rPr>
          <w:rFonts w:ascii="Arial Narrow" w:eastAsia="Arial Narrow" w:hAnsi="Arial Narrow" w:cs="Arial Narrow"/>
          <w:sz w:val="28"/>
        </w:rPr>
      </w:pPr>
      <w:r w:rsidRPr="00901BEE">
        <w:rPr>
          <w:rFonts w:ascii="Arial Narrow" w:eastAsia="Arial Narrow" w:hAnsi="Arial Narrow" w:cs="Arial Narrow"/>
          <w:sz w:val="28"/>
        </w:rPr>
        <w:t xml:space="preserve">Las redes sociales </w:t>
      </w:r>
      <w:r w:rsidR="00273C09" w:rsidRPr="00901BEE">
        <w:rPr>
          <w:rFonts w:ascii="Arial Narrow" w:eastAsia="Arial Narrow" w:hAnsi="Arial Narrow" w:cs="Arial Narrow"/>
          <w:sz w:val="28"/>
        </w:rPr>
        <w:t xml:space="preserve">institucionales </w:t>
      </w:r>
    </w:p>
    <w:p w:rsidR="00F7125A" w:rsidRPr="00AA369F" w:rsidRDefault="00F7125A" w:rsidP="00273C09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proofErr w:type="spellStart"/>
      <w:r w:rsidRPr="00AA369F">
        <w:rPr>
          <w:rFonts w:ascii="Arial Narrow" w:eastAsia="Arial Narrow" w:hAnsi="Arial Narrow" w:cs="Arial Narrow"/>
          <w:sz w:val="28"/>
        </w:rPr>
        <w:t>Twitter</w:t>
      </w:r>
      <w:proofErr w:type="spellEnd"/>
      <w:r w:rsidRPr="00AA369F">
        <w:rPr>
          <w:rFonts w:ascii="Arial Narrow" w:eastAsia="Arial Narrow" w:hAnsi="Arial Narrow" w:cs="Arial Narrow"/>
          <w:sz w:val="28"/>
        </w:rPr>
        <w:t xml:space="preserve">: </w:t>
      </w:r>
      <w:hyperlink r:id="rId9" w:history="1">
        <w:r w:rsidRPr="00AA369F">
          <w:rPr>
            <w:rStyle w:val="Hipervnculo"/>
            <w:rFonts w:ascii="Arial Narrow" w:eastAsia="Arial Narrow" w:hAnsi="Arial Narrow" w:cs="Arial Narrow"/>
            <w:sz w:val="28"/>
          </w:rPr>
          <w:t>https://twitter.com/Inaip</w:t>
        </w:r>
      </w:hyperlink>
    </w:p>
    <w:p w:rsidR="00F7125A" w:rsidRPr="00E32E9B" w:rsidRDefault="00F7125A" w:rsidP="00273C09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  <w:lang w:val="en-US"/>
        </w:rPr>
      </w:pPr>
      <w:proofErr w:type="spellStart"/>
      <w:r w:rsidRPr="00E32E9B">
        <w:rPr>
          <w:rFonts w:ascii="Arial Narrow" w:eastAsia="Arial Narrow" w:hAnsi="Arial Narrow" w:cs="Arial Narrow"/>
          <w:sz w:val="28"/>
          <w:lang w:val="en-US"/>
        </w:rPr>
        <w:t>Facebook</w:t>
      </w:r>
      <w:proofErr w:type="spellEnd"/>
      <w:r w:rsidRPr="00E32E9B">
        <w:rPr>
          <w:rFonts w:ascii="Arial Narrow" w:eastAsia="Arial Narrow" w:hAnsi="Arial Narrow" w:cs="Arial Narrow"/>
          <w:sz w:val="28"/>
          <w:lang w:val="en-US"/>
        </w:rPr>
        <w:t xml:space="preserve">: </w:t>
      </w:r>
      <w:hyperlink r:id="rId10" w:history="1">
        <w:r w:rsidRPr="00E32E9B">
          <w:rPr>
            <w:rStyle w:val="Hipervnculo"/>
            <w:rFonts w:ascii="Arial Narrow" w:eastAsia="Arial Narrow" w:hAnsi="Arial Narrow" w:cs="Arial Narrow"/>
            <w:sz w:val="28"/>
            <w:lang w:val="en-US"/>
          </w:rPr>
          <w:t>https://www.facebook.com/inaipyucatan.org/</w:t>
        </w:r>
      </w:hyperlink>
    </w:p>
    <w:p w:rsidR="00F7125A" w:rsidRPr="00E32E9B" w:rsidRDefault="00F7125A" w:rsidP="00273C09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  <w:lang w:val="en-US"/>
        </w:rPr>
      </w:pPr>
      <w:proofErr w:type="spellStart"/>
      <w:r w:rsidRPr="00E32E9B">
        <w:rPr>
          <w:rFonts w:ascii="Arial Narrow" w:eastAsia="Arial Narrow" w:hAnsi="Arial Narrow" w:cs="Arial Narrow"/>
          <w:sz w:val="28"/>
          <w:lang w:val="en-US"/>
        </w:rPr>
        <w:t>Instagram</w:t>
      </w:r>
      <w:proofErr w:type="spellEnd"/>
      <w:r w:rsidRPr="00E32E9B">
        <w:rPr>
          <w:rFonts w:ascii="Arial Narrow" w:eastAsia="Arial Narrow" w:hAnsi="Arial Narrow" w:cs="Arial Narrow"/>
          <w:sz w:val="28"/>
          <w:lang w:val="en-US"/>
        </w:rPr>
        <w:t xml:space="preserve">: </w:t>
      </w:r>
      <w:hyperlink r:id="rId11" w:history="1">
        <w:r w:rsidRPr="00E32E9B">
          <w:rPr>
            <w:rStyle w:val="Hipervnculo"/>
            <w:rFonts w:ascii="Arial Narrow" w:eastAsia="Arial Narrow" w:hAnsi="Arial Narrow" w:cs="Arial Narrow"/>
            <w:sz w:val="28"/>
            <w:lang w:val="en-US"/>
          </w:rPr>
          <w:t>https://www.instagram.com/inaipyucatan/</w:t>
        </w:r>
      </w:hyperlink>
    </w:p>
    <w:p w:rsidR="00F7125A" w:rsidRPr="00E32E9B" w:rsidRDefault="00752D53" w:rsidP="00273C09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  <w:lang w:val="en-US"/>
        </w:rPr>
      </w:pPr>
      <w:r w:rsidRPr="00E32E9B">
        <w:rPr>
          <w:rFonts w:ascii="Arial Narrow" w:eastAsia="Arial Narrow" w:hAnsi="Arial Narrow" w:cs="Arial Narrow"/>
          <w:sz w:val="28"/>
          <w:lang w:val="en-US"/>
        </w:rPr>
        <w:t>YouTube</w:t>
      </w:r>
      <w:r w:rsidR="00F7125A" w:rsidRPr="00E32E9B">
        <w:rPr>
          <w:rFonts w:ascii="Arial Narrow" w:eastAsia="Arial Narrow" w:hAnsi="Arial Narrow" w:cs="Arial Narrow"/>
          <w:sz w:val="28"/>
          <w:lang w:val="en-US"/>
        </w:rPr>
        <w:t xml:space="preserve">: </w:t>
      </w:r>
      <w:hyperlink r:id="rId12" w:history="1">
        <w:r w:rsidR="00F7125A" w:rsidRPr="00E32E9B">
          <w:rPr>
            <w:rStyle w:val="Hipervnculo"/>
            <w:rFonts w:ascii="Arial Narrow" w:eastAsia="Arial Narrow" w:hAnsi="Arial Narrow" w:cs="Arial Narrow"/>
            <w:sz w:val="28"/>
            <w:lang w:val="en-US"/>
          </w:rPr>
          <w:t>https://www.youtube.com/user/transparenciainaip</w:t>
        </w:r>
      </w:hyperlink>
      <w:r w:rsidR="00F7125A" w:rsidRPr="00E32E9B">
        <w:rPr>
          <w:rFonts w:ascii="Arial Narrow" w:eastAsia="Arial Narrow" w:hAnsi="Arial Narrow" w:cs="Arial Narrow"/>
          <w:sz w:val="28"/>
          <w:lang w:val="en-US"/>
        </w:rPr>
        <w:t xml:space="preserve">  </w:t>
      </w:r>
    </w:p>
    <w:p w:rsidR="00AA369F" w:rsidRPr="00E32E9B" w:rsidRDefault="00AA369F" w:rsidP="00273C09">
      <w:pPr>
        <w:widowControl w:val="0"/>
        <w:tabs>
          <w:tab w:val="center" w:pos="4421"/>
        </w:tabs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  <w:sz w:val="28"/>
          <w:lang w:val="en-US"/>
        </w:rPr>
      </w:pPr>
    </w:p>
    <w:p w:rsidR="001A1FCC" w:rsidRPr="00AA369F" w:rsidRDefault="001A1FCC" w:rsidP="00273C09">
      <w:pPr>
        <w:widowControl w:val="0"/>
        <w:tabs>
          <w:tab w:val="center" w:pos="4421"/>
        </w:tabs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t>Fundamento para el tratamiento de datos personales</w:t>
      </w:r>
    </w:p>
    <w:p w:rsidR="001A1FCC" w:rsidRPr="00AA369F" w:rsidRDefault="00C64939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 xml:space="preserve">El tratamiento de sus datos personales se realiza con fundamento en </w:t>
      </w:r>
      <w:r w:rsidR="00FF4300" w:rsidRPr="00AA369F">
        <w:rPr>
          <w:rFonts w:ascii="Arial Narrow" w:eastAsia="Arial Narrow" w:hAnsi="Arial Narrow" w:cs="Arial Narrow"/>
          <w:sz w:val="28"/>
        </w:rPr>
        <w:t>los artículos</w:t>
      </w:r>
      <w:r w:rsidR="00CD548B" w:rsidRPr="00AA369F">
        <w:rPr>
          <w:rFonts w:ascii="Arial Narrow" w:eastAsia="Arial Narrow" w:hAnsi="Arial Narrow" w:cs="Arial Narrow"/>
          <w:sz w:val="28"/>
        </w:rPr>
        <w:t xml:space="preserve"> 42, fracciones V, XIV</w:t>
      </w:r>
      <w:bookmarkStart w:id="0" w:name="_GoBack"/>
      <w:bookmarkEnd w:id="0"/>
      <w:r w:rsidR="00CD548B" w:rsidRPr="00AA369F">
        <w:rPr>
          <w:rFonts w:ascii="Arial Narrow" w:eastAsia="Arial Narrow" w:hAnsi="Arial Narrow" w:cs="Arial Narrow"/>
          <w:sz w:val="28"/>
        </w:rPr>
        <w:t xml:space="preserve"> </w:t>
      </w:r>
      <w:r w:rsidRPr="00AA369F">
        <w:rPr>
          <w:rFonts w:ascii="Arial Narrow" w:eastAsia="Arial Narrow" w:hAnsi="Arial Narrow" w:cs="Arial Narrow"/>
          <w:sz w:val="28"/>
        </w:rPr>
        <w:t>de la Ley General de Transparencia y Acceso a la Inform</w:t>
      </w:r>
      <w:r w:rsidR="00CD548B" w:rsidRPr="00AA369F">
        <w:rPr>
          <w:rFonts w:ascii="Arial Narrow" w:eastAsia="Arial Narrow" w:hAnsi="Arial Narrow" w:cs="Arial Narrow"/>
          <w:sz w:val="28"/>
        </w:rPr>
        <w:t>ación Pública, 89</w:t>
      </w:r>
      <w:r w:rsidR="00FF4300" w:rsidRPr="00AA369F">
        <w:rPr>
          <w:rFonts w:ascii="Arial Narrow" w:eastAsia="Arial Narrow" w:hAnsi="Arial Narrow" w:cs="Arial Narrow"/>
          <w:sz w:val="28"/>
        </w:rPr>
        <w:t xml:space="preserve"> fracción,</w:t>
      </w:r>
      <w:r w:rsidR="00CD548B" w:rsidRPr="00AA369F">
        <w:rPr>
          <w:rFonts w:ascii="Arial Narrow" w:eastAsia="Arial Narrow" w:hAnsi="Arial Narrow" w:cs="Arial Narrow"/>
          <w:sz w:val="28"/>
        </w:rPr>
        <w:t xml:space="preserve"> XXIV y </w:t>
      </w:r>
      <w:r w:rsidR="00FF4300" w:rsidRPr="00AA369F">
        <w:rPr>
          <w:rFonts w:ascii="Arial Narrow" w:eastAsia="Arial Narrow" w:hAnsi="Arial Narrow" w:cs="Arial Narrow"/>
          <w:sz w:val="28"/>
        </w:rPr>
        <w:t>artículo</w:t>
      </w:r>
      <w:r w:rsidR="00CD548B" w:rsidRPr="00AA369F">
        <w:rPr>
          <w:rFonts w:ascii="Arial Narrow" w:eastAsia="Arial Narrow" w:hAnsi="Arial Narrow" w:cs="Arial Narrow"/>
          <w:sz w:val="28"/>
        </w:rPr>
        <w:t xml:space="preserve"> 91 fracción IV y VI, </w:t>
      </w:r>
      <w:r w:rsidRPr="00AA369F">
        <w:rPr>
          <w:rFonts w:ascii="Arial Narrow" w:eastAsia="Arial Narrow" w:hAnsi="Arial Narrow" w:cs="Arial Narrow"/>
          <w:sz w:val="28"/>
        </w:rPr>
        <w:t>de la Ley General de Protección de Datos Personales en Posesión de Sujetos Obligados</w:t>
      </w:r>
      <w:r w:rsidR="00FF4300" w:rsidRPr="00AA369F">
        <w:rPr>
          <w:rFonts w:ascii="Arial Narrow" w:eastAsia="Arial Narrow" w:hAnsi="Arial Narrow" w:cs="Arial Narrow"/>
          <w:sz w:val="28"/>
        </w:rPr>
        <w:t xml:space="preserve">; </w:t>
      </w:r>
      <w:r w:rsidR="00034CD0" w:rsidRPr="00AA369F">
        <w:rPr>
          <w:rFonts w:ascii="Arial Narrow" w:eastAsia="Arial Narrow" w:hAnsi="Arial Narrow" w:cs="Arial Narrow"/>
          <w:sz w:val="28"/>
        </w:rPr>
        <w:t>y el artículo</w:t>
      </w:r>
      <w:r w:rsidR="00CE59B5" w:rsidRPr="00AA369F">
        <w:rPr>
          <w:rFonts w:ascii="Arial Narrow" w:eastAsia="Arial Narrow" w:hAnsi="Arial Narrow" w:cs="Arial Narrow"/>
          <w:sz w:val="28"/>
        </w:rPr>
        <w:t xml:space="preserve"> 2</w:t>
      </w:r>
      <w:r w:rsidRPr="00AA369F">
        <w:rPr>
          <w:rFonts w:ascii="Arial Narrow" w:eastAsia="Arial Narrow" w:hAnsi="Arial Narrow" w:cs="Arial Narrow"/>
          <w:sz w:val="28"/>
        </w:rPr>
        <w:t>,</w:t>
      </w:r>
      <w:r w:rsidR="00CE59B5" w:rsidRPr="00AA369F">
        <w:rPr>
          <w:rFonts w:ascii="Arial Narrow" w:eastAsia="Arial Narrow" w:hAnsi="Arial Narrow" w:cs="Arial Narrow"/>
          <w:sz w:val="28"/>
        </w:rPr>
        <w:t xml:space="preserve"> fracci</w:t>
      </w:r>
      <w:r w:rsidR="00034CD0" w:rsidRPr="00AA369F">
        <w:rPr>
          <w:rFonts w:ascii="Arial Narrow" w:eastAsia="Arial Narrow" w:hAnsi="Arial Narrow" w:cs="Arial Narrow"/>
          <w:sz w:val="28"/>
        </w:rPr>
        <w:t>ón IV de la</w:t>
      </w:r>
      <w:r w:rsidR="00CE59B5" w:rsidRPr="00AA369F">
        <w:rPr>
          <w:rFonts w:ascii="Arial Narrow" w:eastAsia="Arial Narrow" w:hAnsi="Arial Narrow" w:cs="Arial Narrow"/>
          <w:sz w:val="28"/>
        </w:rPr>
        <w:t xml:space="preserve"> Ley de Protección de Datos Personales en Posesión de Sujetos Obligados del Estado de Yucatán.</w:t>
      </w:r>
    </w:p>
    <w:p w:rsidR="001A1FCC" w:rsidRPr="00AA369F" w:rsidRDefault="001A1FCC" w:rsidP="00AA369F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b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lastRenderedPageBreak/>
        <w:t>¿Dónde puedo ejercer mis derechos ARCO?</w:t>
      </w:r>
    </w:p>
    <w:p w:rsidR="00A5031C" w:rsidRPr="00AA369F" w:rsidRDefault="001A1FCC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 xml:space="preserve">Usted podrá ejercer sus derechos de acceso, rectificación, cancelación u oposición </w:t>
      </w:r>
      <w:r w:rsidR="00A806DD" w:rsidRPr="00AA369F">
        <w:rPr>
          <w:rFonts w:ascii="Arial Narrow" w:eastAsia="Arial Narrow" w:hAnsi="Arial Narrow" w:cs="Arial Narrow"/>
          <w:sz w:val="28"/>
        </w:rPr>
        <w:t>(der</w:t>
      </w:r>
      <w:r w:rsidR="0004177F" w:rsidRPr="00AA369F">
        <w:rPr>
          <w:rFonts w:ascii="Arial Narrow" w:eastAsia="Arial Narrow" w:hAnsi="Arial Narrow" w:cs="Arial Narrow"/>
          <w:sz w:val="28"/>
        </w:rPr>
        <w:t>echos ARCO</w:t>
      </w:r>
      <w:r w:rsidR="00E32E9B">
        <w:rPr>
          <w:rFonts w:ascii="Arial Narrow" w:eastAsia="Arial Narrow" w:hAnsi="Arial Narrow" w:cs="Arial Narrow"/>
          <w:sz w:val="28"/>
        </w:rPr>
        <w:t>)</w:t>
      </w:r>
      <w:r w:rsidRPr="00AA369F">
        <w:rPr>
          <w:rFonts w:ascii="Arial Narrow" w:eastAsia="Arial Narrow" w:hAnsi="Arial Narrow" w:cs="Arial Narrow"/>
          <w:sz w:val="28"/>
        </w:rPr>
        <w:t xml:space="preserve"> d</w:t>
      </w:r>
      <w:r w:rsidR="00034CD0" w:rsidRPr="00AA369F">
        <w:rPr>
          <w:rFonts w:ascii="Arial Narrow" w:eastAsia="Arial Narrow" w:hAnsi="Arial Narrow" w:cs="Arial Narrow"/>
          <w:sz w:val="28"/>
        </w:rPr>
        <w:t xml:space="preserve">e manera personal </w:t>
      </w:r>
      <w:r w:rsidRPr="00AA369F">
        <w:rPr>
          <w:rFonts w:ascii="Arial Narrow" w:eastAsia="Arial Narrow" w:hAnsi="Arial Narrow" w:cs="Arial Narrow"/>
          <w:sz w:val="28"/>
        </w:rPr>
        <w:t xml:space="preserve"> ante la Unidad de Transparencia de este Instituto, ubicada en Avenida colon, N° 185 x 10 y 12 colonia García </w:t>
      </w:r>
      <w:r w:rsidR="00752D53" w:rsidRPr="00AA369F">
        <w:rPr>
          <w:rFonts w:ascii="Arial Narrow" w:eastAsia="Arial Narrow" w:hAnsi="Arial Narrow" w:cs="Arial Narrow"/>
          <w:sz w:val="28"/>
        </w:rPr>
        <w:t>Ginerés</w:t>
      </w:r>
      <w:r w:rsidRPr="00AA369F">
        <w:rPr>
          <w:rFonts w:ascii="Arial Narrow" w:eastAsia="Arial Narrow" w:hAnsi="Arial Narrow" w:cs="Arial Narrow"/>
          <w:sz w:val="28"/>
        </w:rPr>
        <w:t>, C</w:t>
      </w:r>
      <w:r w:rsidR="00E32E9B">
        <w:rPr>
          <w:rFonts w:ascii="Arial Narrow" w:eastAsia="Arial Narrow" w:hAnsi="Arial Narrow" w:cs="Arial Narrow"/>
          <w:sz w:val="28"/>
        </w:rPr>
        <w:t>.</w:t>
      </w:r>
      <w:r w:rsidRPr="00AA369F">
        <w:rPr>
          <w:rFonts w:ascii="Arial Narrow" w:eastAsia="Arial Narrow" w:hAnsi="Arial Narrow" w:cs="Arial Narrow"/>
          <w:sz w:val="28"/>
        </w:rPr>
        <w:t>P</w:t>
      </w:r>
      <w:r w:rsidR="00E32E9B">
        <w:rPr>
          <w:rFonts w:ascii="Arial Narrow" w:eastAsia="Arial Narrow" w:hAnsi="Arial Narrow" w:cs="Arial Narrow"/>
          <w:sz w:val="28"/>
        </w:rPr>
        <w:t>.</w:t>
      </w:r>
      <w:r w:rsidRPr="00AA369F">
        <w:rPr>
          <w:rFonts w:ascii="Arial Narrow" w:eastAsia="Arial Narrow" w:hAnsi="Arial Narrow" w:cs="Arial Narrow"/>
          <w:sz w:val="28"/>
        </w:rPr>
        <w:t xml:space="preserve"> 97070, Mérida, Yucatán, México</w:t>
      </w:r>
      <w:r w:rsidR="00A5031C" w:rsidRPr="00AA369F">
        <w:rPr>
          <w:rFonts w:ascii="Arial Narrow" w:eastAsia="Arial Narrow" w:hAnsi="Arial Narrow" w:cs="Arial Narrow"/>
          <w:sz w:val="28"/>
        </w:rPr>
        <w:t xml:space="preserve">, mediante el formato de Solicitud de Derechos ARCO del INAIP, mismo que podrá descargar en el siguiente enlace: </w:t>
      </w:r>
      <w:hyperlink r:id="rId13" w:history="1">
        <w:r w:rsidR="00A5031C" w:rsidRPr="00AA369F">
          <w:rPr>
            <w:rStyle w:val="Hipervnculo"/>
            <w:rFonts w:ascii="Arial Narrow" w:eastAsia="Arial Narrow" w:hAnsi="Arial Narrow" w:cs="Arial Narrow"/>
            <w:sz w:val="28"/>
          </w:rPr>
          <w:t>http://www.inaipyucatan.org.mx/transparencia/AvisosPrivacidadINAIP.aspx</w:t>
        </w:r>
      </w:hyperlink>
    </w:p>
    <w:p w:rsidR="00A5031C" w:rsidRPr="00AA369F" w:rsidRDefault="00A5031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</w:p>
    <w:p w:rsidR="00AA369F" w:rsidRPr="00AA369F" w:rsidRDefault="00AA369F" w:rsidP="00AA369F">
      <w:pPr>
        <w:widowControl w:val="0"/>
        <w:autoSpaceDE w:val="0"/>
        <w:autoSpaceDN w:val="0"/>
        <w:spacing w:before="100" w:after="0" w:line="240" w:lineRule="auto"/>
        <w:ind w:right="106" w:firstLine="110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>A t</w:t>
      </w:r>
      <w:r w:rsidR="002C1D21" w:rsidRPr="00AA369F">
        <w:rPr>
          <w:rFonts w:ascii="Arial Narrow" w:eastAsia="Arial Narrow" w:hAnsi="Arial Narrow" w:cs="Arial Narrow"/>
          <w:sz w:val="28"/>
        </w:rPr>
        <w:t xml:space="preserve">ravés del Sistema INFOMEX Yucatán, disponible en </w:t>
      </w:r>
      <w:hyperlink r:id="rId14" w:history="1">
        <w:r w:rsidR="00A5031C" w:rsidRPr="00AA369F">
          <w:rPr>
            <w:rStyle w:val="Hipervnculo"/>
            <w:rFonts w:ascii="Arial Narrow" w:eastAsia="Arial Narrow" w:hAnsi="Arial Narrow" w:cs="Arial Narrow"/>
            <w:sz w:val="28"/>
          </w:rPr>
          <w:t>http://infomex.transparenciayucatan.org.mx/InfomexYucatan/</w:t>
        </w:r>
      </w:hyperlink>
      <w:r w:rsidRPr="00AA369F">
        <w:rPr>
          <w:rStyle w:val="Hipervnculo"/>
          <w:rFonts w:eastAsia="Arial Narrow"/>
          <w:sz w:val="28"/>
        </w:rPr>
        <w:t xml:space="preserve"> </w:t>
      </w:r>
    </w:p>
    <w:p w:rsidR="00AA369F" w:rsidRDefault="00E32E9B" w:rsidP="00AA369F">
      <w:pPr>
        <w:widowControl w:val="0"/>
        <w:autoSpaceDE w:val="0"/>
        <w:autoSpaceDN w:val="0"/>
        <w:spacing w:before="100" w:after="0" w:line="240" w:lineRule="auto"/>
        <w:ind w:right="106" w:firstLine="110"/>
        <w:jc w:val="both"/>
        <w:rPr>
          <w:rFonts w:ascii="Arial Narrow" w:eastAsia="Arial Narrow" w:hAnsi="Arial Narrow" w:cs="Arial Narrow"/>
          <w:sz w:val="28"/>
        </w:rPr>
      </w:pPr>
      <w:r>
        <w:rPr>
          <w:rFonts w:ascii="Arial Narrow" w:eastAsia="Arial Narrow" w:hAnsi="Arial Narrow" w:cs="Arial Narrow"/>
          <w:sz w:val="28"/>
        </w:rPr>
        <w:t>O m</w:t>
      </w:r>
      <w:r w:rsidR="00AA369F" w:rsidRPr="00AA369F">
        <w:rPr>
          <w:rFonts w:ascii="Arial Narrow" w:eastAsia="Arial Narrow" w:hAnsi="Arial Narrow" w:cs="Arial Narrow"/>
          <w:sz w:val="28"/>
        </w:rPr>
        <w:t>ediante e</w:t>
      </w:r>
      <w:r w:rsidR="002C1D21" w:rsidRPr="00AA369F">
        <w:rPr>
          <w:rFonts w:ascii="Arial Narrow" w:eastAsia="Arial Narrow" w:hAnsi="Arial Narrow" w:cs="Arial Narrow"/>
          <w:sz w:val="28"/>
        </w:rPr>
        <w:t xml:space="preserve">l correo electrónico: </w:t>
      </w:r>
      <w:hyperlink r:id="rId15" w:history="1">
        <w:r w:rsidR="00AA369F" w:rsidRPr="00AA369F">
          <w:rPr>
            <w:rStyle w:val="Hipervnculo"/>
            <w:rFonts w:ascii="Arial Narrow" w:eastAsia="Arial Narrow" w:hAnsi="Arial Narrow" w:cs="Arial Narrow"/>
            <w:sz w:val="28"/>
          </w:rPr>
          <w:t>datos_personales@inaipyucatan.org.mx</w:t>
        </w:r>
      </w:hyperlink>
    </w:p>
    <w:p w:rsidR="00E32E9B" w:rsidRDefault="00E32E9B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</w:p>
    <w:p w:rsidR="0053726F" w:rsidRPr="00AA369F" w:rsidRDefault="001A1FCC" w:rsidP="00E32E9B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>Si desea conocer mayor información sobre el procedimiento para el ej</w:t>
      </w:r>
      <w:r w:rsidR="00A806DD" w:rsidRPr="00AA369F">
        <w:rPr>
          <w:rFonts w:ascii="Arial Narrow" w:eastAsia="Arial Narrow" w:hAnsi="Arial Narrow" w:cs="Arial Narrow"/>
          <w:sz w:val="28"/>
        </w:rPr>
        <w:t xml:space="preserve">ercicio de estos derechos puede </w:t>
      </w:r>
      <w:r w:rsidRPr="00AA369F">
        <w:rPr>
          <w:rFonts w:ascii="Arial Narrow" w:eastAsia="Arial Narrow" w:hAnsi="Arial Narrow" w:cs="Arial Narrow"/>
          <w:sz w:val="28"/>
        </w:rPr>
        <w:t>acudir a la Unidad de Transparencia, enviar un correo electrónico a la dirección a</w:t>
      </w:r>
      <w:r w:rsidR="00E32E9B">
        <w:rPr>
          <w:rFonts w:ascii="Arial Narrow" w:eastAsia="Arial Narrow" w:hAnsi="Arial Narrow" w:cs="Arial Narrow"/>
          <w:sz w:val="28"/>
        </w:rPr>
        <w:t>ntes señalada o comunicarse a los t</w:t>
      </w:r>
      <w:r w:rsidRPr="00AA369F">
        <w:rPr>
          <w:rFonts w:ascii="Arial Narrow" w:eastAsia="Arial Narrow" w:hAnsi="Arial Narrow" w:cs="Arial Narrow"/>
          <w:sz w:val="28"/>
        </w:rPr>
        <w:t>eléfono</w:t>
      </w:r>
      <w:r w:rsidR="00E32E9B">
        <w:rPr>
          <w:rFonts w:ascii="Arial Narrow" w:eastAsia="Arial Narrow" w:hAnsi="Arial Narrow" w:cs="Arial Narrow"/>
          <w:sz w:val="28"/>
        </w:rPr>
        <w:t>s</w:t>
      </w:r>
      <w:r w:rsidRPr="00AA369F">
        <w:rPr>
          <w:rFonts w:ascii="Arial Narrow" w:eastAsia="Arial Narrow" w:hAnsi="Arial Narrow" w:cs="Arial Narrow"/>
          <w:sz w:val="28"/>
        </w:rPr>
        <w:t xml:space="preserve"> 9258631 o </w:t>
      </w:r>
      <w:r w:rsidR="00E32E9B">
        <w:rPr>
          <w:rFonts w:ascii="Arial Narrow" w:eastAsia="Arial Narrow" w:hAnsi="Arial Narrow" w:cs="Arial Narrow"/>
          <w:sz w:val="28"/>
        </w:rPr>
        <w:t xml:space="preserve"> </w:t>
      </w:r>
      <w:r w:rsidRPr="00AA369F">
        <w:rPr>
          <w:rFonts w:ascii="Arial Narrow" w:eastAsia="Arial Narrow" w:hAnsi="Arial Narrow" w:cs="Arial Narrow"/>
          <w:sz w:val="28"/>
        </w:rPr>
        <w:t>018000046247.</w:t>
      </w:r>
    </w:p>
    <w:p w:rsidR="00AA369F" w:rsidRPr="00AA369F" w:rsidRDefault="00AA369F" w:rsidP="0053726F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</w:p>
    <w:p w:rsidR="001A1FCC" w:rsidRPr="00AA369F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t>Transferencia de datos personales</w:t>
      </w:r>
    </w:p>
    <w:p w:rsidR="001A1FCC" w:rsidRPr="00AA369F" w:rsidRDefault="0053726F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  <w:r w:rsidRPr="00E91ECA">
        <w:rPr>
          <w:rFonts w:ascii="Arial Narrow" w:eastAsia="Arial Narrow" w:hAnsi="Arial Narrow" w:cs="Arial Narrow"/>
          <w:sz w:val="28"/>
        </w:rPr>
        <w:t xml:space="preserve">Se informa </w:t>
      </w:r>
      <w:r w:rsidR="00E91ECA" w:rsidRPr="00E91ECA">
        <w:rPr>
          <w:rFonts w:ascii="Arial Narrow" w:eastAsia="Arial Narrow" w:hAnsi="Arial Narrow" w:cs="Arial Narrow"/>
          <w:sz w:val="28"/>
        </w:rPr>
        <w:t>sus datos personales son compartidos con diferentes medios de comunicación en México</w:t>
      </w:r>
      <w:r w:rsidR="00E91ECA">
        <w:rPr>
          <w:rFonts w:ascii="Arial Narrow" w:eastAsia="Arial Narrow" w:hAnsi="Arial Narrow" w:cs="Arial Narrow"/>
          <w:sz w:val="28"/>
        </w:rPr>
        <w:t>, con la finalidad de difundir el evento del cual usted es partícipe.</w:t>
      </w:r>
    </w:p>
    <w:p w:rsidR="00AA369F" w:rsidRPr="00AA369F" w:rsidRDefault="00AA369F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</w:p>
    <w:p w:rsidR="001A1FCC" w:rsidRPr="00AA369F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t>Cambios al aviso de privacidad</w:t>
      </w:r>
    </w:p>
    <w:p w:rsidR="00AA369F" w:rsidRPr="00AA369F" w:rsidRDefault="00AA369F" w:rsidP="00A806D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sz w:val="28"/>
        </w:rPr>
        <w:t xml:space="preserve">En caso de que exista un cambio en este aviso de privacidad, lo haremos de su conocimiento a través del portal </w:t>
      </w:r>
      <w:hyperlink r:id="rId16" w:history="1">
        <w:r w:rsidRPr="00752D53">
          <w:rPr>
            <w:rStyle w:val="Hipervnculo"/>
            <w:rFonts w:ascii="Arial Narrow" w:eastAsia="Arial Narrow" w:hAnsi="Arial Narrow" w:cs="Arial Narrow"/>
            <w:sz w:val="28"/>
          </w:rPr>
          <w:t>www.inaipyucatan.org.mx</w:t>
        </w:r>
      </w:hyperlink>
      <w:r w:rsidRPr="00AA369F">
        <w:rPr>
          <w:rFonts w:ascii="Arial Narrow" w:eastAsia="Arial Narrow" w:hAnsi="Arial Narrow" w:cs="Arial Narrow"/>
          <w:sz w:val="28"/>
        </w:rPr>
        <w:t>, donde siempre estará a</w:t>
      </w:r>
      <w:r w:rsidR="00A86F7B">
        <w:rPr>
          <w:rFonts w:ascii="Arial Narrow" w:eastAsia="Arial Narrow" w:hAnsi="Arial Narrow" w:cs="Arial Narrow"/>
          <w:sz w:val="28"/>
        </w:rPr>
        <w:t xml:space="preserve"> </w:t>
      </w:r>
      <w:r w:rsidRPr="00AA369F">
        <w:rPr>
          <w:rFonts w:ascii="Arial Narrow" w:eastAsia="Arial Narrow" w:hAnsi="Arial Narrow" w:cs="Arial Narrow"/>
          <w:sz w:val="28"/>
        </w:rPr>
        <w:t>la vista la última versión que rige el tratamiento de los datos personales proporcionados</w:t>
      </w:r>
      <w:r w:rsidR="00A86F7B">
        <w:rPr>
          <w:rFonts w:ascii="Arial Narrow" w:eastAsia="Arial Narrow" w:hAnsi="Arial Narrow" w:cs="Arial Narrow"/>
          <w:sz w:val="28"/>
        </w:rPr>
        <w:t>.</w:t>
      </w:r>
    </w:p>
    <w:p w:rsidR="00AA369F" w:rsidRPr="00AA369F" w:rsidRDefault="00AA369F" w:rsidP="00A806DD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</w:p>
    <w:p w:rsidR="001A1FCC" w:rsidRPr="00AA369F" w:rsidRDefault="00A806DD" w:rsidP="00AA369F">
      <w:pPr>
        <w:widowControl w:val="0"/>
        <w:autoSpaceDE w:val="0"/>
        <w:autoSpaceDN w:val="0"/>
        <w:spacing w:before="100" w:after="0" w:line="360" w:lineRule="auto"/>
        <w:ind w:left="110" w:right="106"/>
        <w:jc w:val="both"/>
        <w:rPr>
          <w:rFonts w:ascii="Arial Narrow" w:eastAsia="Arial Narrow" w:hAnsi="Arial Narrow" w:cs="Arial Narrow"/>
          <w:sz w:val="28"/>
        </w:rPr>
      </w:pPr>
      <w:r w:rsidRPr="00AA369F">
        <w:rPr>
          <w:rFonts w:ascii="Arial Narrow" w:eastAsia="Arial Narrow" w:hAnsi="Arial Narrow" w:cs="Arial Narrow"/>
          <w:b/>
          <w:sz w:val="28"/>
        </w:rPr>
        <w:t xml:space="preserve">Fecha de </w:t>
      </w:r>
      <w:r w:rsidR="00AA369F" w:rsidRPr="00AA369F">
        <w:rPr>
          <w:rFonts w:ascii="Arial Narrow" w:eastAsia="Arial Narrow" w:hAnsi="Arial Narrow" w:cs="Arial Narrow"/>
          <w:b/>
          <w:sz w:val="28"/>
        </w:rPr>
        <w:t>actualización</w:t>
      </w:r>
      <w:r w:rsidR="00A86F7B">
        <w:rPr>
          <w:rFonts w:ascii="Arial Narrow" w:eastAsia="Arial Narrow" w:hAnsi="Arial Narrow" w:cs="Arial Narrow"/>
          <w:b/>
          <w:sz w:val="28"/>
        </w:rPr>
        <w:t xml:space="preserve">: </w:t>
      </w:r>
      <w:r w:rsidR="00A86F7B" w:rsidRPr="00A86F7B">
        <w:rPr>
          <w:rFonts w:ascii="Arial Narrow" w:eastAsia="Arial Narrow" w:hAnsi="Arial Narrow" w:cs="Arial Narrow"/>
          <w:sz w:val="28"/>
        </w:rPr>
        <w:t>30 de abril de 2019</w:t>
      </w:r>
    </w:p>
    <w:sectPr w:rsidR="001A1FCC" w:rsidRPr="00AA369F" w:rsidSect="001A1FCC">
      <w:headerReference w:type="default" r:id="rId17"/>
      <w:pgSz w:w="12240" w:h="15840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D4" w:rsidRDefault="000264D4" w:rsidP="001A1FCC">
      <w:pPr>
        <w:spacing w:after="0" w:line="240" w:lineRule="auto"/>
      </w:pPr>
      <w:r>
        <w:separator/>
      </w:r>
    </w:p>
  </w:endnote>
  <w:endnote w:type="continuationSeparator" w:id="0">
    <w:p w:rsidR="000264D4" w:rsidRDefault="000264D4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D4" w:rsidRDefault="000264D4" w:rsidP="001A1FCC">
      <w:pPr>
        <w:spacing w:after="0" w:line="240" w:lineRule="auto"/>
      </w:pPr>
      <w:r>
        <w:separator/>
      </w:r>
    </w:p>
  </w:footnote>
  <w:footnote w:type="continuationSeparator" w:id="0">
    <w:p w:rsidR="000264D4" w:rsidRDefault="000264D4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D40" w:rsidRDefault="002A6D40" w:rsidP="002A6D40">
    <w:pPr>
      <w:pStyle w:val="Encabezado"/>
    </w:pPr>
    <w:r>
      <w:rPr>
        <w:noProof/>
        <w:lang w:eastAsia="es-MX"/>
      </w:rPr>
      <w:drawing>
        <wp:inline distT="0" distB="0" distL="0" distR="0">
          <wp:extent cx="921292" cy="72000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2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1FCC" w:rsidRPr="002A6D40" w:rsidRDefault="001A1FCC" w:rsidP="002A6D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094"/>
    <w:multiLevelType w:val="hybridMultilevel"/>
    <w:tmpl w:val="C5689FD2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09F65C8A"/>
    <w:multiLevelType w:val="hybridMultilevel"/>
    <w:tmpl w:val="A314BF66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40EE2DF6"/>
    <w:multiLevelType w:val="hybridMultilevel"/>
    <w:tmpl w:val="C56AF420"/>
    <w:lvl w:ilvl="0" w:tplc="08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4C661D64"/>
    <w:multiLevelType w:val="hybridMultilevel"/>
    <w:tmpl w:val="73586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036"/>
    <w:multiLevelType w:val="hybridMultilevel"/>
    <w:tmpl w:val="83AE2584"/>
    <w:lvl w:ilvl="0" w:tplc="08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1FCC"/>
    <w:rsid w:val="00014B52"/>
    <w:rsid w:val="000264D4"/>
    <w:rsid w:val="00034CD0"/>
    <w:rsid w:val="0004177F"/>
    <w:rsid w:val="000728A6"/>
    <w:rsid w:val="001632F9"/>
    <w:rsid w:val="00171E87"/>
    <w:rsid w:val="001779BC"/>
    <w:rsid w:val="001A1FCC"/>
    <w:rsid w:val="001A2D8B"/>
    <w:rsid w:val="001C5A23"/>
    <w:rsid w:val="00273C09"/>
    <w:rsid w:val="002A6D40"/>
    <w:rsid w:val="002B553E"/>
    <w:rsid w:val="002C1D21"/>
    <w:rsid w:val="002E4409"/>
    <w:rsid w:val="002F509A"/>
    <w:rsid w:val="003476D5"/>
    <w:rsid w:val="00371118"/>
    <w:rsid w:val="003E6582"/>
    <w:rsid w:val="00452B6C"/>
    <w:rsid w:val="004A6E01"/>
    <w:rsid w:val="004B26C5"/>
    <w:rsid w:val="004B412C"/>
    <w:rsid w:val="004C5871"/>
    <w:rsid w:val="004E1892"/>
    <w:rsid w:val="004E7212"/>
    <w:rsid w:val="0053726F"/>
    <w:rsid w:val="00587F85"/>
    <w:rsid w:val="005D2D53"/>
    <w:rsid w:val="005D7B87"/>
    <w:rsid w:val="00653D36"/>
    <w:rsid w:val="006A102B"/>
    <w:rsid w:val="006D434E"/>
    <w:rsid w:val="0071530A"/>
    <w:rsid w:val="0073620F"/>
    <w:rsid w:val="00752D53"/>
    <w:rsid w:val="00873774"/>
    <w:rsid w:val="0089665F"/>
    <w:rsid w:val="008A2C8B"/>
    <w:rsid w:val="008F0004"/>
    <w:rsid w:val="00901BEE"/>
    <w:rsid w:val="00943FA5"/>
    <w:rsid w:val="00956DE5"/>
    <w:rsid w:val="00956F83"/>
    <w:rsid w:val="009738A9"/>
    <w:rsid w:val="009B3DA3"/>
    <w:rsid w:val="009C139F"/>
    <w:rsid w:val="009D1A0A"/>
    <w:rsid w:val="00A16617"/>
    <w:rsid w:val="00A242D3"/>
    <w:rsid w:val="00A45162"/>
    <w:rsid w:val="00A5031C"/>
    <w:rsid w:val="00A806DD"/>
    <w:rsid w:val="00A86F7B"/>
    <w:rsid w:val="00AA369F"/>
    <w:rsid w:val="00B105B2"/>
    <w:rsid w:val="00B14676"/>
    <w:rsid w:val="00B709DD"/>
    <w:rsid w:val="00B72476"/>
    <w:rsid w:val="00BC3B7D"/>
    <w:rsid w:val="00C200AB"/>
    <w:rsid w:val="00C3545E"/>
    <w:rsid w:val="00C54FFD"/>
    <w:rsid w:val="00C64939"/>
    <w:rsid w:val="00C942A6"/>
    <w:rsid w:val="00CB1995"/>
    <w:rsid w:val="00CD548B"/>
    <w:rsid w:val="00CE59B5"/>
    <w:rsid w:val="00D61500"/>
    <w:rsid w:val="00D64BF5"/>
    <w:rsid w:val="00E01FEF"/>
    <w:rsid w:val="00E056DB"/>
    <w:rsid w:val="00E304AE"/>
    <w:rsid w:val="00E32E9B"/>
    <w:rsid w:val="00E37535"/>
    <w:rsid w:val="00E85C32"/>
    <w:rsid w:val="00E91ECA"/>
    <w:rsid w:val="00EA7B21"/>
    <w:rsid w:val="00F43379"/>
    <w:rsid w:val="00F557E9"/>
    <w:rsid w:val="00F7125A"/>
    <w:rsid w:val="00FF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42A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C942A6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553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77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pyucatan.org.mx" TargetMode="External"/><Relationship Id="rId13" Type="http://schemas.openxmlformats.org/officeDocument/2006/relationships/hyperlink" Target="http://www.inaipyucatan.org.mx/transparencia/AvisosPrivacidadINAIP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transparenciainai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CEDAI\Desktop\www.inaipyucatan.org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inaipyucat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tos_personales@inaipyucatan.org.mx" TargetMode="External"/><Relationship Id="rId10" Type="http://schemas.openxmlformats.org/officeDocument/2006/relationships/hyperlink" Target="https://www.facebook.com/inaipyucatan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witter.com/Inaip" TargetMode="External"/><Relationship Id="rId14" Type="http://schemas.openxmlformats.org/officeDocument/2006/relationships/hyperlink" Target="http://infomex.transparenciayucatan.org.mx/InfomexYucat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A52E-033D-4ED0-84DE-02D39F9D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Capacitacion</dc:creator>
  <cp:lastModifiedBy>Capacitacion</cp:lastModifiedBy>
  <cp:revision>6</cp:revision>
  <cp:lastPrinted>2019-04-30T16:16:00Z</cp:lastPrinted>
  <dcterms:created xsi:type="dcterms:W3CDTF">2019-04-30T15:34:00Z</dcterms:created>
  <dcterms:modified xsi:type="dcterms:W3CDTF">2019-04-30T17:28:00Z</dcterms:modified>
</cp:coreProperties>
</file>