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6294E" w14:textId="77F99098" w:rsidR="00554834" w:rsidRPr="003361D8" w:rsidRDefault="00554834" w:rsidP="00554834">
      <w:pPr>
        <w:jc w:val="both"/>
        <w:rPr>
          <w:rFonts w:ascii="Barlow" w:hAnsi="Barlow"/>
          <w:b/>
          <w:bCs/>
          <w:sz w:val="24"/>
          <w:lang w:val="es-MX"/>
        </w:rPr>
      </w:pPr>
      <w:r w:rsidRPr="003361D8">
        <w:rPr>
          <w:rFonts w:ascii="Barlow" w:hAnsi="Barlow"/>
          <w:b/>
          <w:bCs/>
          <w:sz w:val="24"/>
          <w:lang w:val="es-MX"/>
        </w:rPr>
        <w:t>Descripción de ejes:</w:t>
      </w:r>
    </w:p>
    <w:p w14:paraId="3C2D09B6" w14:textId="77777777" w:rsidR="00554834" w:rsidRDefault="00554834" w:rsidP="00554834">
      <w:pPr>
        <w:jc w:val="both"/>
        <w:rPr>
          <w:rFonts w:ascii="Barlow" w:hAnsi="Barlow"/>
          <w:sz w:val="24"/>
          <w:lang w:val="es-MX"/>
        </w:rPr>
      </w:pPr>
    </w:p>
    <w:p w14:paraId="447B64D6" w14:textId="77777777" w:rsidR="00554834" w:rsidRDefault="00554834" w:rsidP="00554834">
      <w:pPr>
        <w:pStyle w:val="Prrafodelista"/>
        <w:numPr>
          <w:ilvl w:val="0"/>
          <w:numId w:val="1"/>
        </w:numPr>
        <w:jc w:val="both"/>
        <w:rPr>
          <w:rFonts w:ascii="Barlow" w:hAnsi="Barlow"/>
          <w:sz w:val="24"/>
        </w:rPr>
      </w:pPr>
      <w:r w:rsidRPr="00E95A13">
        <w:rPr>
          <w:rFonts w:ascii="Barlow" w:hAnsi="Barlow"/>
          <w:sz w:val="24"/>
        </w:rPr>
        <w:t>Yucatán con Economía Inclusiva</w:t>
      </w:r>
    </w:p>
    <w:p w14:paraId="4CD834DE" w14:textId="77777777" w:rsidR="00554834" w:rsidRPr="00834A7A" w:rsidRDefault="00554834" w:rsidP="00554834">
      <w:pPr>
        <w:ind w:left="360"/>
        <w:jc w:val="both"/>
        <w:rPr>
          <w:rFonts w:ascii="Barlow" w:hAnsi="Barlow"/>
          <w:i/>
          <w:iCs/>
          <w:sz w:val="20"/>
          <w:szCs w:val="20"/>
        </w:rPr>
      </w:pPr>
      <w:r w:rsidRPr="005D521E">
        <w:rPr>
          <w:rFonts w:ascii="Barlow" w:hAnsi="Barlow"/>
          <w:i/>
          <w:iCs/>
          <w:sz w:val="20"/>
          <w:szCs w:val="20"/>
        </w:rPr>
        <w:t>El crecimiento económico inclusivo y sostenible, potenciando las ventajas competitivas del estado, así como las vocaciones y necesidades económicas regionales, de modo que se traduzcan en oportunidades de desarrollo y creación de empleo que permitan mejorar la calidad de vida de las y los yucatecos. Ser un estado con niveles óptimos de crecimiento, desarrollo económico, productividad e inclusión social que permite a sus habitantes ejercer plenamente sus derechos económicos, donde la intervención gubernamental esté dirigida a mejorar las condiciones de bienestar y de igualdad de oportunidades económicas para todos, de modo que la entidad tenga un desarrollo regional más equilibrado, con base en capital humano competitivo con empleos de calidad, infraestructura adecuada y condiciones de inversión favorables.</w:t>
      </w:r>
    </w:p>
    <w:p w14:paraId="1D70FB4C" w14:textId="77777777" w:rsidR="00554834" w:rsidRDefault="00554834" w:rsidP="00554834">
      <w:pPr>
        <w:pStyle w:val="Prrafodelista"/>
        <w:numPr>
          <w:ilvl w:val="0"/>
          <w:numId w:val="1"/>
        </w:numPr>
        <w:jc w:val="both"/>
        <w:rPr>
          <w:rFonts w:ascii="Barlow" w:hAnsi="Barlow"/>
          <w:sz w:val="24"/>
        </w:rPr>
      </w:pPr>
      <w:r w:rsidRPr="00E95A13">
        <w:rPr>
          <w:rFonts w:ascii="Barlow" w:hAnsi="Barlow"/>
          <w:sz w:val="24"/>
        </w:rPr>
        <w:t>Yucatán con Cali</w:t>
      </w:r>
      <w:r>
        <w:rPr>
          <w:rFonts w:ascii="Barlow" w:hAnsi="Barlow"/>
          <w:sz w:val="24"/>
        </w:rPr>
        <w:t>dad de Vida y Bienestar Social</w:t>
      </w:r>
    </w:p>
    <w:p w14:paraId="12655380" w14:textId="77777777" w:rsidR="00554834" w:rsidRPr="005D521E" w:rsidRDefault="00554834" w:rsidP="00554834">
      <w:pPr>
        <w:ind w:left="360"/>
        <w:jc w:val="both"/>
        <w:rPr>
          <w:rFonts w:ascii="Barlow" w:hAnsi="Barlow"/>
          <w:i/>
          <w:iCs/>
          <w:sz w:val="20"/>
          <w:szCs w:val="20"/>
        </w:rPr>
      </w:pPr>
      <w:r w:rsidRPr="005D521E">
        <w:rPr>
          <w:rFonts w:ascii="Barlow" w:hAnsi="Barlow"/>
          <w:i/>
          <w:iCs/>
          <w:sz w:val="20"/>
          <w:szCs w:val="20"/>
        </w:rPr>
        <w:t>El presente eje tiene como visión un gobierno que busca erradicar la pobreza extrema con una atención integral e incluyente a la población, y hacer de Yucatán un estado sin pobreza extrema que garantice el pleno disfrute de los derechos sociales, con inclusión y enfoque de sostenibilidad de la población, disminuyendo las desigualdades en todas sus formas; enfatizando el crecimiento económico y social de manera integral e incluyente en todas las comunidades del estado.</w:t>
      </w:r>
    </w:p>
    <w:p w14:paraId="54411484" w14:textId="77777777" w:rsidR="00554834" w:rsidRDefault="00554834" w:rsidP="00554834">
      <w:pPr>
        <w:pStyle w:val="Prrafodelista"/>
        <w:numPr>
          <w:ilvl w:val="0"/>
          <w:numId w:val="1"/>
        </w:numPr>
        <w:jc w:val="both"/>
        <w:rPr>
          <w:rFonts w:ascii="Barlow" w:hAnsi="Barlow"/>
          <w:sz w:val="24"/>
        </w:rPr>
      </w:pPr>
      <w:r w:rsidRPr="00E95A13">
        <w:rPr>
          <w:rFonts w:ascii="Barlow" w:hAnsi="Barlow"/>
          <w:sz w:val="24"/>
        </w:rPr>
        <w:t>Yucatán Cultural co</w:t>
      </w:r>
      <w:r>
        <w:rPr>
          <w:rFonts w:ascii="Barlow" w:hAnsi="Barlow"/>
          <w:sz w:val="24"/>
        </w:rPr>
        <w:t>n Identidad para el Desarrollo</w:t>
      </w:r>
      <w:r w:rsidRPr="00E95A13">
        <w:rPr>
          <w:rFonts w:ascii="Barlow" w:hAnsi="Barlow"/>
          <w:sz w:val="24"/>
        </w:rPr>
        <w:t xml:space="preserve"> </w:t>
      </w:r>
    </w:p>
    <w:p w14:paraId="5FBCDC93" w14:textId="77777777" w:rsidR="00554834" w:rsidRPr="005D521E" w:rsidRDefault="00554834" w:rsidP="00554834">
      <w:pPr>
        <w:ind w:left="360"/>
        <w:jc w:val="both"/>
        <w:rPr>
          <w:rFonts w:ascii="Barlow" w:hAnsi="Barlow"/>
          <w:i/>
          <w:iCs/>
          <w:sz w:val="20"/>
          <w:szCs w:val="20"/>
        </w:rPr>
      </w:pPr>
      <w:r w:rsidRPr="005D521E">
        <w:rPr>
          <w:rFonts w:ascii="Barlow" w:hAnsi="Barlow"/>
          <w:i/>
          <w:iCs/>
          <w:sz w:val="20"/>
          <w:szCs w:val="20"/>
        </w:rPr>
        <w:t>Reconocer y fortalecer la identidad cultural; promoviendo las actividades artísticas y culturales, de cultura física y deporte, al tiempo que facilita la formación artística como parte de un desarrollo integral; impulsando la producción, difusión, distribución, disfrute de bienes y servicios culturales; salvaguarda y difunde el patrimonio cultural y Yucatán, es un referente nacional que garantiza el ejercicio pleno de los derechos culturales y de bienestar físico de las personas, con un enfoque incluyente y sustentable, que preserva, fortalece y difunde la identidad y el patrimonio cultural.</w:t>
      </w:r>
    </w:p>
    <w:p w14:paraId="6B66DE53" w14:textId="77777777" w:rsidR="00554834" w:rsidRDefault="00554834" w:rsidP="00554834">
      <w:pPr>
        <w:pStyle w:val="Prrafodelista"/>
        <w:numPr>
          <w:ilvl w:val="0"/>
          <w:numId w:val="1"/>
        </w:numPr>
        <w:jc w:val="both"/>
        <w:rPr>
          <w:rFonts w:ascii="Barlow" w:hAnsi="Barlow"/>
          <w:sz w:val="24"/>
        </w:rPr>
      </w:pPr>
      <w:r>
        <w:rPr>
          <w:rFonts w:ascii="Barlow" w:hAnsi="Barlow"/>
          <w:sz w:val="24"/>
        </w:rPr>
        <w:t>Yucatán Verde y Sustentable</w:t>
      </w:r>
    </w:p>
    <w:p w14:paraId="646BF7B5" w14:textId="77777777" w:rsidR="00554834" w:rsidRPr="005D521E" w:rsidRDefault="00554834" w:rsidP="00554834">
      <w:pPr>
        <w:ind w:left="360"/>
        <w:jc w:val="both"/>
        <w:rPr>
          <w:rFonts w:ascii="Barlow" w:hAnsi="Barlow"/>
          <w:i/>
          <w:iCs/>
          <w:sz w:val="20"/>
          <w:szCs w:val="20"/>
        </w:rPr>
      </w:pPr>
      <w:r w:rsidRPr="005D521E">
        <w:rPr>
          <w:rFonts w:ascii="Barlow" w:hAnsi="Barlow"/>
          <w:i/>
          <w:iCs/>
          <w:sz w:val="20"/>
          <w:szCs w:val="20"/>
        </w:rPr>
        <w:t>Contribuir a la protección, conservación, restauración y manejo sostenible de los recursos naturales, así como a incrementar la calidad ambiental a través de la implementación de políticas públicas de desarrollo y aprovechamiento sostenible, a fin de garantizar para los yucatecos, el derecho a un ambiente sano; siendo un referente en la armonización del desarrollo económico, social, cultural y el equilibrio ecológico del estado, en la calidad de vida de la población y el manejo sostenible de los recursos naturales; viviendo con total igualdad, dignidad y en armonía con la naturaleza y el medio ambiente.</w:t>
      </w:r>
    </w:p>
    <w:p w14:paraId="1D0AC7C7" w14:textId="77777777" w:rsidR="00554834" w:rsidRDefault="00554834" w:rsidP="00554834">
      <w:pPr>
        <w:pStyle w:val="Prrafodelista"/>
        <w:numPr>
          <w:ilvl w:val="0"/>
          <w:numId w:val="1"/>
        </w:numPr>
        <w:jc w:val="both"/>
        <w:rPr>
          <w:rFonts w:ascii="Barlow" w:hAnsi="Barlow"/>
          <w:sz w:val="24"/>
        </w:rPr>
      </w:pPr>
      <w:r w:rsidRPr="00E95A13">
        <w:rPr>
          <w:rFonts w:ascii="Barlow" w:hAnsi="Barlow"/>
          <w:sz w:val="24"/>
        </w:rPr>
        <w:t>Igualdad de Género, Oportunidades y No Discrimina</w:t>
      </w:r>
      <w:r>
        <w:rPr>
          <w:rFonts w:ascii="Barlow" w:hAnsi="Barlow"/>
          <w:sz w:val="24"/>
        </w:rPr>
        <w:t>ción</w:t>
      </w:r>
    </w:p>
    <w:p w14:paraId="419EDBC9" w14:textId="77777777" w:rsidR="00554834" w:rsidRPr="005D521E" w:rsidRDefault="00554834" w:rsidP="00554834">
      <w:pPr>
        <w:ind w:left="360"/>
        <w:jc w:val="both"/>
        <w:rPr>
          <w:rFonts w:ascii="Barlow" w:hAnsi="Barlow"/>
          <w:i/>
          <w:iCs/>
          <w:sz w:val="20"/>
          <w:szCs w:val="20"/>
        </w:rPr>
      </w:pPr>
      <w:r w:rsidRPr="005D521E">
        <w:rPr>
          <w:rFonts w:ascii="Barlow" w:hAnsi="Barlow"/>
          <w:i/>
          <w:iCs/>
          <w:sz w:val="20"/>
          <w:szCs w:val="20"/>
        </w:rPr>
        <w:t xml:space="preserve">Transversalización de la perspectiva de género en la administración pública, disminuyendo la discriminación y fomentando la igualdad de oportunidades e inclusión de los grupos en situación de vulnerabilidad sin distinción por motivos de sexo, etnia, clase social, discapacidad, edad o cualquier </w:t>
      </w:r>
      <w:r w:rsidRPr="005D521E">
        <w:rPr>
          <w:rFonts w:ascii="Barlow" w:hAnsi="Barlow"/>
          <w:i/>
          <w:iCs/>
          <w:sz w:val="20"/>
          <w:szCs w:val="20"/>
        </w:rPr>
        <w:lastRenderedPageBreak/>
        <w:t>otra condición que obstaculice su acceso a una vida digna y hacer de Yucatán un estado en el que las y los yucatecos cuenten con las mismas oportunidades para su desarrollo, eliminando la discriminación y promoviendo la igualdad entre mujeres y hombres a través de acciones que fortalecen el empoderamiento, la prevención y atención de las violencias contra las mujeres y niñas, así como de las personas con discapacidad.</w:t>
      </w:r>
    </w:p>
    <w:p w14:paraId="0662743B" w14:textId="77777777" w:rsidR="00554834" w:rsidRPr="005D521E" w:rsidRDefault="00554834" w:rsidP="00554834">
      <w:pPr>
        <w:pStyle w:val="Prrafodelista"/>
        <w:numPr>
          <w:ilvl w:val="0"/>
          <w:numId w:val="1"/>
        </w:numPr>
        <w:jc w:val="both"/>
        <w:rPr>
          <w:rFonts w:ascii="Barlow" w:hAnsi="Barlow"/>
          <w:sz w:val="24"/>
        </w:rPr>
      </w:pPr>
      <w:r w:rsidRPr="00E95A13">
        <w:rPr>
          <w:rFonts w:ascii="Barlow" w:hAnsi="Barlow"/>
          <w:sz w:val="24"/>
        </w:rPr>
        <w:t>Innovac</w:t>
      </w:r>
      <w:r>
        <w:rPr>
          <w:rFonts w:ascii="Barlow" w:hAnsi="Barlow"/>
          <w:sz w:val="24"/>
        </w:rPr>
        <w:t>ión, Conocimiento y Tecnología</w:t>
      </w:r>
    </w:p>
    <w:p w14:paraId="0A11B67B" w14:textId="77777777" w:rsidR="00554834" w:rsidRPr="005D521E" w:rsidRDefault="00554834" w:rsidP="00554834">
      <w:pPr>
        <w:ind w:left="360"/>
        <w:jc w:val="both"/>
        <w:rPr>
          <w:rFonts w:ascii="Barlow" w:hAnsi="Barlow"/>
          <w:i/>
          <w:iCs/>
          <w:sz w:val="20"/>
          <w:szCs w:val="20"/>
        </w:rPr>
      </w:pPr>
      <w:r w:rsidRPr="005D521E">
        <w:rPr>
          <w:rFonts w:ascii="Barlow" w:hAnsi="Barlow"/>
          <w:i/>
          <w:iCs/>
          <w:sz w:val="20"/>
          <w:szCs w:val="20"/>
        </w:rPr>
        <w:t>Este eje tiene por objeto la generación, aprovechamiento y difusión de conocimiento y educación científica, transferencia tecnológica e innovación; impulsando la formación de recursos humanos altamente calificados que coadyuven al desarrollo sostenible de la entidad como la base de un crecimiento estable y a largo plazo en temas económicos, sociales y ambientales y hacer de Yucatán un estado competitivo e innovador donde se promueve e incentiva de manera permanente, sostenible e inclusiva la generación de investigación, desarrollo tecnológico e innovación.</w:t>
      </w:r>
    </w:p>
    <w:p w14:paraId="64924541" w14:textId="77777777" w:rsidR="00554834" w:rsidRDefault="00554834" w:rsidP="00554834">
      <w:pPr>
        <w:pStyle w:val="Prrafodelista"/>
        <w:numPr>
          <w:ilvl w:val="0"/>
          <w:numId w:val="1"/>
        </w:numPr>
        <w:jc w:val="both"/>
        <w:rPr>
          <w:rFonts w:ascii="Barlow" w:hAnsi="Barlow"/>
          <w:sz w:val="24"/>
        </w:rPr>
      </w:pPr>
      <w:r>
        <w:rPr>
          <w:rFonts w:ascii="Barlow" w:hAnsi="Barlow"/>
          <w:sz w:val="24"/>
        </w:rPr>
        <w:t>Paz, Justicia y Gobernabilidad</w:t>
      </w:r>
    </w:p>
    <w:p w14:paraId="5A77ADC5" w14:textId="77777777" w:rsidR="00554834" w:rsidRPr="005D521E" w:rsidRDefault="00554834" w:rsidP="00554834">
      <w:pPr>
        <w:ind w:left="360"/>
        <w:jc w:val="both"/>
        <w:rPr>
          <w:rFonts w:ascii="Barlow" w:hAnsi="Barlow"/>
          <w:i/>
          <w:iCs/>
          <w:sz w:val="20"/>
          <w:szCs w:val="20"/>
        </w:rPr>
      </w:pPr>
      <w:r w:rsidRPr="005D521E">
        <w:rPr>
          <w:rFonts w:ascii="Barlow" w:hAnsi="Barlow"/>
          <w:i/>
          <w:iCs/>
          <w:sz w:val="20"/>
          <w:szCs w:val="20"/>
        </w:rPr>
        <w:t>Proporcionar a los ciudadanos un entorno de paz y justicia incluyente, con base en instituciones confiables y la participación ciudadana, para el desarrollo integral y sostenible de sus habitantes y hacer de Yucatán un estado que se caracterice por contar con los niveles de seguridad, paz y justicia más elevados del país; en donde la seguridad y la justicia sean incluyentes y sirvan de base para un desarrollo económico igualitario y con armonía social, donde la paz permita a sus habitantes ejercer plenamente sus derechos económicos, sociales, culturales y ambientales en un marco de democracia y gobernanza.</w:t>
      </w:r>
    </w:p>
    <w:p w14:paraId="3C5252A2" w14:textId="77777777" w:rsidR="00554834" w:rsidRDefault="00554834" w:rsidP="00554834">
      <w:pPr>
        <w:pStyle w:val="Prrafodelista"/>
        <w:numPr>
          <w:ilvl w:val="0"/>
          <w:numId w:val="1"/>
        </w:numPr>
        <w:jc w:val="both"/>
        <w:rPr>
          <w:rFonts w:ascii="Barlow" w:hAnsi="Barlow"/>
          <w:sz w:val="24"/>
        </w:rPr>
      </w:pPr>
      <w:r w:rsidRPr="00E95A13">
        <w:rPr>
          <w:rFonts w:ascii="Barlow" w:hAnsi="Barlow"/>
          <w:sz w:val="24"/>
        </w:rPr>
        <w:t>Gobierno Abierto, E</w:t>
      </w:r>
      <w:r>
        <w:rPr>
          <w:rFonts w:ascii="Barlow" w:hAnsi="Barlow"/>
          <w:sz w:val="24"/>
        </w:rPr>
        <w:t>ficiente y con Finanzas Sanas</w:t>
      </w:r>
    </w:p>
    <w:p w14:paraId="3D38D231" w14:textId="77777777" w:rsidR="00554834" w:rsidRPr="005D521E" w:rsidRDefault="00554834" w:rsidP="00554834">
      <w:pPr>
        <w:ind w:left="360"/>
        <w:jc w:val="both"/>
        <w:rPr>
          <w:rFonts w:ascii="Barlow" w:hAnsi="Barlow"/>
          <w:i/>
          <w:iCs/>
          <w:sz w:val="20"/>
          <w:szCs w:val="20"/>
        </w:rPr>
      </w:pPr>
      <w:r w:rsidRPr="005D521E">
        <w:rPr>
          <w:rFonts w:ascii="Barlow" w:hAnsi="Barlow"/>
          <w:i/>
          <w:iCs/>
          <w:sz w:val="20"/>
          <w:szCs w:val="20"/>
        </w:rPr>
        <w:t>Proporcionar bienes y servicios de calidad mediante políticas públicas eficientes, incluyentes y financieramente responsables; que establece sistemas de coordinación y comunicación con los agentes para el desarrollo del estado, y que es transparente y combate la corrupción con cero tolerancia y ser un gobierno que haga más con menos, reconocido por eficiente, austero, abierto, transparente, innovador, honesto, financieramente sostenible, con intervenciones públicas que mejoran la calidad de vida y resuelven los problemas de la población de una manera participativa, incluyente y sostenible, con una estrecha vinculación con los diversos sectores de la población.</w:t>
      </w:r>
    </w:p>
    <w:p w14:paraId="47E46443" w14:textId="77777777" w:rsidR="00554834" w:rsidRDefault="00554834" w:rsidP="00554834">
      <w:pPr>
        <w:pStyle w:val="Prrafodelista"/>
        <w:numPr>
          <w:ilvl w:val="0"/>
          <w:numId w:val="1"/>
        </w:numPr>
        <w:jc w:val="both"/>
        <w:rPr>
          <w:rFonts w:ascii="Barlow" w:hAnsi="Barlow"/>
          <w:sz w:val="24"/>
        </w:rPr>
      </w:pPr>
      <w:r w:rsidRPr="00E95A13">
        <w:rPr>
          <w:rFonts w:ascii="Barlow" w:hAnsi="Barlow"/>
          <w:sz w:val="24"/>
        </w:rPr>
        <w:t xml:space="preserve">Ciudades y Comunidades Sostenibles. </w:t>
      </w:r>
    </w:p>
    <w:p w14:paraId="1FE73C9A" w14:textId="77777777" w:rsidR="00554834" w:rsidRPr="005D521E" w:rsidRDefault="00554834" w:rsidP="00554834">
      <w:pPr>
        <w:ind w:left="360"/>
        <w:jc w:val="both"/>
        <w:rPr>
          <w:rFonts w:ascii="Barlow" w:hAnsi="Barlow"/>
          <w:i/>
          <w:iCs/>
          <w:sz w:val="20"/>
          <w:szCs w:val="20"/>
        </w:rPr>
      </w:pPr>
      <w:r w:rsidRPr="005D521E">
        <w:rPr>
          <w:rFonts w:ascii="Barlow" w:hAnsi="Barlow"/>
          <w:i/>
          <w:iCs/>
          <w:sz w:val="20"/>
          <w:szCs w:val="20"/>
        </w:rPr>
        <w:t>Este eje considera la infraestructura como el medio para detonar la competitividad del estado y mejorar las condiciones de vida de las y los yucatecos. Creemos en el desarrollo sostenible de las ciudades y comunidades a través del fortalecimiento de infraestructuras seguras, resilientes, de calidad y amigables con el medio ambiente, que propicien el crecimiento económico regional y la prosperidad para la población yucateca y hacer de Yucatán el estado referente en materia de desarrollo sostenible de las ciudades y comunidades, con énfasis en los aspectos de desarrollo urbano y ordenamiento territorial, generando infraestructuras modernas, accesibles e incluyentes para la población yucateca.</w:t>
      </w:r>
    </w:p>
    <w:p w14:paraId="2E2B4479" w14:textId="77777777" w:rsidR="00554834" w:rsidRDefault="00554834"/>
    <w:sectPr w:rsidR="0055483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80343" w14:textId="77777777" w:rsidR="004C32AA" w:rsidRDefault="004C32AA" w:rsidP="00554834">
      <w:pPr>
        <w:spacing w:after="0" w:line="240" w:lineRule="auto"/>
      </w:pPr>
      <w:r>
        <w:separator/>
      </w:r>
    </w:p>
  </w:endnote>
  <w:endnote w:type="continuationSeparator" w:id="0">
    <w:p w14:paraId="1E7C2588" w14:textId="77777777" w:rsidR="004C32AA" w:rsidRDefault="004C32AA" w:rsidP="0055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12919" w14:textId="77777777" w:rsidR="004C32AA" w:rsidRDefault="004C32AA" w:rsidP="00554834">
      <w:pPr>
        <w:spacing w:after="0" w:line="240" w:lineRule="auto"/>
      </w:pPr>
      <w:r>
        <w:separator/>
      </w:r>
    </w:p>
  </w:footnote>
  <w:footnote w:type="continuationSeparator" w:id="0">
    <w:p w14:paraId="4E71AF60" w14:textId="77777777" w:rsidR="004C32AA" w:rsidRDefault="004C32AA" w:rsidP="00554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4BF3" w14:textId="26073D1E" w:rsidR="00554834" w:rsidRDefault="00554834" w:rsidP="00554834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487409" wp14:editId="4030AA6F">
          <wp:simplePos x="0" y="0"/>
          <wp:positionH relativeFrom="column">
            <wp:posOffset>-49530</wp:posOffset>
          </wp:positionH>
          <wp:positionV relativeFrom="paragraph">
            <wp:posOffset>-246380</wp:posOffset>
          </wp:positionV>
          <wp:extent cx="2138045" cy="1224280"/>
          <wp:effectExtent l="0" t="0" r="0" b="0"/>
          <wp:wrapNone/>
          <wp:docPr id="1" name="Imagen 1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lech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045" cy="1224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A6521D" w14:textId="77777777" w:rsidR="00554834" w:rsidRDefault="00554834" w:rsidP="00554834">
    <w:pPr>
      <w:pStyle w:val="Encabezado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>SECRETARIADO TÉCNICO ESTATAL</w:t>
    </w:r>
  </w:p>
  <w:p w14:paraId="0BA8FC27" w14:textId="77777777" w:rsidR="00554834" w:rsidRDefault="00554834" w:rsidP="00554834">
    <w:pPr>
      <w:pStyle w:val="Encabezado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>DE GOBIERNO ABIERTO</w:t>
    </w:r>
  </w:p>
  <w:p w14:paraId="6CDE20EF" w14:textId="77777777" w:rsidR="00554834" w:rsidRDefault="00554834" w:rsidP="00554834">
    <w:pPr>
      <w:pStyle w:val="Encabezado"/>
      <w:jc w:val="right"/>
    </w:pPr>
  </w:p>
  <w:p w14:paraId="20A25694" w14:textId="77777777" w:rsidR="00554834" w:rsidRDefault="00554834" w:rsidP="00554834">
    <w:pPr>
      <w:pStyle w:val="Encabezado"/>
      <w:jc w:val="right"/>
    </w:pPr>
  </w:p>
  <w:p w14:paraId="0EE03905" w14:textId="77777777" w:rsidR="00554834" w:rsidRDefault="00554834" w:rsidP="00554834">
    <w:pPr>
      <w:pStyle w:val="Encabezado"/>
      <w:jc w:val="right"/>
    </w:pPr>
  </w:p>
  <w:p w14:paraId="33472AFF" w14:textId="77777777" w:rsidR="00554834" w:rsidRDefault="005548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72FAF"/>
    <w:multiLevelType w:val="hybridMultilevel"/>
    <w:tmpl w:val="02D28F2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34"/>
    <w:rsid w:val="003361D8"/>
    <w:rsid w:val="004C32AA"/>
    <w:rsid w:val="0055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A955B"/>
  <w15:chartTrackingRefBased/>
  <w15:docId w15:val="{3F14EBB6-2335-4397-873A-1DFFDA5B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83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48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4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83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4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834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946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Arsenio Vermont Gamboa</dc:creator>
  <cp:keywords/>
  <dc:description/>
  <cp:lastModifiedBy>Sergio Arsenio Vermont Gamboa</cp:lastModifiedBy>
  <cp:revision>2</cp:revision>
  <dcterms:created xsi:type="dcterms:W3CDTF">2022-03-19T15:49:00Z</dcterms:created>
  <dcterms:modified xsi:type="dcterms:W3CDTF">2022-03-19T15:52:00Z</dcterms:modified>
</cp:coreProperties>
</file>