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E57" w:rsidRDefault="00B56E57">
      <w:pPr>
        <w:rPr>
          <w:rFonts w:asciiTheme="majorHAnsi" w:hAnsiTheme="majorHAnsi" w:cstheme="majorHAnsi"/>
          <w:sz w:val="24"/>
          <w:szCs w:val="24"/>
        </w:rPr>
      </w:pPr>
    </w:p>
    <w:p w:rsidR="009D4E83" w:rsidRDefault="009D4E83">
      <w:pPr>
        <w:rPr>
          <w:rFonts w:asciiTheme="majorHAnsi" w:hAnsiTheme="majorHAnsi" w:cstheme="majorHAnsi"/>
          <w:sz w:val="24"/>
          <w:szCs w:val="24"/>
        </w:rPr>
      </w:pPr>
    </w:p>
    <w:p w:rsidR="009D4E83" w:rsidRDefault="009D4E83">
      <w:pPr>
        <w:rPr>
          <w:rFonts w:asciiTheme="majorHAnsi" w:hAnsiTheme="majorHAnsi" w:cstheme="majorHAnsi"/>
          <w:sz w:val="24"/>
          <w:szCs w:val="24"/>
        </w:rPr>
      </w:pPr>
    </w:p>
    <w:p w:rsidR="009D4E83" w:rsidRDefault="009D4E83">
      <w:pPr>
        <w:rPr>
          <w:rFonts w:asciiTheme="majorHAnsi" w:hAnsiTheme="majorHAnsi" w:cstheme="majorHAnsi"/>
          <w:sz w:val="24"/>
          <w:szCs w:val="24"/>
        </w:rPr>
      </w:pPr>
    </w:p>
    <w:p w:rsidR="009D4E83" w:rsidRPr="00BD6F7F" w:rsidRDefault="009D4E83">
      <w:pPr>
        <w:rPr>
          <w:rFonts w:asciiTheme="majorHAnsi" w:hAnsiTheme="majorHAnsi" w:cstheme="majorHAnsi"/>
          <w:sz w:val="24"/>
          <w:szCs w:val="24"/>
        </w:rPr>
      </w:pPr>
    </w:p>
    <w:p w:rsidR="00930515" w:rsidRPr="00BD6F7F" w:rsidRDefault="00930515" w:rsidP="00AC6A8E">
      <w:pPr>
        <w:spacing w:line="256" w:lineRule="auto"/>
        <w:contextualSpacing/>
        <w:jc w:val="center"/>
        <w:rPr>
          <w:rFonts w:asciiTheme="majorHAnsi" w:hAnsiTheme="majorHAnsi" w:cstheme="majorHAnsi"/>
          <w:b/>
          <w:sz w:val="56"/>
          <w:szCs w:val="56"/>
        </w:rPr>
      </w:pPr>
      <w:r w:rsidRPr="00BD6F7F">
        <w:rPr>
          <w:rFonts w:asciiTheme="majorHAnsi" w:hAnsiTheme="majorHAnsi" w:cstheme="majorHAnsi"/>
          <w:b/>
          <w:sz w:val="56"/>
          <w:szCs w:val="56"/>
        </w:rPr>
        <w:t>PLAN ANUAL DE DESARROLLO ARCHIV</w:t>
      </w:r>
      <w:r w:rsidR="0062741E" w:rsidRPr="00BD6F7F">
        <w:rPr>
          <w:rFonts w:asciiTheme="majorHAnsi" w:hAnsiTheme="majorHAnsi" w:cstheme="majorHAnsi"/>
          <w:b/>
          <w:sz w:val="56"/>
          <w:szCs w:val="56"/>
        </w:rPr>
        <w:t>Í</w:t>
      </w:r>
      <w:r w:rsidRPr="00BD6F7F">
        <w:rPr>
          <w:rFonts w:asciiTheme="majorHAnsi" w:hAnsiTheme="majorHAnsi" w:cstheme="majorHAnsi"/>
          <w:b/>
          <w:sz w:val="56"/>
          <w:szCs w:val="56"/>
        </w:rPr>
        <w:t>STICO</w:t>
      </w:r>
    </w:p>
    <w:p w:rsidR="0062741E" w:rsidRPr="00BD6F7F" w:rsidRDefault="0062741E" w:rsidP="00AC6A8E">
      <w:pPr>
        <w:spacing w:line="256" w:lineRule="auto"/>
        <w:contextualSpacing/>
        <w:jc w:val="center"/>
        <w:rPr>
          <w:rFonts w:asciiTheme="majorHAnsi" w:hAnsiTheme="majorHAnsi" w:cstheme="majorHAnsi"/>
          <w:b/>
          <w:sz w:val="56"/>
          <w:szCs w:val="56"/>
        </w:rPr>
      </w:pPr>
    </w:p>
    <w:p w:rsidR="00AC6A8E" w:rsidRPr="00BD6F7F" w:rsidRDefault="00AC6A8E" w:rsidP="00AC6A8E">
      <w:pPr>
        <w:spacing w:line="256" w:lineRule="auto"/>
        <w:contextualSpacing/>
        <w:jc w:val="center"/>
        <w:rPr>
          <w:rFonts w:asciiTheme="majorHAnsi" w:hAnsiTheme="majorHAnsi" w:cstheme="majorHAnsi"/>
          <w:b/>
          <w:sz w:val="56"/>
          <w:szCs w:val="56"/>
        </w:rPr>
      </w:pPr>
      <w:r w:rsidRPr="00BD6F7F">
        <w:rPr>
          <w:rFonts w:asciiTheme="majorHAnsi" w:hAnsiTheme="majorHAnsi" w:cstheme="majorHAnsi"/>
          <w:b/>
          <w:sz w:val="56"/>
          <w:szCs w:val="56"/>
        </w:rPr>
        <w:t>INAIP YUCATÁN</w:t>
      </w:r>
      <w:r w:rsidR="009859BD" w:rsidRPr="00BD6F7F">
        <w:rPr>
          <w:rFonts w:asciiTheme="majorHAnsi" w:hAnsiTheme="majorHAnsi" w:cstheme="majorHAnsi"/>
          <w:b/>
          <w:sz w:val="56"/>
          <w:szCs w:val="56"/>
        </w:rPr>
        <w:t xml:space="preserve"> 2018</w:t>
      </w:r>
    </w:p>
    <w:p w:rsidR="0062741E" w:rsidRPr="00BD6F7F" w:rsidRDefault="0062741E" w:rsidP="00AC6A8E">
      <w:pPr>
        <w:spacing w:line="256" w:lineRule="auto"/>
        <w:contextualSpacing/>
        <w:jc w:val="center"/>
        <w:rPr>
          <w:rFonts w:asciiTheme="majorHAnsi" w:hAnsiTheme="majorHAnsi" w:cstheme="majorHAnsi"/>
          <w:b/>
          <w:sz w:val="56"/>
          <w:szCs w:val="56"/>
        </w:rPr>
      </w:pPr>
    </w:p>
    <w:p w:rsidR="00AC6A8E" w:rsidRPr="00BD6F7F" w:rsidRDefault="00E55B09" w:rsidP="00AC6A8E">
      <w:pPr>
        <w:spacing w:line="256" w:lineRule="auto"/>
        <w:contextualSpacing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BD6F7F">
        <w:rPr>
          <w:rFonts w:asciiTheme="majorHAnsi" w:hAnsiTheme="majorHAnsi" w:cstheme="majorHAnsi"/>
          <w:b/>
          <w:sz w:val="32"/>
          <w:szCs w:val="32"/>
        </w:rPr>
        <w:t>Coordinación de Archivos</w:t>
      </w:r>
    </w:p>
    <w:p w:rsidR="0062741E" w:rsidRPr="00BD6F7F" w:rsidRDefault="0062741E">
      <w:pPr>
        <w:rPr>
          <w:rFonts w:asciiTheme="majorHAnsi" w:hAnsiTheme="majorHAnsi" w:cstheme="majorHAnsi"/>
          <w:b/>
          <w:sz w:val="24"/>
          <w:szCs w:val="24"/>
        </w:rPr>
      </w:pPr>
      <w:r w:rsidRPr="00BD6F7F">
        <w:rPr>
          <w:rFonts w:asciiTheme="majorHAnsi" w:hAnsiTheme="majorHAnsi" w:cstheme="majorHAnsi"/>
          <w:b/>
          <w:sz w:val="24"/>
          <w:szCs w:val="24"/>
        </w:rPr>
        <w:br w:type="page"/>
      </w:r>
    </w:p>
    <w:p w:rsidR="00CC331A" w:rsidRPr="00BD6F7F" w:rsidRDefault="00CC331A" w:rsidP="0062741E">
      <w:pPr>
        <w:pStyle w:val="Prrafodelista"/>
        <w:numPr>
          <w:ilvl w:val="0"/>
          <w:numId w:val="11"/>
        </w:numPr>
        <w:spacing w:line="25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BD6F7F">
        <w:rPr>
          <w:rFonts w:asciiTheme="majorHAnsi" w:hAnsiTheme="majorHAnsi" w:cstheme="majorHAnsi"/>
          <w:b/>
          <w:sz w:val="24"/>
          <w:szCs w:val="24"/>
        </w:rPr>
        <w:lastRenderedPageBreak/>
        <w:t>I</w:t>
      </w:r>
      <w:r w:rsidR="00254CF2" w:rsidRPr="00BD6F7F">
        <w:rPr>
          <w:rFonts w:asciiTheme="majorHAnsi" w:hAnsiTheme="majorHAnsi" w:cstheme="majorHAnsi"/>
          <w:b/>
          <w:sz w:val="24"/>
          <w:szCs w:val="24"/>
        </w:rPr>
        <w:t>ntroducción</w:t>
      </w:r>
    </w:p>
    <w:p w:rsidR="00CC331A" w:rsidRPr="00BD6F7F" w:rsidRDefault="00CC331A" w:rsidP="00AC6A8E">
      <w:pPr>
        <w:spacing w:line="256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:rsidR="00A25C95" w:rsidRPr="00BD6F7F" w:rsidRDefault="004B628D" w:rsidP="00AC6A8E">
      <w:pPr>
        <w:spacing w:line="256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D6F7F">
        <w:rPr>
          <w:rFonts w:asciiTheme="majorHAnsi" w:hAnsiTheme="majorHAnsi" w:cstheme="majorHAnsi"/>
          <w:sz w:val="24"/>
          <w:szCs w:val="24"/>
        </w:rPr>
        <w:t xml:space="preserve">Con el propósito de dar cumplimiento a las disposiciones vertidas en la Ley General de Archivos, </w:t>
      </w:r>
      <w:r w:rsidR="00254CF2" w:rsidRPr="00BD6F7F">
        <w:rPr>
          <w:rFonts w:asciiTheme="majorHAnsi" w:hAnsiTheme="majorHAnsi" w:cstheme="majorHAnsi"/>
          <w:sz w:val="24"/>
          <w:szCs w:val="24"/>
        </w:rPr>
        <w:t>así como en</w:t>
      </w:r>
      <w:r w:rsidR="00365D49" w:rsidRPr="00BD6F7F">
        <w:rPr>
          <w:rFonts w:asciiTheme="majorHAnsi" w:hAnsiTheme="majorHAnsi" w:cstheme="majorHAnsi"/>
          <w:sz w:val="24"/>
          <w:szCs w:val="24"/>
        </w:rPr>
        <w:t xml:space="preserve"> los Lineamientos para la Organización y Conservación de </w:t>
      </w:r>
      <w:r w:rsidR="00650969" w:rsidRPr="00BD6F7F">
        <w:rPr>
          <w:rFonts w:asciiTheme="majorHAnsi" w:hAnsiTheme="majorHAnsi" w:cstheme="majorHAnsi"/>
          <w:sz w:val="24"/>
          <w:szCs w:val="24"/>
        </w:rPr>
        <w:t>A</w:t>
      </w:r>
      <w:r w:rsidR="00365D49" w:rsidRPr="00BD6F7F">
        <w:rPr>
          <w:rFonts w:asciiTheme="majorHAnsi" w:hAnsiTheme="majorHAnsi" w:cstheme="majorHAnsi"/>
          <w:sz w:val="24"/>
          <w:szCs w:val="24"/>
        </w:rPr>
        <w:t>rchivos emitido</w:t>
      </w:r>
      <w:r w:rsidR="00A4662F" w:rsidRPr="00BD6F7F">
        <w:rPr>
          <w:rFonts w:asciiTheme="majorHAnsi" w:hAnsiTheme="majorHAnsi" w:cstheme="majorHAnsi"/>
          <w:sz w:val="24"/>
          <w:szCs w:val="24"/>
        </w:rPr>
        <w:t>s</w:t>
      </w:r>
      <w:r w:rsidR="00365D49" w:rsidRPr="00BD6F7F">
        <w:rPr>
          <w:rFonts w:asciiTheme="majorHAnsi" w:hAnsiTheme="majorHAnsi" w:cstheme="majorHAnsi"/>
          <w:sz w:val="24"/>
          <w:szCs w:val="24"/>
        </w:rPr>
        <w:t xml:space="preserve"> por el Consejo </w:t>
      </w:r>
      <w:r w:rsidR="00650969" w:rsidRPr="00BD6F7F">
        <w:rPr>
          <w:rFonts w:asciiTheme="majorHAnsi" w:hAnsiTheme="majorHAnsi" w:cstheme="majorHAnsi"/>
          <w:sz w:val="24"/>
          <w:szCs w:val="24"/>
        </w:rPr>
        <w:t xml:space="preserve">Nacional </w:t>
      </w:r>
      <w:r w:rsidR="00365D49" w:rsidRPr="00BD6F7F">
        <w:rPr>
          <w:rFonts w:asciiTheme="majorHAnsi" w:hAnsiTheme="majorHAnsi" w:cstheme="majorHAnsi"/>
          <w:sz w:val="24"/>
          <w:szCs w:val="24"/>
        </w:rPr>
        <w:t>del Sistema Nacional de Transparencia</w:t>
      </w:r>
      <w:r w:rsidR="00650969" w:rsidRPr="00BD6F7F">
        <w:rPr>
          <w:rFonts w:asciiTheme="majorHAnsi" w:hAnsiTheme="majorHAnsi" w:cstheme="majorHAnsi"/>
          <w:sz w:val="24"/>
          <w:szCs w:val="24"/>
        </w:rPr>
        <w:t xml:space="preserve">, Acceso a la Información Pública y </w:t>
      </w:r>
      <w:r w:rsidR="00254CF2" w:rsidRPr="00BD6F7F">
        <w:rPr>
          <w:rFonts w:asciiTheme="majorHAnsi" w:hAnsiTheme="majorHAnsi" w:cstheme="majorHAnsi"/>
          <w:sz w:val="24"/>
          <w:szCs w:val="24"/>
        </w:rPr>
        <w:t>Protección</w:t>
      </w:r>
      <w:r w:rsidR="00650969" w:rsidRPr="00BD6F7F">
        <w:rPr>
          <w:rFonts w:asciiTheme="majorHAnsi" w:hAnsiTheme="majorHAnsi" w:cstheme="majorHAnsi"/>
          <w:sz w:val="24"/>
          <w:szCs w:val="24"/>
        </w:rPr>
        <w:t xml:space="preserve"> de Datos Personales</w:t>
      </w:r>
      <w:r w:rsidR="00365D49" w:rsidRPr="00BD6F7F">
        <w:rPr>
          <w:rFonts w:asciiTheme="majorHAnsi" w:hAnsiTheme="majorHAnsi" w:cstheme="majorHAnsi"/>
          <w:sz w:val="24"/>
          <w:szCs w:val="24"/>
        </w:rPr>
        <w:t xml:space="preserve"> </w:t>
      </w:r>
      <w:r w:rsidRPr="00BD6F7F">
        <w:rPr>
          <w:rFonts w:asciiTheme="majorHAnsi" w:hAnsiTheme="majorHAnsi" w:cstheme="majorHAnsi"/>
          <w:sz w:val="24"/>
          <w:szCs w:val="24"/>
        </w:rPr>
        <w:t xml:space="preserve">y en </w:t>
      </w:r>
      <w:r w:rsidR="00254CF2" w:rsidRPr="00BD6F7F">
        <w:rPr>
          <w:rFonts w:asciiTheme="majorHAnsi" w:hAnsiTheme="majorHAnsi" w:cstheme="majorHAnsi"/>
          <w:sz w:val="24"/>
          <w:szCs w:val="24"/>
        </w:rPr>
        <w:t>atención</w:t>
      </w:r>
      <w:r w:rsidRPr="00BD6F7F">
        <w:rPr>
          <w:rFonts w:asciiTheme="majorHAnsi" w:hAnsiTheme="majorHAnsi" w:cstheme="majorHAnsi"/>
          <w:sz w:val="24"/>
          <w:szCs w:val="24"/>
        </w:rPr>
        <w:t xml:space="preserve"> a lo </w:t>
      </w:r>
      <w:r w:rsidR="00254CF2" w:rsidRPr="00BD6F7F">
        <w:rPr>
          <w:rFonts w:asciiTheme="majorHAnsi" w:hAnsiTheme="majorHAnsi" w:cstheme="majorHAnsi"/>
          <w:sz w:val="24"/>
          <w:szCs w:val="24"/>
        </w:rPr>
        <w:t>señalado</w:t>
      </w:r>
      <w:r w:rsidRPr="00BD6F7F">
        <w:rPr>
          <w:rFonts w:asciiTheme="majorHAnsi" w:hAnsiTheme="majorHAnsi" w:cstheme="majorHAnsi"/>
          <w:sz w:val="24"/>
          <w:szCs w:val="24"/>
        </w:rPr>
        <w:t xml:space="preserve"> en los “Criterios para elaborar el Plan Anual de Desarrollo Archivístico” emitido</w:t>
      </w:r>
      <w:r w:rsidR="00C8537A" w:rsidRPr="00BD6F7F">
        <w:rPr>
          <w:rFonts w:asciiTheme="majorHAnsi" w:hAnsiTheme="majorHAnsi" w:cstheme="majorHAnsi"/>
          <w:sz w:val="24"/>
          <w:szCs w:val="24"/>
        </w:rPr>
        <w:t>s</w:t>
      </w:r>
      <w:r w:rsidRPr="00BD6F7F">
        <w:rPr>
          <w:rFonts w:asciiTheme="majorHAnsi" w:hAnsiTheme="majorHAnsi" w:cstheme="majorHAnsi"/>
          <w:sz w:val="24"/>
          <w:szCs w:val="24"/>
        </w:rPr>
        <w:t xml:space="preserve"> por el Archivo General de la Nación</w:t>
      </w:r>
      <w:r w:rsidR="00BD6F7F" w:rsidRPr="00BD6F7F">
        <w:rPr>
          <w:rFonts w:asciiTheme="majorHAnsi" w:hAnsiTheme="majorHAnsi" w:cstheme="majorHAnsi"/>
          <w:sz w:val="24"/>
          <w:szCs w:val="24"/>
        </w:rPr>
        <w:t>;</w:t>
      </w:r>
      <w:r w:rsidRPr="00BD6F7F">
        <w:rPr>
          <w:rFonts w:asciiTheme="majorHAnsi" w:hAnsiTheme="majorHAnsi" w:cstheme="majorHAnsi"/>
          <w:sz w:val="24"/>
          <w:szCs w:val="24"/>
        </w:rPr>
        <w:t xml:space="preserve"> </w:t>
      </w:r>
      <w:r w:rsidR="00A25C95" w:rsidRPr="00BD6F7F">
        <w:rPr>
          <w:rFonts w:asciiTheme="majorHAnsi" w:hAnsiTheme="majorHAnsi" w:cstheme="majorHAnsi"/>
          <w:sz w:val="24"/>
          <w:szCs w:val="24"/>
        </w:rPr>
        <w:t>e</w:t>
      </w:r>
      <w:r w:rsidR="00F54C52" w:rsidRPr="00BD6F7F">
        <w:rPr>
          <w:rFonts w:asciiTheme="majorHAnsi" w:hAnsiTheme="majorHAnsi" w:cstheme="majorHAnsi"/>
          <w:sz w:val="24"/>
          <w:szCs w:val="24"/>
        </w:rPr>
        <w:t xml:space="preserve">l Instituto Estatal de Transparencia, Acceso a la Información Pública y </w:t>
      </w:r>
      <w:r w:rsidR="00BD6F7F" w:rsidRPr="00BD6F7F">
        <w:rPr>
          <w:rFonts w:asciiTheme="majorHAnsi" w:hAnsiTheme="majorHAnsi" w:cstheme="majorHAnsi"/>
          <w:sz w:val="24"/>
          <w:szCs w:val="24"/>
        </w:rPr>
        <w:t>P</w:t>
      </w:r>
      <w:r w:rsidR="00F54C52" w:rsidRPr="00BD6F7F">
        <w:rPr>
          <w:rFonts w:asciiTheme="majorHAnsi" w:hAnsiTheme="majorHAnsi" w:cstheme="majorHAnsi"/>
          <w:sz w:val="24"/>
          <w:szCs w:val="24"/>
        </w:rPr>
        <w:t>rotección de Datos Personales</w:t>
      </w:r>
      <w:r w:rsidR="0062741E" w:rsidRPr="00BD6F7F">
        <w:rPr>
          <w:rFonts w:asciiTheme="majorHAnsi" w:hAnsiTheme="majorHAnsi" w:cstheme="majorHAnsi"/>
          <w:sz w:val="24"/>
          <w:szCs w:val="24"/>
        </w:rPr>
        <w:t xml:space="preserve">, </w:t>
      </w:r>
      <w:r w:rsidR="00F54C52" w:rsidRPr="00BD6F7F">
        <w:rPr>
          <w:rFonts w:asciiTheme="majorHAnsi" w:hAnsiTheme="majorHAnsi" w:cstheme="majorHAnsi"/>
          <w:sz w:val="24"/>
          <w:szCs w:val="24"/>
        </w:rPr>
        <w:t>I</w:t>
      </w:r>
      <w:r w:rsidR="0062741E" w:rsidRPr="00BD6F7F">
        <w:rPr>
          <w:rFonts w:asciiTheme="majorHAnsi" w:hAnsiTheme="majorHAnsi" w:cstheme="majorHAnsi"/>
          <w:sz w:val="24"/>
          <w:szCs w:val="24"/>
        </w:rPr>
        <w:t>naip Yucatán</w:t>
      </w:r>
      <w:r w:rsidR="00F54C52" w:rsidRPr="00BD6F7F">
        <w:rPr>
          <w:rFonts w:asciiTheme="majorHAnsi" w:hAnsiTheme="majorHAnsi" w:cstheme="majorHAnsi"/>
          <w:sz w:val="24"/>
          <w:szCs w:val="24"/>
        </w:rPr>
        <w:t>,</w:t>
      </w:r>
      <w:r w:rsidR="00A25C95" w:rsidRPr="00BD6F7F">
        <w:rPr>
          <w:rFonts w:asciiTheme="majorHAnsi" w:hAnsiTheme="majorHAnsi" w:cstheme="majorHAnsi"/>
          <w:sz w:val="24"/>
          <w:szCs w:val="24"/>
        </w:rPr>
        <w:t xml:space="preserve"> ha establecido como una </w:t>
      </w:r>
      <w:r w:rsidR="00BD6F7F" w:rsidRPr="00BD6F7F">
        <w:rPr>
          <w:rFonts w:asciiTheme="majorHAnsi" w:hAnsiTheme="majorHAnsi" w:cstheme="majorHAnsi"/>
          <w:sz w:val="24"/>
          <w:szCs w:val="24"/>
        </w:rPr>
        <w:t xml:space="preserve">de sus </w:t>
      </w:r>
      <w:r w:rsidR="00E55BB6" w:rsidRPr="00BD6F7F">
        <w:rPr>
          <w:rFonts w:asciiTheme="majorHAnsi" w:hAnsiTheme="majorHAnsi" w:cstheme="majorHAnsi"/>
          <w:sz w:val="24"/>
          <w:szCs w:val="24"/>
        </w:rPr>
        <w:t>prioridad</w:t>
      </w:r>
      <w:r w:rsidR="00BD6F7F" w:rsidRPr="00BD6F7F">
        <w:rPr>
          <w:rFonts w:asciiTheme="majorHAnsi" w:hAnsiTheme="majorHAnsi" w:cstheme="majorHAnsi"/>
          <w:sz w:val="24"/>
          <w:szCs w:val="24"/>
        </w:rPr>
        <w:t>es</w:t>
      </w:r>
      <w:r w:rsidR="00E55BB6" w:rsidRPr="00BD6F7F">
        <w:rPr>
          <w:rFonts w:asciiTheme="majorHAnsi" w:hAnsiTheme="majorHAnsi" w:cstheme="majorHAnsi"/>
          <w:sz w:val="24"/>
          <w:szCs w:val="24"/>
        </w:rPr>
        <w:t xml:space="preserve"> institucional</w:t>
      </w:r>
      <w:r w:rsidR="00BD6F7F" w:rsidRPr="00BD6F7F">
        <w:rPr>
          <w:rFonts w:asciiTheme="majorHAnsi" w:hAnsiTheme="majorHAnsi" w:cstheme="majorHAnsi"/>
          <w:sz w:val="24"/>
          <w:szCs w:val="24"/>
        </w:rPr>
        <w:t>es,</w:t>
      </w:r>
      <w:r w:rsidR="00A25C95" w:rsidRPr="00BD6F7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81722" w:rsidRPr="00BD6F7F">
        <w:rPr>
          <w:rFonts w:asciiTheme="majorHAnsi" w:hAnsiTheme="majorHAnsi" w:cstheme="majorHAnsi"/>
          <w:sz w:val="24"/>
          <w:szCs w:val="24"/>
        </w:rPr>
        <w:t>eficientar</w:t>
      </w:r>
      <w:proofErr w:type="spellEnd"/>
      <w:r w:rsidR="00A25C95" w:rsidRPr="00BD6F7F">
        <w:rPr>
          <w:rFonts w:asciiTheme="majorHAnsi" w:hAnsiTheme="majorHAnsi" w:cstheme="majorHAnsi"/>
          <w:sz w:val="24"/>
          <w:szCs w:val="24"/>
        </w:rPr>
        <w:t xml:space="preserve"> </w:t>
      </w:r>
      <w:r w:rsidR="00281722" w:rsidRPr="00BD6F7F">
        <w:rPr>
          <w:rFonts w:asciiTheme="majorHAnsi" w:hAnsiTheme="majorHAnsi" w:cstheme="majorHAnsi"/>
          <w:sz w:val="24"/>
          <w:szCs w:val="24"/>
        </w:rPr>
        <w:t xml:space="preserve">la gestión documental </w:t>
      </w:r>
      <w:r w:rsidR="00A25C95" w:rsidRPr="00BD6F7F">
        <w:rPr>
          <w:rFonts w:asciiTheme="majorHAnsi" w:hAnsiTheme="majorHAnsi" w:cstheme="majorHAnsi"/>
          <w:sz w:val="24"/>
          <w:szCs w:val="24"/>
        </w:rPr>
        <w:t xml:space="preserve">con el fin de garantizar el Derecho de </w:t>
      </w:r>
      <w:r w:rsidR="00A76402" w:rsidRPr="00BD6F7F">
        <w:rPr>
          <w:rFonts w:asciiTheme="majorHAnsi" w:hAnsiTheme="majorHAnsi" w:cstheme="majorHAnsi"/>
          <w:sz w:val="24"/>
          <w:szCs w:val="24"/>
        </w:rPr>
        <w:t>A</w:t>
      </w:r>
      <w:r w:rsidR="00A25C95" w:rsidRPr="00BD6F7F">
        <w:rPr>
          <w:rFonts w:asciiTheme="majorHAnsi" w:hAnsiTheme="majorHAnsi" w:cstheme="majorHAnsi"/>
          <w:sz w:val="24"/>
          <w:szCs w:val="24"/>
        </w:rPr>
        <w:t xml:space="preserve">cceso a la </w:t>
      </w:r>
      <w:r w:rsidR="00A76402" w:rsidRPr="00BD6F7F">
        <w:rPr>
          <w:rFonts w:asciiTheme="majorHAnsi" w:hAnsiTheme="majorHAnsi" w:cstheme="majorHAnsi"/>
          <w:sz w:val="24"/>
          <w:szCs w:val="24"/>
        </w:rPr>
        <w:t>I</w:t>
      </w:r>
      <w:r w:rsidR="00A25C95" w:rsidRPr="00BD6F7F">
        <w:rPr>
          <w:rFonts w:asciiTheme="majorHAnsi" w:hAnsiTheme="majorHAnsi" w:cstheme="majorHAnsi"/>
          <w:sz w:val="24"/>
          <w:szCs w:val="24"/>
        </w:rPr>
        <w:t xml:space="preserve">nformación que obra en </w:t>
      </w:r>
      <w:r w:rsidR="00BD6F7F" w:rsidRPr="00BD6F7F">
        <w:rPr>
          <w:rFonts w:asciiTheme="majorHAnsi" w:hAnsiTheme="majorHAnsi" w:cstheme="majorHAnsi"/>
          <w:sz w:val="24"/>
          <w:szCs w:val="24"/>
        </w:rPr>
        <w:t>nuestros</w:t>
      </w:r>
      <w:r w:rsidR="00A25C95" w:rsidRPr="00BD6F7F">
        <w:rPr>
          <w:rFonts w:asciiTheme="majorHAnsi" w:hAnsiTheme="majorHAnsi" w:cstheme="majorHAnsi"/>
          <w:sz w:val="24"/>
          <w:szCs w:val="24"/>
        </w:rPr>
        <w:t xml:space="preserve"> archivos.</w:t>
      </w:r>
    </w:p>
    <w:p w:rsidR="00A76402" w:rsidRPr="00BD6F7F" w:rsidRDefault="00A76402" w:rsidP="00AC6A8E">
      <w:pPr>
        <w:spacing w:line="256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:rsidR="00F54C52" w:rsidRPr="00BD6F7F" w:rsidRDefault="00C60132" w:rsidP="00AC6A8E">
      <w:pPr>
        <w:spacing w:line="256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D6F7F">
        <w:rPr>
          <w:rFonts w:asciiTheme="majorHAnsi" w:hAnsiTheme="majorHAnsi" w:cstheme="majorHAnsi"/>
          <w:sz w:val="24"/>
          <w:szCs w:val="24"/>
        </w:rPr>
        <w:t xml:space="preserve">Por </w:t>
      </w:r>
      <w:r w:rsidR="0029090D" w:rsidRPr="00BD6F7F">
        <w:rPr>
          <w:rFonts w:asciiTheme="majorHAnsi" w:hAnsiTheme="majorHAnsi" w:cstheme="majorHAnsi"/>
          <w:sz w:val="24"/>
          <w:szCs w:val="24"/>
        </w:rPr>
        <w:t>lo anterior</w:t>
      </w:r>
      <w:r w:rsidR="0027422A" w:rsidRPr="00BD6F7F">
        <w:rPr>
          <w:rFonts w:asciiTheme="majorHAnsi" w:hAnsiTheme="majorHAnsi" w:cstheme="majorHAnsi"/>
          <w:sz w:val="24"/>
          <w:szCs w:val="24"/>
        </w:rPr>
        <w:t xml:space="preserve"> y con el objeto de elaborar el PADA 2018 del INAIP,</w:t>
      </w:r>
      <w:r w:rsidR="0029090D" w:rsidRPr="00BD6F7F">
        <w:rPr>
          <w:rFonts w:asciiTheme="majorHAnsi" w:hAnsiTheme="majorHAnsi" w:cstheme="majorHAnsi"/>
          <w:sz w:val="24"/>
          <w:szCs w:val="24"/>
        </w:rPr>
        <w:t xml:space="preserve"> se </w:t>
      </w:r>
      <w:r w:rsidR="00C8537A" w:rsidRPr="00BD6F7F">
        <w:rPr>
          <w:rFonts w:asciiTheme="majorHAnsi" w:hAnsiTheme="majorHAnsi" w:cstheme="majorHAnsi"/>
          <w:sz w:val="24"/>
          <w:szCs w:val="24"/>
        </w:rPr>
        <w:t>establecieron</w:t>
      </w:r>
      <w:r w:rsidR="0029090D" w:rsidRPr="00BD6F7F">
        <w:rPr>
          <w:rFonts w:asciiTheme="majorHAnsi" w:hAnsiTheme="majorHAnsi" w:cstheme="majorHAnsi"/>
          <w:sz w:val="24"/>
          <w:szCs w:val="24"/>
        </w:rPr>
        <w:t xml:space="preserve"> diversos programas y proyectos que </w:t>
      </w:r>
      <w:r w:rsidR="00A76402" w:rsidRPr="00BD6F7F">
        <w:rPr>
          <w:rFonts w:asciiTheme="majorHAnsi" w:hAnsiTheme="majorHAnsi" w:cstheme="majorHAnsi"/>
          <w:sz w:val="24"/>
          <w:szCs w:val="24"/>
        </w:rPr>
        <w:t>constituyen la base normativa para la implementación</w:t>
      </w:r>
      <w:r w:rsidR="0029090D" w:rsidRPr="00BD6F7F">
        <w:rPr>
          <w:rFonts w:asciiTheme="majorHAnsi" w:hAnsiTheme="majorHAnsi" w:cstheme="majorHAnsi"/>
          <w:sz w:val="24"/>
          <w:szCs w:val="24"/>
        </w:rPr>
        <w:t xml:space="preserve"> </w:t>
      </w:r>
      <w:r w:rsidR="00A76402" w:rsidRPr="00BD6F7F">
        <w:rPr>
          <w:rFonts w:asciiTheme="majorHAnsi" w:hAnsiTheme="majorHAnsi" w:cstheme="majorHAnsi"/>
          <w:sz w:val="24"/>
          <w:szCs w:val="24"/>
        </w:rPr>
        <w:t>d</w:t>
      </w:r>
      <w:r w:rsidR="0029090D" w:rsidRPr="00BD6F7F">
        <w:rPr>
          <w:rFonts w:asciiTheme="majorHAnsi" w:hAnsiTheme="majorHAnsi" w:cstheme="majorHAnsi"/>
          <w:sz w:val="24"/>
          <w:szCs w:val="24"/>
        </w:rPr>
        <w:t>el Sistema Insti</w:t>
      </w:r>
      <w:r w:rsidR="00250A1D" w:rsidRPr="00BD6F7F">
        <w:rPr>
          <w:rFonts w:asciiTheme="majorHAnsi" w:hAnsiTheme="majorHAnsi" w:cstheme="majorHAnsi"/>
          <w:sz w:val="24"/>
          <w:szCs w:val="24"/>
        </w:rPr>
        <w:t>tucional de</w:t>
      </w:r>
      <w:r w:rsidR="00281722" w:rsidRPr="00BD6F7F">
        <w:rPr>
          <w:rFonts w:asciiTheme="majorHAnsi" w:hAnsiTheme="majorHAnsi" w:cstheme="majorHAnsi"/>
          <w:sz w:val="24"/>
          <w:szCs w:val="24"/>
        </w:rPr>
        <w:t xml:space="preserve"> Archivos del INAIP</w:t>
      </w:r>
      <w:r w:rsidR="00914CE5" w:rsidRPr="00BD6F7F">
        <w:rPr>
          <w:rFonts w:asciiTheme="majorHAnsi" w:hAnsiTheme="majorHAnsi" w:cstheme="majorHAnsi"/>
          <w:sz w:val="24"/>
          <w:szCs w:val="24"/>
        </w:rPr>
        <w:t>.</w:t>
      </w:r>
    </w:p>
    <w:p w:rsidR="000621A2" w:rsidRPr="00BD6F7F" w:rsidRDefault="000621A2" w:rsidP="00AC6A8E">
      <w:pPr>
        <w:spacing w:line="256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:rsidR="000621A2" w:rsidRPr="00A53A3B" w:rsidRDefault="000621A2" w:rsidP="00A53A3B">
      <w:pPr>
        <w:pStyle w:val="Prrafodelista"/>
        <w:numPr>
          <w:ilvl w:val="0"/>
          <w:numId w:val="11"/>
        </w:numPr>
        <w:spacing w:line="25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53A3B">
        <w:rPr>
          <w:rFonts w:asciiTheme="majorHAnsi" w:hAnsiTheme="majorHAnsi" w:cstheme="majorHAnsi"/>
          <w:b/>
          <w:sz w:val="24"/>
          <w:szCs w:val="24"/>
        </w:rPr>
        <w:t>Marco de referencia</w:t>
      </w:r>
    </w:p>
    <w:p w:rsidR="00575026" w:rsidRPr="00BD6F7F" w:rsidRDefault="0050152E" w:rsidP="00E23FAD">
      <w:pPr>
        <w:pStyle w:val="Default"/>
        <w:jc w:val="both"/>
        <w:rPr>
          <w:rFonts w:asciiTheme="majorHAnsi" w:eastAsia="Calibri" w:hAnsiTheme="majorHAnsi" w:cstheme="majorHAnsi"/>
          <w:color w:val="auto"/>
          <w:lang w:val="es-ES_tradnl"/>
        </w:rPr>
      </w:pPr>
      <w:r w:rsidRPr="00BD6F7F">
        <w:rPr>
          <w:rFonts w:asciiTheme="majorHAnsi" w:eastAsia="Calibri" w:hAnsiTheme="majorHAnsi" w:cstheme="majorHAnsi"/>
          <w:color w:val="auto"/>
          <w:lang w:val="es-ES_tradnl"/>
        </w:rPr>
        <w:t xml:space="preserve">El Articulo 6°Constitucional señala que los </w:t>
      </w:r>
      <w:r w:rsidRPr="00BD6F7F">
        <w:rPr>
          <w:rFonts w:asciiTheme="majorHAnsi" w:hAnsiTheme="majorHAnsi" w:cstheme="majorHAnsi"/>
        </w:rPr>
        <w:t xml:space="preserve">sujetos obligados deberán documentar todo acto que </w:t>
      </w:r>
      <w:r w:rsidR="00E87EE0">
        <w:rPr>
          <w:rFonts w:asciiTheme="majorHAnsi" w:hAnsiTheme="majorHAnsi" w:cstheme="majorHAnsi"/>
        </w:rPr>
        <w:t xml:space="preserve">se </w:t>
      </w:r>
      <w:r w:rsidRPr="00BD6F7F">
        <w:rPr>
          <w:rFonts w:asciiTheme="majorHAnsi" w:hAnsiTheme="majorHAnsi" w:cstheme="majorHAnsi"/>
        </w:rPr>
        <w:t xml:space="preserve">derive del ejercicio de sus facultades, competencias o funciones, por lo que </w:t>
      </w:r>
      <w:r w:rsidR="00E23FAD" w:rsidRPr="00BD6F7F">
        <w:rPr>
          <w:rFonts w:asciiTheme="majorHAnsi" w:hAnsiTheme="majorHAnsi" w:cstheme="majorHAnsi"/>
        </w:rPr>
        <w:t xml:space="preserve">en atención a la normativa aplicable en materia de archivos y en </w:t>
      </w:r>
      <w:r w:rsidR="002C2351" w:rsidRPr="00BD6F7F">
        <w:rPr>
          <w:rFonts w:asciiTheme="majorHAnsi" w:eastAsia="Calibri" w:hAnsiTheme="majorHAnsi" w:cstheme="majorHAnsi"/>
          <w:color w:val="auto"/>
          <w:lang w:val="es-ES_tradnl"/>
        </w:rPr>
        <w:t xml:space="preserve">cumplimiento a lo dispuesto en </w:t>
      </w:r>
      <w:r w:rsidR="001C3A4E" w:rsidRPr="00BD6F7F">
        <w:rPr>
          <w:rFonts w:asciiTheme="majorHAnsi" w:eastAsia="Calibri" w:hAnsiTheme="majorHAnsi" w:cstheme="majorHAnsi"/>
          <w:color w:val="auto"/>
          <w:lang w:val="es-ES_tradnl"/>
        </w:rPr>
        <w:t xml:space="preserve">el </w:t>
      </w:r>
      <w:r w:rsidR="00C8537A" w:rsidRPr="00BD6F7F">
        <w:rPr>
          <w:rFonts w:asciiTheme="majorHAnsi" w:eastAsia="Calibri" w:hAnsiTheme="majorHAnsi" w:cstheme="majorHAnsi"/>
          <w:color w:val="auto"/>
          <w:lang w:val="es-ES_tradnl"/>
        </w:rPr>
        <w:t xml:space="preserve">numeral </w:t>
      </w:r>
      <w:r w:rsidR="004B48B3">
        <w:rPr>
          <w:rFonts w:asciiTheme="majorHAnsi" w:eastAsia="Calibri" w:hAnsiTheme="majorHAnsi" w:cstheme="majorHAnsi"/>
          <w:color w:val="auto"/>
          <w:lang w:val="es-ES_tradnl"/>
        </w:rPr>
        <w:t>s</w:t>
      </w:r>
      <w:r w:rsidR="00C8537A" w:rsidRPr="00BD6F7F">
        <w:rPr>
          <w:rFonts w:asciiTheme="majorHAnsi" w:eastAsia="Calibri" w:hAnsiTheme="majorHAnsi" w:cstheme="majorHAnsi"/>
          <w:color w:val="auto"/>
          <w:lang w:val="es-ES_tradnl"/>
        </w:rPr>
        <w:t>exto</w:t>
      </w:r>
      <w:r w:rsidR="00F80D1E" w:rsidRPr="00BD6F7F">
        <w:rPr>
          <w:rFonts w:asciiTheme="majorHAnsi" w:eastAsia="Calibri" w:hAnsiTheme="majorHAnsi" w:cstheme="majorHAnsi"/>
          <w:color w:val="auto"/>
          <w:lang w:val="es-ES_tradnl"/>
        </w:rPr>
        <w:t>,</w:t>
      </w:r>
      <w:r w:rsidR="001C3A4E" w:rsidRPr="00BD6F7F">
        <w:rPr>
          <w:rFonts w:asciiTheme="majorHAnsi" w:eastAsia="Calibri" w:hAnsiTheme="majorHAnsi" w:cstheme="majorHAnsi"/>
          <w:color w:val="auto"/>
          <w:lang w:val="es-ES_tradnl"/>
        </w:rPr>
        <w:t xml:space="preserve"> </w:t>
      </w:r>
      <w:r w:rsidR="00254CF2" w:rsidRPr="00BD6F7F">
        <w:rPr>
          <w:rFonts w:asciiTheme="majorHAnsi" w:eastAsia="Calibri" w:hAnsiTheme="majorHAnsi" w:cstheme="majorHAnsi"/>
          <w:color w:val="auto"/>
          <w:lang w:val="es-ES_tradnl"/>
        </w:rPr>
        <w:t>f</w:t>
      </w:r>
      <w:r w:rsidR="001C3A4E" w:rsidRPr="00BD6F7F">
        <w:rPr>
          <w:rFonts w:asciiTheme="majorHAnsi" w:eastAsia="Calibri" w:hAnsiTheme="majorHAnsi" w:cstheme="majorHAnsi"/>
          <w:color w:val="auto"/>
          <w:lang w:val="es-ES_tradnl"/>
        </w:rPr>
        <w:t>racción XXXV</w:t>
      </w:r>
      <w:r w:rsidR="00C8537A" w:rsidRPr="00BD6F7F">
        <w:rPr>
          <w:rFonts w:asciiTheme="majorHAnsi" w:eastAsia="Calibri" w:hAnsiTheme="majorHAnsi" w:cstheme="majorHAnsi"/>
          <w:color w:val="auto"/>
          <w:lang w:val="es-ES_tradnl"/>
        </w:rPr>
        <w:t xml:space="preserve"> </w:t>
      </w:r>
      <w:r w:rsidR="001C3A4E" w:rsidRPr="00BD6F7F">
        <w:rPr>
          <w:rFonts w:asciiTheme="majorHAnsi" w:eastAsia="Calibri" w:hAnsiTheme="majorHAnsi" w:cstheme="majorHAnsi"/>
          <w:color w:val="auto"/>
          <w:lang w:val="es-ES_tradnl"/>
        </w:rPr>
        <w:t>de los Lineamientos para la Organización y Conservación de los Archivos, emitidos por el Consejo Nacional del Sistema Nacional de Transparencia, Acceso a la Información Pública y Protección de Datos Personales,</w:t>
      </w:r>
      <w:r w:rsidR="00E23FAD" w:rsidRPr="00BD6F7F">
        <w:rPr>
          <w:rFonts w:asciiTheme="majorHAnsi" w:eastAsia="Calibri" w:hAnsiTheme="majorHAnsi" w:cstheme="majorHAnsi"/>
          <w:color w:val="auto"/>
          <w:lang w:val="es-ES_tradnl"/>
        </w:rPr>
        <w:t xml:space="preserve"> de observancia obligatoria y de aplicación general para los sujetos obligados </w:t>
      </w:r>
      <w:r w:rsidR="00BE6785">
        <w:rPr>
          <w:rFonts w:asciiTheme="majorHAnsi" w:eastAsia="Calibri" w:hAnsiTheme="majorHAnsi" w:cstheme="majorHAnsi"/>
          <w:color w:val="auto"/>
          <w:lang w:val="es-ES_tradnl"/>
        </w:rPr>
        <w:t>del País</w:t>
      </w:r>
      <w:r w:rsidR="00E23FAD" w:rsidRPr="00BD6F7F">
        <w:rPr>
          <w:rFonts w:asciiTheme="majorHAnsi" w:eastAsia="Calibri" w:hAnsiTheme="majorHAnsi" w:cstheme="majorHAnsi"/>
          <w:color w:val="auto"/>
          <w:lang w:val="es-ES_tradnl"/>
        </w:rPr>
        <w:t xml:space="preserve">, </w:t>
      </w:r>
      <w:r w:rsidR="001C3A4E" w:rsidRPr="00BD6F7F">
        <w:rPr>
          <w:rFonts w:asciiTheme="majorHAnsi" w:eastAsia="Calibri" w:hAnsiTheme="majorHAnsi" w:cstheme="majorHAnsi"/>
          <w:color w:val="auto"/>
          <w:lang w:val="es-ES_tradnl"/>
        </w:rPr>
        <w:t xml:space="preserve">se </w:t>
      </w:r>
      <w:r w:rsidR="00C50BDB" w:rsidRPr="00BD6F7F">
        <w:rPr>
          <w:rFonts w:asciiTheme="majorHAnsi" w:eastAsia="Calibri" w:hAnsiTheme="majorHAnsi" w:cstheme="majorHAnsi"/>
          <w:color w:val="auto"/>
          <w:lang w:val="es-ES_tradnl"/>
        </w:rPr>
        <w:t>definieron</w:t>
      </w:r>
      <w:r w:rsidR="001C3A4E" w:rsidRPr="00BD6F7F">
        <w:rPr>
          <w:rFonts w:asciiTheme="majorHAnsi" w:eastAsia="Calibri" w:hAnsiTheme="majorHAnsi" w:cstheme="majorHAnsi"/>
          <w:color w:val="auto"/>
          <w:lang w:val="es-ES_tradnl"/>
        </w:rPr>
        <w:t xml:space="preserve"> las prioridades institucionales para la administración y operación de los archivos institucionales.</w:t>
      </w:r>
    </w:p>
    <w:p w:rsidR="00575026" w:rsidRPr="00BD6F7F" w:rsidRDefault="00575026" w:rsidP="00575026">
      <w:pPr>
        <w:pStyle w:val="Default"/>
        <w:jc w:val="both"/>
        <w:rPr>
          <w:rFonts w:asciiTheme="majorHAnsi" w:eastAsia="Calibri" w:hAnsiTheme="majorHAnsi" w:cstheme="majorHAnsi"/>
          <w:color w:val="auto"/>
          <w:lang w:val="es-ES_tradnl"/>
        </w:rPr>
      </w:pPr>
    </w:p>
    <w:p w:rsidR="00B53B06" w:rsidRPr="00BD6F7F" w:rsidRDefault="001C3A4E" w:rsidP="00503E78">
      <w:pPr>
        <w:pStyle w:val="Default"/>
        <w:jc w:val="both"/>
        <w:rPr>
          <w:rFonts w:asciiTheme="majorHAnsi" w:eastAsia="Calibri" w:hAnsiTheme="majorHAnsi" w:cstheme="majorHAnsi"/>
          <w:lang w:val="es-ES_tradnl"/>
        </w:rPr>
      </w:pPr>
      <w:r w:rsidRPr="00BD6F7F">
        <w:rPr>
          <w:rFonts w:asciiTheme="majorHAnsi" w:eastAsia="Calibri" w:hAnsiTheme="majorHAnsi" w:cstheme="majorHAnsi"/>
          <w:color w:val="auto"/>
          <w:lang w:val="es-ES_tradnl"/>
        </w:rPr>
        <w:t xml:space="preserve">En ese sentido, el </w:t>
      </w:r>
      <w:r w:rsidR="000621A2" w:rsidRPr="00BD6F7F">
        <w:rPr>
          <w:rFonts w:asciiTheme="majorHAnsi" w:eastAsia="Calibri" w:hAnsiTheme="majorHAnsi" w:cstheme="majorHAnsi"/>
          <w:lang w:val="es-ES_tradnl"/>
        </w:rPr>
        <w:t>Plan Anual de Desarrollo Archivístico PADA</w:t>
      </w:r>
      <w:r w:rsidR="0027422A" w:rsidRPr="00BD6F7F">
        <w:rPr>
          <w:rFonts w:asciiTheme="majorHAnsi" w:eastAsia="Calibri" w:hAnsiTheme="majorHAnsi" w:cstheme="majorHAnsi"/>
          <w:lang w:val="es-ES_tradnl"/>
        </w:rPr>
        <w:t>-</w:t>
      </w:r>
      <w:r w:rsidR="000621A2" w:rsidRPr="00BD6F7F">
        <w:rPr>
          <w:rFonts w:asciiTheme="majorHAnsi" w:eastAsia="Calibri" w:hAnsiTheme="majorHAnsi" w:cstheme="majorHAnsi"/>
          <w:lang w:val="es-ES_tradnl"/>
        </w:rPr>
        <w:t>2018 del INAIP</w:t>
      </w:r>
      <w:r w:rsidR="00BE6785">
        <w:rPr>
          <w:rFonts w:asciiTheme="majorHAnsi" w:eastAsia="Calibri" w:hAnsiTheme="majorHAnsi" w:cstheme="majorHAnsi"/>
          <w:lang w:val="es-ES_tradnl"/>
        </w:rPr>
        <w:t xml:space="preserve"> aplicable a partir del primero de octubre al 19 diciembre de 2018</w:t>
      </w:r>
      <w:r w:rsidR="00CE187E" w:rsidRPr="00BD6F7F">
        <w:rPr>
          <w:rFonts w:asciiTheme="majorHAnsi" w:eastAsia="Calibri" w:hAnsiTheme="majorHAnsi" w:cstheme="majorHAnsi"/>
          <w:lang w:val="es-ES_tradnl"/>
        </w:rPr>
        <w:t>,</w:t>
      </w:r>
      <w:r w:rsidR="000621A2" w:rsidRPr="00BD6F7F">
        <w:rPr>
          <w:rFonts w:asciiTheme="majorHAnsi" w:eastAsia="Calibri" w:hAnsiTheme="majorHAnsi" w:cstheme="majorHAnsi"/>
          <w:lang w:val="es-ES_tradnl"/>
        </w:rPr>
        <w:t xml:space="preserve"> tiene por </w:t>
      </w:r>
      <w:r w:rsidR="0027422A" w:rsidRPr="00BD6F7F">
        <w:rPr>
          <w:rFonts w:asciiTheme="majorHAnsi" w:eastAsia="Calibri" w:hAnsiTheme="majorHAnsi" w:cstheme="majorHAnsi"/>
          <w:lang w:val="es-ES_tradnl"/>
        </w:rPr>
        <w:t>propósito</w:t>
      </w:r>
      <w:r w:rsidR="000621A2" w:rsidRPr="00BD6F7F">
        <w:rPr>
          <w:rFonts w:asciiTheme="majorHAnsi" w:eastAsia="Calibri" w:hAnsiTheme="majorHAnsi" w:cstheme="majorHAnsi"/>
          <w:lang w:val="es-ES_tradnl"/>
        </w:rPr>
        <w:t xml:space="preserve"> </w:t>
      </w:r>
      <w:r w:rsidR="00C50BDB" w:rsidRPr="00BD6F7F">
        <w:rPr>
          <w:rFonts w:asciiTheme="majorHAnsi" w:eastAsia="Calibri" w:hAnsiTheme="majorHAnsi" w:cstheme="majorHAnsi"/>
          <w:lang w:val="es-ES_tradnl"/>
        </w:rPr>
        <w:t>establecer</w:t>
      </w:r>
      <w:r w:rsidRPr="00BD6F7F">
        <w:rPr>
          <w:rFonts w:asciiTheme="majorHAnsi" w:eastAsia="Calibri" w:hAnsiTheme="majorHAnsi" w:cstheme="majorHAnsi"/>
          <w:lang w:val="es-ES_tradnl"/>
        </w:rPr>
        <w:t xml:space="preserve"> </w:t>
      </w:r>
      <w:r w:rsidR="000621A2" w:rsidRPr="00BD6F7F">
        <w:rPr>
          <w:rFonts w:asciiTheme="majorHAnsi" w:eastAsia="Calibri" w:hAnsiTheme="majorHAnsi" w:cstheme="majorHAnsi"/>
          <w:lang w:val="es-ES_tradnl"/>
        </w:rPr>
        <w:t>l</w:t>
      </w:r>
      <w:r w:rsidR="00CE187E" w:rsidRPr="00BD6F7F">
        <w:rPr>
          <w:rFonts w:asciiTheme="majorHAnsi" w:eastAsia="Calibri" w:hAnsiTheme="majorHAnsi" w:cstheme="majorHAnsi"/>
          <w:lang w:val="es-ES_tradnl"/>
        </w:rPr>
        <w:t>o</w:t>
      </w:r>
      <w:r w:rsidR="000621A2" w:rsidRPr="00BD6F7F">
        <w:rPr>
          <w:rFonts w:asciiTheme="majorHAnsi" w:eastAsia="Calibri" w:hAnsiTheme="majorHAnsi" w:cstheme="majorHAnsi"/>
          <w:lang w:val="es-ES_tradnl"/>
        </w:rPr>
        <w:t xml:space="preserve">s </w:t>
      </w:r>
      <w:r w:rsidR="00CE187E" w:rsidRPr="00BD6F7F">
        <w:rPr>
          <w:rFonts w:asciiTheme="majorHAnsi" w:eastAsia="Calibri" w:hAnsiTheme="majorHAnsi" w:cstheme="majorHAnsi"/>
          <w:lang w:val="es-ES_tradnl"/>
        </w:rPr>
        <w:t xml:space="preserve">programas y </w:t>
      </w:r>
      <w:r w:rsidR="000621A2" w:rsidRPr="00BD6F7F">
        <w:rPr>
          <w:rFonts w:asciiTheme="majorHAnsi" w:eastAsia="Calibri" w:hAnsiTheme="majorHAnsi" w:cstheme="majorHAnsi"/>
          <w:lang w:val="es-ES_tradnl"/>
        </w:rPr>
        <w:t xml:space="preserve">actividades </w:t>
      </w:r>
      <w:r w:rsidRPr="00BD6F7F">
        <w:rPr>
          <w:rFonts w:asciiTheme="majorHAnsi" w:eastAsia="Calibri" w:hAnsiTheme="majorHAnsi" w:cstheme="majorHAnsi"/>
          <w:lang w:val="es-ES_tradnl"/>
        </w:rPr>
        <w:t>necesari</w:t>
      </w:r>
      <w:r w:rsidR="00BE6785">
        <w:rPr>
          <w:rFonts w:asciiTheme="majorHAnsi" w:eastAsia="Calibri" w:hAnsiTheme="majorHAnsi" w:cstheme="majorHAnsi"/>
          <w:lang w:val="es-ES_tradnl"/>
        </w:rPr>
        <w:t>o</w:t>
      </w:r>
      <w:r w:rsidRPr="00BD6F7F">
        <w:rPr>
          <w:rFonts w:asciiTheme="majorHAnsi" w:eastAsia="Calibri" w:hAnsiTheme="majorHAnsi" w:cstheme="majorHAnsi"/>
          <w:lang w:val="es-ES_tradnl"/>
        </w:rPr>
        <w:t xml:space="preserve">s para </w:t>
      </w:r>
      <w:r w:rsidR="00B53B06" w:rsidRPr="00BD6F7F">
        <w:rPr>
          <w:rFonts w:asciiTheme="majorHAnsi" w:eastAsia="Calibri" w:hAnsiTheme="majorHAnsi" w:cstheme="majorHAnsi"/>
          <w:lang w:val="es-ES_tradnl"/>
        </w:rPr>
        <w:t>el</w:t>
      </w:r>
      <w:r w:rsidRPr="00BD6F7F">
        <w:rPr>
          <w:rFonts w:asciiTheme="majorHAnsi" w:eastAsia="Calibri" w:hAnsiTheme="majorHAnsi" w:cstheme="majorHAnsi"/>
          <w:lang w:val="es-ES_tradnl"/>
        </w:rPr>
        <w:t xml:space="preserve"> manejo </w:t>
      </w:r>
      <w:r w:rsidR="00B53B06" w:rsidRPr="00BD6F7F">
        <w:rPr>
          <w:rFonts w:asciiTheme="majorHAnsi" w:eastAsia="Calibri" w:hAnsiTheme="majorHAnsi" w:cstheme="majorHAnsi"/>
          <w:lang w:val="es-ES_tradnl"/>
        </w:rPr>
        <w:t>eficiente de la información</w:t>
      </w:r>
      <w:r w:rsidR="00051216" w:rsidRPr="00BD6F7F">
        <w:rPr>
          <w:rFonts w:asciiTheme="majorHAnsi" w:eastAsia="Calibri" w:hAnsiTheme="majorHAnsi" w:cstheme="majorHAnsi"/>
          <w:lang w:val="es-ES_tradnl"/>
        </w:rPr>
        <w:t>.</w:t>
      </w:r>
      <w:r w:rsidR="00B53B06" w:rsidRPr="00BD6F7F">
        <w:rPr>
          <w:rFonts w:asciiTheme="majorHAnsi" w:eastAsia="Calibri" w:hAnsiTheme="majorHAnsi" w:cstheme="majorHAnsi"/>
          <w:lang w:val="es-ES_tradnl"/>
        </w:rPr>
        <w:t xml:space="preserve"> </w:t>
      </w:r>
    </w:p>
    <w:p w:rsidR="00B53B06" w:rsidRPr="00BD6F7F" w:rsidRDefault="00B53B06" w:rsidP="00503E78">
      <w:pPr>
        <w:pStyle w:val="Default"/>
        <w:jc w:val="both"/>
        <w:rPr>
          <w:rFonts w:asciiTheme="majorHAnsi" w:eastAsia="Calibri" w:hAnsiTheme="majorHAnsi" w:cstheme="majorHAnsi"/>
          <w:lang w:val="es-ES_tradnl"/>
        </w:rPr>
      </w:pPr>
    </w:p>
    <w:p w:rsidR="00051216" w:rsidRDefault="00B53B06" w:rsidP="00B53B06">
      <w:p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val="es-ES_tradnl"/>
        </w:rPr>
      </w:pPr>
      <w:r w:rsidRPr="00BD6F7F">
        <w:rPr>
          <w:rFonts w:asciiTheme="majorHAnsi" w:eastAsia="Calibri" w:hAnsiTheme="majorHAnsi" w:cstheme="majorHAnsi"/>
          <w:sz w:val="24"/>
          <w:szCs w:val="24"/>
          <w:lang w:val="es-ES_tradnl"/>
        </w:rPr>
        <w:t xml:space="preserve">Al respecto, se </w:t>
      </w:r>
      <w:r w:rsidR="00C50BDB" w:rsidRPr="00BD6F7F">
        <w:rPr>
          <w:rFonts w:asciiTheme="majorHAnsi" w:eastAsia="Calibri" w:hAnsiTheme="majorHAnsi" w:cstheme="majorHAnsi"/>
          <w:sz w:val="24"/>
          <w:szCs w:val="24"/>
          <w:lang w:val="es-ES_tradnl"/>
        </w:rPr>
        <w:t>elaboraron</w:t>
      </w:r>
      <w:r w:rsidRPr="00BD6F7F">
        <w:rPr>
          <w:rFonts w:asciiTheme="majorHAnsi" w:eastAsia="Calibri" w:hAnsiTheme="majorHAnsi" w:cstheme="majorHAnsi"/>
          <w:sz w:val="24"/>
          <w:szCs w:val="24"/>
          <w:lang w:val="es-ES_tradnl"/>
        </w:rPr>
        <w:t xml:space="preserve"> mecanismos de identificación y medición del cumplimiento normativo, </w:t>
      </w:r>
      <w:r w:rsidR="000621A2" w:rsidRPr="00BD6F7F">
        <w:rPr>
          <w:rFonts w:asciiTheme="majorHAnsi" w:eastAsia="Calibri" w:hAnsiTheme="majorHAnsi" w:cstheme="majorHAnsi"/>
          <w:sz w:val="24"/>
          <w:szCs w:val="24"/>
          <w:lang w:val="es-ES_tradnl"/>
        </w:rPr>
        <w:t xml:space="preserve">a través de los cuales se </w:t>
      </w:r>
      <w:r w:rsidRPr="00BD6F7F">
        <w:rPr>
          <w:rFonts w:asciiTheme="majorHAnsi" w:eastAsia="Calibri" w:hAnsiTheme="majorHAnsi" w:cstheme="majorHAnsi"/>
          <w:sz w:val="24"/>
          <w:szCs w:val="24"/>
          <w:lang w:val="es-ES_tradnl"/>
        </w:rPr>
        <w:t>implementaron acciones dirigidas al cumplimiento de obligaciones en materia de archivo e implementación de buenas prácticas que permit</w:t>
      </w:r>
      <w:r w:rsidR="0027422A" w:rsidRPr="00BD6F7F">
        <w:rPr>
          <w:rFonts w:asciiTheme="majorHAnsi" w:eastAsia="Calibri" w:hAnsiTheme="majorHAnsi" w:cstheme="majorHAnsi"/>
          <w:sz w:val="24"/>
          <w:szCs w:val="24"/>
          <w:lang w:val="es-ES_tradnl"/>
        </w:rPr>
        <w:t>an</w:t>
      </w:r>
      <w:r w:rsidRPr="00BD6F7F">
        <w:rPr>
          <w:rFonts w:asciiTheme="majorHAnsi" w:eastAsia="Calibri" w:hAnsiTheme="majorHAnsi" w:cstheme="majorHAnsi"/>
          <w:sz w:val="24"/>
          <w:szCs w:val="24"/>
          <w:lang w:val="es-ES_tradnl"/>
        </w:rPr>
        <w:t xml:space="preserve"> favorecer</w:t>
      </w:r>
      <w:r w:rsidR="000621A2" w:rsidRPr="00BD6F7F">
        <w:rPr>
          <w:rFonts w:asciiTheme="majorHAnsi" w:eastAsia="Calibri" w:hAnsiTheme="majorHAnsi" w:cstheme="majorHAnsi"/>
          <w:sz w:val="24"/>
          <w:szCs w:val="24"/>
          <w:lang w:val="es-ES_tradnl"/>
        </w:rPr>
        <w:t xml:space="preserve"> </w:t>
      </w:r>
      <w:r w:rsidRPr="00BD6F7F">
        <w:rPr>
          <w:rFonts w:asciiTheme="majorHAnsi" w:eastAsia="Calibri" w:hAnsiTheme="majorHAnsi" w:cstheme="majorHAnsi"/>
          <w:sz w:val="24"/>
          <w:szCs w:val="24"/>
          <w:lang w:val="es-ES_tradnl"/>
        </w:rPr>
        <w:t>el ejercicio del Derecho de Acceso a la Información</w:t>
      </w:r>
      <w:r w:rsidR="00C50BDB" w:rsidRPr="00BD6F7F">
        <w:rPr>
          <w:rFonts w:asciiTheme="majorHAnsi" w:eastAsia="Calibri" w:hAnsiTheme="majorHAnsi" w:cstheme="majorHAnsi"/>
          <w:sz w:val="24"/>
          <w:szCs w:val="24"/>
          <w:lang w:val="es-ES_tradnl"/>
        </w:rPr>
        <w:t>.</w:t>
      </w:r>
      <w:r w:rsidR="00051216" w:rsidRPr="00BD6F7F">
        <w:rPr>
          <w:rFonts w:asciiTheme="majorHAnsi" w:eastAsia="Calibri" w:hAnsiTheme="majorHAnsi" w:cstheme="majorHAnsi"/>
          <w:sz w:val="24"/>
          <w:szCs w:val="24"/>
          <w:lang w:val="es-ES_tradnl"/>
        </w:rPr>
        <w:t xml:space="preserve"> </w:t>
      </w:r>
    </w:p>
    <w:p w:rsidR="009D4E83" w:rsidRDefault="009D4E83" w:rsidP="00B53B06">
      <w:p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val="es-ES_tradnl"/>
        </w:rPr>
      </w:pPr>
    </w:p>
    <w:p w:rsidR="009D4E83" w:rsidRDefault="009D4E83" w:rsidP="00B53B06">
      <w:p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val="es-ES_tradnl"/>
        </w:rPr>
      </w:pPr>
    </w:p>
    <w:p w:rsidR="009D4E83" w:rsidRPr="00BD6F7F" w:rsidRDefault="009D4E83" w:rsidP="00B53B06">
      <w:p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val="es-ES_tradnl"/>
        </w:rPr>
      </w:pPr>
    </w:p>
    <w:p w:rsidR="00051216" w:rsidRPr="00BD6F7F" w:rsidRDefault="00051216" w:rsidP="00B53B06">
      <w:p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val="es-ES_tradnl"/>
        </w:rPr>
      </w:pPr>
    </w:p>
    <w:p w:rsidR="00914CE5" w:rsidRPr="00BE6785" w:rsidRDefault="00EE463F" w:rsidP="00BE6785">
      <w:pPr>
        <w:pStyle w:val="Prrafodelista"/>
        <w:numPr>
          <w:ilvl w:val="0"/>
          <w:numId w:val="11"/>
        </w:numPr>
        <w:spacing w:line="25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BE6785">
        <w:rPr>
          <w:rFonts w:asciiTheme="majorHAnsi" w:hAnsiTheme="majorHAnsi" w:cstheme="majorHAnsi"/>
          <w:b/>
          <w:sz w:val="24"/>
          <w:szCs w:val="24"/>
        </w:rPr>
        <w:lastRenderedPageBreak/>
        <w:t>J</w:t>
      </w:r>
      <w:r w:rsidR="00004C73" w:rsidRPr="00BE6785">
        <w:rPr>
          <w:rFonts w:asciiTheme="majorHAnsi" w:hAnsiTheme="majorHAnsi" w:cstheme="majorHAnsi"/>
          <w:b/>
          <w:sz w:val="24"/>
          <w:szCs w:val="24"/>
        </w:rPr>
        <w:t>ustificación</w:t>
      </w:r>
      <w:r w:rsidR="001129D3" w:rsidRPr="00BE6785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EE463F" w:rsidRPr="00BD6F7F" w:rsidRDefault="00EE463F" w:rsidP="00AC6A8E">
      <w:pPr>
        <w:spacing w:line="256" w:lineRule="auto"/>
        <w:contextualSpacing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0E3C88" w:rsidRPr="00BD6F7F" w:rsidRDefault="00E12BD0" w:rsidP="00004C73">
      <w:pPr>
        <w:spacing w:line="256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D6F7F">
        <w:rPr>
          <w:rFonts w:asciiTheme="majorHAnsi" w:hAnsiTheme="majorHAnsi" w:cstheme="majorHAnsi"/>
          <w:sz w:val="24"/>
          <w:szCs w:val="24"/>
        </w:rPr>
        <w:t>E</w:t>
      </w:r>
      <w:r w:rsidR="004B628D" w:rsidRPr="00BD6F7F">
        <w:rPr>
          <w:rFonts w:asciiTheme="majorHAnsi" w:hAnsiTheme="majorHAnsi" w:cstheme="majorHAnsi"/>
          <w:sz w:val="24"/>
          <w:szCs w:val="24"/>
        </w:rPr>
        <w:t>l</w:t>
      </w:r>
      <w:r w:rsidR="00CC331A" w:rsidRPr="00BD6F7F">
        <w:rPr>
          <w:rFonts w:asciiTheme="majorHAnsi" w:hAnsiTheme="majorHAnsi" w:cstheme="majorHAnsi"/>
          <w:sz w:val="24"/>
          <w:szCs w:val="24"/>
        </w:rPr>
        <w:t xml:space="preserve"> </w:t>
      </w:r>
      <w:r w:rsidR="00A76402" w:rsidRPr="00BD6F7F">
        <w:rPr>
          <w:rFonts w:asciiTheme="majorHAnsi" w:hAnsiTheme="majorHAnsi" w:cstheme="majorHAnsi"/>
          <w:sz w:val="24"/>
          <w:szCs w:val="24"/>
        </w:rPr>
        <w:t>P</w:t>
      </w:r>
      <w:r w:rsidR="00CC331A" w:rsidRPr="00BD6F7F">
        <w:rPr>
          <w:rFonts w:asciiTheme="majorHAnsi" w:hAnsiTheme="majorHAnsi" w:cstheme="majorHAnsi"/>
          <w:sz w:val="24"/>
          <w:szCs w:val="24"/>
        </w:rPr>
        <w:t xml:space="preserve">lan </w:t>
      </w:r>
      <w:r w:rsidR="00A76402" w:rsidRPr="00BD6F7F">
        <w:rPr>
          <w:rFonts w:asciiTheme="majorHAnsi" w:hAnsiTheme="majorHAnsi" w:cstheme="majorHAnsi"/>
          <w:sz w:val="24"/>
          <w:szCs w:val="24"/>
        </w:rPr>
        <w:t>A</w:t>
      </w:r>
      <w:r w:rsidR="00CC331A" w:rsidRPr="00BD6F7F">
        <w:rPr>
          <w:rFonts w:asciiTheme="majorHAnsi" w:hAnsiTheme="majorHAnsi" w:cstheme="majorHAnsi"/>
          <w:sz w:val="24"/>
          <w:szCs w:val="24"/>
        </w:rPr>
        <w:t xml:space="preserve">nual de </w:t>
      </w:r>
      <w:r w:rsidR="00A76402" w:rsidRPr="00BD6F7F">
        <w:rPr>
          <w:rFonts w:asciiTheme="majorHAnsi" w:hAnsiTheme="majorHAnsi" w:cstheme="majorHAnsi"/>
          <w:sz w:val="24"/>
          <w:szCs w:val="24"/>
        </w:rPr>
        <w:t>D</w:t>
      </w:r>
      <w:r w:rsidR="00CC331A" w:rsidRPr="00BD6F7F">
        <w:rPr>
          <w:rFonts w:asciiTheme="majorHAnsi" w:hAnsiTheme="majorHAnsi" w:cstheme="majorHAnsi"/>
          <w:sz w:val="24"/>
          <w:szCs w:val="24"/>
        </w:rPr>
        <w:t xml:space="preserve">esarrollo </w:t>
      </w:r>
      <w:r w:rsidR="00A76402" w:rsidRPr="00BD6F7F">
        <w:rPr>
          <w:rFonts w:asciiTheme="majorHAnsi" w:hAnsiTheme="majorHAnsi" w:cstheme="majorHAnsi"/>
          <w:sz w:val="24"/>
          <w:szCs w:val="24"/>
        </w:rPr>
        <w:t>A</w:t>
      </w:r>
      <w:r w:rsidR="00CC331A" w:rsidRPr="00BD6F7F">
        <w:rPr>
          <w:rFonts w:asciiTheme="majorHAnsi" w:hAnsiTheme="majorHAnsi" w:cstheme="majorHAnsi"/>
          <w:sz w:val="24"/>
          <w:szCs w:val="24"/>
        </w:rPr>
        <w:t xml:space="preserve">rchivístico es una herramienta de apoyo para </w:t>
      </w:r>
      <w:r w:rsidRPr="00BD6F7F">
        <w:rPr>
          <w:rFonts w:asciiTheme="majorHAnsi" w:hAnsiTheme="majorHAnsi" w:cstheme="majorHAnsi"/>
          <w:sz w:val="24"/>
          <w:szCs w:val="24"/>
        </w:rPr>
        <w:t>mejorar</w:t>
      </w:r>
      <w:r w:rsidR="00CC331A" w:rsidRPr="00BD6F7F">
        <w:rPr>
          <w:rFonts w:asciiTheme="majorHAnsi" w:hAnsiTheme="majorHAnsi" w:cstheme="majorHAnsi"/>
          <w:sz w:val="24"/>
          <w:szCs w:val="24"/>
        </w:rPr>
        <w:t xml:space="preserve"> los procesos internos de la gestión de documentos y el manejo de la inform</w:t>
      </w:r>
      <w:r w:rsidR="00822F67" w:rsidRPr="00BD6F7F">
        <w:rPr>
          <w:rFonts w:asciiTheme="majorHAnsi" w:hAnsiTheme="majorHAnsi" w:cstheme="majorHAnsi"/>
          <w:sz w:val="24"/>
          <w:szCs w:val="24"/>
        </w:rPr>
        <w:t xml:space="preserve">ación de los sujetos obligados. </w:t>
      </w:r>
      <w:r w:rsidR="0027422A" w:rsidRPr="00BD6F7F">
        <w:rPr>
          <w:rFonts w:asciiTheme="majorHAnsi" w:hAnsiTheme="majorHAnsi" w:cstheme="majorHAnsi"/>
          <w:sz w:val="24"/>
          <w:szCs w:val="24"/>
        </w:rPr>
        <w:t xml:space="preserve">De esta forma, </w:t>
      </w:r>
      <w:r w:rsidR="008A62BB" w:rsidRPr="00BD6F7F">
        <w:rPr>
          <w:rFonts w:asciiTheme="majorHAnsi" w:hAnsiTheme="majorHAnsi" w:cstheme="majorHAnsi"/>
          <w:sz w:val="24"/>
          <w:szCs w:val="24"/>
        </w:rPr>
        <w:t xml:space="preserve">se </w:t>
      </w:r>
      <w:r w:rsidR="00CE187E" w:rsidRPr="00BD6F7F">
        <w:rPr>
          <w:rFonts w:asciiTheme="majorHAnsi" w:hAnsiTheme="majorHAnsi" w:cstheme="majorHAnsi"/>
          <w:sz w:val="24"/>
          <w:szCs w:val="24"/>
        </w:rPr>
        <w:t>plantearon</w:t>
      </w:r>
      <w:r w:rsidR="00AE1F7B" w:rsidRPr="00BD6F7F">
        <w:rPr>
          <w:rFonts w:asciiTheme="majorHAnsi" w:hAnsiTheme="majorHAnsi" w:cstheme="majorHAnsi"/>
          <w:sz w:val="24"/>
          <w:szCs w:val="24"/>
        </w:rPr>
        <w:t xml:space="preserve"> estrategias </w:t>
      </w:r>
      <w:r w:rsidR="00A76402" w:rsidRPr="00BD6F7F">
        <w:rPr>
          <w:rFonts w:asciiTheme="majorHAnsi" w:hAnsiTheme="majorHAnsi" w:cstheme="majorHAnsi"/>
          <w:sz w:val="24"/>
          <w:szCs w:val="24"/>
        </w:rPr>
        <w:t xml:space="preserve">institucionales </w:t>
      </w:r>
      <w:r w:rsidR="008A62BB" w:rsidRPr="00BD6F7F">
        <w:rPr>
          <w:rFonts w:asciiTheme="majorHAnsi" w:hAnsiTheme="majorHAnsi" w:cstheme="majorHAnsi"/>
          <w:sz w:val="24"/>
          <w:szCs w:val="24"/>
        </w:rPr>
        <w:t xml:space="preserve">que </w:t>
      </w:r>
      <w:r w:rsidR="00947810" w:rsidRPr="00BD6F7F">
        <w:rPr>
          <w:rFonts w:asciiTheme="majorHAnsi" w:hAnsiTheme="majorHAnsi" w:cstheme="majorHAnsi"/>
          <w:sz w:val="24"/>
          <w:szCs w:val="24"/>
        </w:rPr>
        <w:t>permit</w:t>
      </w:r>
      <w:r w:rsidR="00F4020B">
        <w:rPr>
          <w:rFonts w:asciiTheme="majorHAnsi" w:hAnsiTheme="majorHAnsi" w:cstheme="majorHAnsi"/>
          <w:sz w:val="24"/>
          <w:szCs w:val="24"/>
        </w:rPr>
        <w:t>an</w:t>
      </w:r>
      <w:r w:rsidR="00947810" w:rsidRPr="00BD6F7F">
        <w:rPr>
          <w:rFonts w:asciiTheme="majorHAnsi" w:hAnsiTheme="majorHAnsi" w:cstheme="majorHAnsi"/>
          <w:sz w:val="24"/>
          <w:szCs w:val="24"/>
        </w:rPr>
        <w:t xml:space="preserve"> constituir </w:t>
      </w:r>
      <w:r w:rsidR="00A76402" w:rsidRPr="00BD6F7F">
        <w:rPr>
          <w:rFonts w:asciiTheme="majorHAnsi" w:hAnsiTheme="majorHAnsi" w:cstheme="majorHAnsi"/>
          <w:sz w:val="24"/>
          <w:szCs w:val="24"/>
        </w:rPr>
        <w:t xml:space="preserve">y operar </w:t>
      </w:r>
      <w:r w:rsidR="00947810" w:rsidRPr="00BD6F7F">
        <w:rPr>
          <w:rFonts w:asciiTheme="majorHAnsi" w:hAnsiTheme="majorHAnsi" w:cstheme="majorHAnsi"/>
          <w:sz w:val="24"/>
          <w:szCs w:val="24"/>
        </w:rPr>
        <w:t xml:space="preserve">el Sistema Institucional de Archivos </w:t>
      </w:r>
      <w:r w:rsidR="00A76402" w:rsidRPr="00BD6F7F">
        <w:rPr>
          <w:rFonts w:asciiTheme="majorHAnsi" w:hAnsiTheme="majorHAnsi" w:cstheme="majorHAnsi"/>
          <w:sz w:val="24"/>
          <w:szCs w:val="24"/>
        </w:rPr>
        <w:t>del INAIP</w:t>
      </w:r>
      <w:r w:rsidR="003D353A" w:rsidRPr="00BD6F7F">
        <w:rPr>
          <w:rFonts w:asciiTheme="majorHAnsi" w:hAnsiTheme="majorHAnsi" w:cstheme="majorHAnsi"/>
          <w:sz w:val="24"/>
          <w:szCs w:val="24"/>
        </w:rPr>
        <w:t>, de acuerdo con lo siguiente</w:t>
      </w:r>
      <w:r w:rsidR="000E3C88" w:rsidRPr="00BD6F7F">
        <w:rPr>
          <w:rFonts w:asciiTheme="majorHAnsi" w:hAnsiTheme="majorHAnsi" w:cstheme="majorHAnsi"/>
          <w:sz w:val="24"/>
          <w:szCs w:val="24"/>
        </w:rPr>
        <w:t>:</w:t>
      </w:r>
    </w:p>
    <w:p w:rsidR="003D353A" w:rsidRPr="00BD6F7F" w:rsidRDefault="003D353A" w:rsidP="00004C73">
      <w:pPr>
        <w:spacing w:line="256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:rsidR="003D353A" w:rsidRPr="00BD6F7F" w:rsidRDefault="003D353A" w:rsidP="00004C73">
      <w:pPr>
        <w:spacing w:line="256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D6F7F">
        <w:rPr>
          <w:rFonts w:asciiTheme="majorHAnsi" w:hAnsiTheme="majorHAnsi" w:cstheme="majorHAnsi"/>
          <w:b/>
          <w:sz w:val="24"/>
          <w:szCs w:val="24"/>
        </w:rPr>
        <w:t>a)</w:t>
      </w:r>
      <w:r w:rsidRPr="00BD6F7F">
        <w:rPr>
          <w:rFonts w:asciiTheme="majorHAnsi" w:hAnsiTheme="majorHAnsi" w:cstheme="majorHAnsi"/>
          <w:sz w:val="24"/>
          <w:szCs w:val="24"/>
        </w:rPr>
        <w:t xml:space="preserve"> </w:t>
      </w:r>
      <w:r w:rsidRPr="00BD6F7F">
        <w:rPr>
          <w:rFonts w:asciiTheme="majorHAnsi" w:hAnsiTheme="majorHAnsi" w:cstheme="majorHAnsi"/>
          <w:b/>
          <w:sz w:val="24"/>
          <w:szCs w:val="24"/>
        </w:rPr>
        <w:t>Acciones de mejora</w:t>
      </w:r>
    </w:p>
    <w:p w:rsidR="000E3C88" w:rsidRPr="00BD6F7F" w:rsidRDefault="000E3C88" w:rsidP="00004C73">
      <w:pPr>
        <w:spacing w:line="256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:rsidR="00CB1910" w:rsidRPr="00BD6F7F" w:rsidRDefault="00CB1910" w:rsidP="003D353A">
      <w:pPr>
        <w:spacing w:line="25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D6F7F">
        <w:rPr>
          <w:rFonts w:asciiTheme="majorHAnsi" w:hAnsiTheme="majorHAnsi" w:cstheme="majorHAnsi"/>
          <w:sz w:val="24"/>
          <w:szCs w:val="24"/>
        </w:rPr>
        <w:t xml:space="preserve">Se definieron </w:t>
      </w:r>
      <w:r w:rsidR="00773EDC" w:rsidRPr="00BD6F7F">
        <w:rPr>
          <w:rFonts w:asciiTheme="majorHAnsi" w:hAnsiTheme="majorHAnsi" w:cstheme="majorHAnsi"/>
          <w:sz w:val="24"/>
          <w:szCs w:val="24"/>
        </w:rPr>
        <w:t>l</w:t>
      </w:r>
      <w:r w:rsidR="00CE187E" w:rsidRPr="00BD6F7F">
        <w:rPr>
          <w:rFonts w:asciiTheme="majorHAnsi" w:hAnsiTheme="majorHAnsi" w:cstheme="majorHAnsi"/>
          <w:sz w:val="24"/>
          <w:szCs w:val="24"/>
        </w:rPr>
        <w:t>as</w:t>
      </w:r>
      <w:r w:rsidRPr="00BD6F7F">
        <w:rPr>
          <w:rFonts w:asciiTheme="majorHAnsi" w:hAnsiTheme="majorHAnsi" w:cstheme="majorHAnsi"/>
          <w:sz w:val="24"/>
          <w:szCs w:val="24"/>
        </w:rPr>
        <w:t xml:space="preserve"> actividades </w:t>
      </w:r>
      <w:r w:rsidR="00773EDC" w:rsidRPr="00BD6F7F">
        <w:rPr>
          <w:rFonts w:asciiTheme="majorHAnsi" w:hAnsiTheme="majorHAnsi" w:cstheme="majorHAnsi"/>
          <w:sz w:val="24"/>
          <w:szCs w:val="24"/>
        </w:rPr>
        <w:t>necesarias para</w:t>
      </w:r>
      <w:r w:rsidRPr="00BD6F7F">
        <w:rPr>
          <w:rFonts w:asciiTheme="majorHAnsi" w:hAnsiTheme="majorHAnsi" w:cstheme="majorHAnsi"/>
          <w:sz w:val="24"/>
          <w:szCs w:val="24"/>
        </w:rPr>
        <w:t xml:space="preserve"> </w:t>
      </w:r>
      <w:r w:rsidR="00CE187E" w:rsidRPr="00BD6F7F">
        <w:rPr>
          <w:rFonts w:asciiTheme="majorHAnsi" w:hAnsiTheme="majorHAnsi" w:cstheme="majorHAnsi"/>
          <w:sz w:val="24"/>
          <w:szCs w:val="24"/>
        </w:rPr>
        <w:t>fortalecer</w:t>
      </w:r>
      <w:r w:rsidRPr="00BD6F7F">
        <w:rPr>
          <w:rFonts w:asciiTheme="majorHAnsi" w:hAnsiTheme="majorHAnsi" w:cstheme="majorHAnsi"/>
          <w:sz w:val="24"/>
          <w:szCs w:val="24"/>
        </w:rPr>
        <w:t xml:space="preserve"> el Sistema Institucional de Archivos</w:t>
      </w:r>
      <w:r w:rsidR="00973064" w:rsidRPr="00BD6F7F">
        <w:rPr>
          <w:rFonts w:asciiTheme="majorHAnsi" w:hAnsiTheme="majorHAnsi" w:cstheme="majorHAnsi"/>
          <w:sz w:val="24"/>
          <w:szCs w:val="24"/>
        </w:rPr>
        <w:t xml:space="preserve"> del INAIP</w:t>
      </w:r>
      <w:r w:rsidR="00763F17" w:rsidRPr="00BD6F7F">
        <w:rPr>
          <w:rFonts w:asciiTheme="majorHAnsi" w:hAnsiTheme="majorHAnsi" w:cstheme="majorHAnsi"/>
          <w:sz w:val="24"/>
          <w:szCs w:val="24"/>
        </w:rPr>
        <w:t>.</w:t>
      </w:r>
    </w:p>
    <w:p w:rsidR="002F226E" w:rsidRPr="00BD6F7F" w:rsidRDefault="00763F17" w:rsidP="003D353A">
      <w:pPr>
        <w:spacing w:line="25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D6F7F">
        <w:rPr>
          <w:rFonts w:asciiTheme="majorHAnsi" w:hAnsiTheme="majorHAnsi" w:cstheme="majorHAnsi"/>
          <w:sz w:val="24"/>
          <w:szCs w:val="24"/>
        </w:rPr>
        <w:t xml:space="preserve">Se </w:t>
      </w:r>
      <w:r w:rsidR="002116BE" w:rsidRPr="00BD6F7F">
        <w:rPr>
          <w:rFonts w:asciiTheme="majorHAnsi" w:hAnsiTheme="majorHAnsi" w:cstheme="majorHAnsi"/>
          <w:sz w:val="24"/>
          <w:szCs w:val="24"/>
        </w:rPr>
        <w:t>constituyó el</w:t>
      </w:r>
      <w:r w:rsidR="000E3C88" w:rsidRPr="00BD6F7F">
        <w:rPr>
          <w:rFonts w:asciiTheme="majorHAnsi" w:hAnsiTheme="majorHAnsi" w:cstheme="majorHAnsi"/>
          <w:sz w:val="24"/>
          <w:szCs w:val="24"/>
        </w:rPr>
        <w:t xml:space="preserve"> </w:t>
      </w:r>
      <w:r w:rsidR="00146F58" w:rsidRPr="00BD6F7F">
        <w:rPr>
          <w:rFonts w:asciiTheme="majorHAnsi" w:hAnsiTheme="majorHAnsi" w:cstheme="majorHAnsi"/>
          <w:sz w:val="24"/>
          <w:szCs w:val="24"/>
        </w:rPr>
        <w:t>Á</w:t>
      </w:r>
      <w:r w:rsidR="000E3C88" w:rsidRPr="00BD6F7F">
        <w:rPr>
          <w:rFonts w:asciiTheme="majorHAnsi" w:hAnsiTheme="majorHAnsi" w:cstheme="majorHAnsi"/>
          <w:sz w:val="24"/>
          <w:szCs w:val="24"/>
        </w:rPr>
        <w:t xml:space="preserve">rea </w:t>
      </w:r>
      <w:r w:rsidR="00146F58" w:rsidRPr="00BD6F7F">
        <w:rPr>
          <w:rFonts w:asciiTheme="majorHAnsi" w:hAnsiTheme="majorHAnsi" w:cstheme="majorHAnsi"/>
          <w:sz w:val="24"/>
          <w:szCs w:val="24"/>
        </w:rPr>
        <w:t>C</w:t>
      </w:r>
      <w:r w:rsidR="000E3C88" w:rsidRPr="00BD6F7F">
        <w:rPr>
          <w:rFonts w:asciiTheme="majorHAnsi" w:hAnsiTheme="majorHAnsi" w:cstheme="majorHAnsi"/>
          <w:sz w:val="24"/>
          <w:szCs w:val="24"/>
        </w:rPr>
        <w:t xml:space="preserve">oordinadora de </w:t>
      </w:r>
      <w:r w:rsidR="00146F58" w:rsidRPr="00BD6F7F">
        <w:rPr>
          <w:rFonts w:asciiTheme="majorHAnsi" w:hAnsiTheme="majorHAnsi" w:cstheme="majorHAnsi"/>
          <w:sz w:val="24"/>
          <w:szCs w:val="24"/>
        </w:rPr>
        <w:t>A</w:t>
      </w:r>
      <w:r w:rsidR="000E3C88" w:rsidRPr="00BD6F7F">
        <w:rPr>
          <w:rFonts w:asciiTheme="majorHAnsi" w:hAnsiTheme="majorHAnsi" w:cstheme="majorHAnsi"/>
          <w:sz w:val="24"/>
          <w:szCs w:val="24"/>
        </w:rPr>
        <w:t>rchivos</w:t>
      </w:r>
      <w:r w:rsidR="00E23FAD" w:rsidRPr="00BD6F7F">
        <w:rPr>
          <w:rFonts w:asciiTheme="majorHAnsi" w:hAnsiTheme="majorHAnsi" w:cstheme="majorHAnsi"/>
          <w:sz w:val="24"/>
          <w:szCs w:val="24"/>
        </w:rPr>
        <w:t>,</w:t>
      </w:r>
      <w:r w:rsidR="000E3C88" w:rsidRPr="00BD6F7F">
        <w:rPr>
          <w:rFonts w:asciiTheme="majorHAnsi" w:hAnsiTheme="majorHAnsi" w:cstheme="majorHAnsi"/>
          <w:sz w:val="24"/>
          <w:szCs w:val="24"/>
        </w:rPr>
        <w:t xml:space="preserve"> cuyas funciones se encuentran referidas en las disposiciones aplicables</w:t>
      </w:r>
      <w:r w:rsidRPr="00BD6F7F">
        <w:rPr>
          <w:rFonts w:asciiTheme="majorHAnsi" w:hAnsiTheme="majorHAnsi" w:cstheme="majorHAnsi"/>
          <w:sz w:val="24"/>
          <w:szCs w:val="24"/>
        </w:rPr>
        <w:t xml:space="preserve">, </w:t>
      </w:r>
      <w:r w:rsidR="002F226E" w:rsidRPr="00BD6F7F">
        <w:rPr>
          <w:rFonts w:asciiTheme="majorHAnsi" w:hAnsiTheme="majorHAnsi" w:cstheme="majorHAnsi"/>
          <w:sz w:val="24"/>
          <w:szCs w:val="24"/>
        </w:rPr>
        <w:t>así</w:t>
      </w:r>
      <w:r w:rsidRPr="00BD6F7F">
        <w:rPr>
          <w:rFonts w:asciiTheme="majorHAnsi" w:hAnsiTheme="majorHAnsi" w:cstheme="majorHAnsi"/>
          <w:sz w:val="24"/>
          <w:szCs w:val="24"/>
        </w:rPr>
        <w:t xml:space="preserve"> como en el </w:t>
      </w:r>
      <w:r w:rsidR="002F226E" w:rsidRPr="00BD6F7F">
        <w:rPr>
          <w:rFonts w:asciiTheme="majorHAnsi" w:hAnsiTheme="majorHAnsi" w:cstheme="majorHAnsi"/>
          <w:sz w:val="24"/>
          <w:szCs w:val="24"/>
        </w:rPr>
        <w:t xml:space="preserve">Manual de Organización y el </w:t>
      </w:r>
      <w:r w:rsidRPr="00BD6F7F">
        <w:rPr>
          <w:rFonts w:asciiTheme="majorHAnsi" w:hAnsiTheme="majorHAnsi" w:cstheme="majorHAnsi"/>
          <w:sz w:val="24"/>
          <w:szCs w:val="24"/>
        </w:rPr>
        <w:t>Reglamento Interior</w:t>
      </w:r>
      <w:r w:rsidR="002F226E" w:rsidRPr="00BD6F7F">
        <w:rPr>
          <w:rFonts w:asciiTheme="majorHAnsi" w:hAnsiTheme="majorHAnsi" w:cstheme="majorHAnsi"/>
          <w:sz w:val="24"/>
          <w:szCs w:val="24"/>
        </w:rPr>
        <w:t xml:space="preserve"> del INAIP.</w:t>
      </w:r>
    </w:p>
    <w:p w:rsidR="002116BE" w:rsidRPr="00BD6F7F" w:rsidRDefault="002F226E" w:rsidP="003D353A">
      <w:pPr>
        <w:spacing w:line="25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D6F7F">
        <w:rPr>
          <w:rFonts w:asciiTheme="majorHAnsi" w:hAnsiTheme="majorHAnsi" w:cstheme="majorHAnsi"/>
          <w:sz w:val="24"/>
          <w:szCs w:val="24"/>
        </w:rPr>
        <w:t xml:space="preserve">Se </w:t>
      </w:r>
      <w:r w:rsidR="00773EDC" w:rsidRPr="00BD6F7F">
        <w:rPr>
          <w:rFonts w:asciiTheme="majorHAnsi" w:hAnsiTheme="majorHAnsi" w:cstheme="majorHAnsi"/>
          <w:sz w:val="24"/>
          <w:szCs w:val="24"/>
        </w:rPr>
        <w:t xml:space="preserve">identificaron las necesidades </w:t>
      </w:r>
      <w:r w:rsidR="00F51115" w:rsidRPr="00BD6F7F">
        <w:rPr>
          <w:rFonts w:asciiTheme="majorHAnsi" w:hAnsiTheme="majorHAnsi" w:cstheme="majorHAnsi"/>
          <w:sz w:val="24"/>
          <w:szCs w:val="24"/>
        </w:rPr>
        <w:t>básicas</w:t>
      </w:r>
      <w:r w:rsidRPr="00BD6F7F">
        <w:rPr>
          <w:rFonts w:asciiTheme="majorHAnsi" w:hAnsiTheme="majorHAnsi" w:cstheme="majorHAnsi"/>
          <w:sz w:val="24"/>
          <w:szCs w:val="24"/>
        </w:rPr>
        <w:t xml:space="preserve"> para constituir el Archivo </w:t>
      </w:r>
      <w:r w:rsidR="000E3C88" w:rsidRPr="00BD6F7F">
        <w:rPr>
          <w:rFonts w:asciiTheme="majorHAnsi" w:hAnsiTheme="majorHAnsi" w:cstheme="majorHAnsi"/>
          <w:sz w:val="24"/>
          <w:szCs w:val="24"/>
        </w:rPr>
        <w:t>de concentración</w:t>
      </w:r>
      <w:r w:rsidRPr="00BD6F7F">
        <w:rPr>
          <w:rFonts w:asciiTheme="majorHAnsi" w:hAnsiTheme="majorHAnsi" w:cstheme="majorHAnsi"/>
          <w:sz w:val="24"/>
          <w:szCs w:val="24"/>
        </w:rPr>
        <w:t xml:space="preserve"> del INAIP.</w:t>
      </w:r>
    </w:p>
    <w:p w:rsidR="00773EDC" w:rsidRPr="00BD6F7F" w:rsidRDefault="00773EDC" w:rsidP="003D353A">
      <w:pPr>
        <w:spacing w:line="256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773EDC" w:rsidRPr="00BD6F7F" w:rsidRDefault="00773EDC" w:rsidP="003D353A">
      <w:pPr>
        <w:spacing w:line="25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D6F7F">
        <w:rPr>
          <w:rFonts w:asciiTheme="majorHAnsi" w:hAnsiTheme="majorHAnsi" w:cstheme="majorHAnsi"/>
          <w:b/>
          <w:sz w:val="24"/>
          <w:szCs w:val="24"/>
        </w:rPr>
        <w:t>b) Beneficios obtenidos en la implementación de mejoras</w:t>
      </w:r>
    </w:p>
    <w:p w:rsidR="00896F37" w:rsidRDefault="00896F37" w:rsidP="003D353A">
      <w:pPr>
        <w:spacing w:line="256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773EDC" w:rsidRPr="00BD6F7F" w:rsidRDefault="00773EDC" w:rsidP="003D353A">
      <w:pPr>
        <w:spacing w:line="25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D6F7F">
        <w:rPr>
          <w:rFonts w:asciiTheme="majorHAnsi" w:hAnsiTheme="majorHAnsi" w:cstheme="majorHAnsi"/>
          <w:sz w:val="24"/>
          <w:szCs w:val="24"/>
        </w:rPr>
        <w:t>El Sistema Institucional de Archivos del INAIP, cuenta con una estructura</w:t>
      </w:r>
      <w:r w:rsidR="00B57B6A" w:rsidRPr="00BD6F7F">
        <w:rPr>
          <w:rFonts w:asciiTheme="majorHAnsi" w:hAnsiTheme="majorHAnsi" w:cstheme="majorHAnsi"/>
          <w:sz w:val="24"/>
          <w:szCs w:val="24"/>
        </w:rPr>
        <w:t>, funciones, registros, procesos</w:t>
      </w:r>
      <w:r w:rsidR="005506FB" w:rsidRPr="00BD6F7F">
        <w:rPr>
          <w:rFonts w:asciiTheme="majorHAnsi" w:hAnsiTheme="majorHAnsi" w:cstheme="majorHAnsi"/>
          <w:sz w:val="24"/>
          <w:szCs w:val="24"/>
        </w:rPr>
        <w:t xml:space="preserve"> </w:t>
      </w:r>
      <w:r w:rsidR="00B57B6A" w:rsidRPr="00BD6F7F">
        <w:rPr>
          <w:rFonts w:asciiTheme="majorHAnsi" w:hAnsiTheme="majorHAnsi" w:cstheme="majorHAnsi"/>
          <w:sz w:val="24"/>
          <w:szCs w:val="24"/>
        </w:rPr>
        <w:t xml:space="preserve">y criterios </w:t>
      </w:r>
      <w:r w:rsidRPr="00BD6F7F">
        <w:rPr>
          <w:rFonts w:asciiTheme="majorHAnsi" w:hAnsiTheme="majorHAnsi" w:cstheme="majorHAnsi"/>
          <w:sz w:val="24"/>
          <w:szCs w:val="24"/>
        </w:rPr>
        <w:t>q</w:t>
      </w:r>
      <w:r w:rsidR="005506FB" w:rsidRPr="00BD6F7F">
        <w:rPr>
          <w:rFonts w:asciiTheme="majorHAnsi" w:hAnsiTheme="majorHAnsi" w:cstheme="majorHAnsi"/>
          <w:sz w:val="24"/>
          <w:szCs w:val="24"/>
        </w:rPr>
        <w:t>ue atienden a</w:t>
      </w:r>
      <w:r w:rsidR="00B57B6A" w:rsidRPr="00BD6F7F">
        <w:rPr>
          <w:rFonts w:asciiTheme="majorHAnsi" w:hAnsiTheme="majorHAnsi" w:cstheme="majorHAnsi"/>
          <w:sz w:val="24"/>
          <w:szCs w:val="24"/>
        </w:rPr>
        <w:t xml:space="preserve"> las</w:t>
      </w:r>
      <w:r w:rsidRPr="00BD6F7F">
        <w:rPr>
          <w:rFonts w:asciiTheme="majorHAnsi" w:hAnsiTheme="majorHAnsi" w:cstheme="majorHAnsi"/>
          <w:sz w:val="24"/>
          <w:szCs w:val="24"/>
        </w:rPr>
        <w:t xml:space="preserve"> </w:t>
      </w:r>
      <w:r w:rsidR="005506FB" w:rsidRPr="00BD6F7F">
        <w:rPr>
          <w:rFonts w:asciiTheme="majorHAnsi" w:hAnsiTheme="majorHAnsi" w:cstheme="majorHAnsi"/>
          <w:sz w:val="24"/>
          <w:szCs w:val="24"/>
        </w:rPr>
        <w:t xml:space="preserve">disposiciones vertidas en la Ley General de Archivos, así como en los Lineamientos para la Organización y Conservación de los Archivos aplicables, ya que opera a través de las instancias normativas y operativas correspondientes. </w:t>
      </w:r>
    </w:p>
    <w:p w:rsidR="0027422A" w:rsidRPr="00896F37" w:rsidRDefault="0027422A" w:rsidP="00AC6A8E">
      <w:pPr>
        <w:spacing w:line="256" w:lineRule="auto"/>
        <w:contextualSpacing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AC6A8E" w:rsidRPr="00896F37" w:rsidRDefault="00AC6A8E" w:rsidP="00896F37">
      <w:pPr>
        <w:pStyle w:val="Prrafodelista"/>
        <w:numPr>
          <w:ilvl w:val="0"/>
          <w:numId w:val="11"/>
        </w:numPr>
        <w:spacing w:line="25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896F37">
        <w:rPr>
          <w:rFonts w:asciiTheme="majorHAnsi" w:hAnsiTheme="majorHAnsi" w:cstheme="majorHAnsi"/>
          <w:b/>
          <w:sz w:val="24"/>
          <w:szCs w:val="24"/>
        </w:rPr>
        <w:t>Objetivos</w:t>
      </w:r>
    </w:p>
    <w:p w:rsidR="00004C73" w:rsidRPr="00BD6F7F" w:rsidRDefault="00004C73" w:rsidP="00AC6A8E">
      <w:pPr>
        <w:spacing w:line="256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:rsidR="00396383" w:rsidRPr="00BD6F7F" w:rsidRDefault="00396383" w:rsidP="00AC6A8E">
      <w:pPr>
        <w:spacing w:line="256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D6F7F">
        <w:rPr>
          <w:rFonts w:asciiTheme="majorHAnsi" w:hAnsiTheme="majorHAnsi" w:cstheme="majorHAnsi"/>
          <w:sz w:val="24"/>
          <w:szCs w:val="24"/>
        </w:rPr>
        <w:t>Objetivo general:</w:t>
      </w:r>
    </w:p>
    <w:p w:rsidR="00896F37" w:rsidRDefault="00896F37" w:rsidP="00AC6A8E">
      <w:pPr>
        <w:spacing w:line="256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:rsidR="00396383" w:rsidRPr="00BD6F7F" w:rsidRDefault="00004C73" w:rsidP="00AC6A8E">
      <w:pPr>
        <w:spacing w:line="256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D6F7F">
        <w:rPr>
          <w:rFonts w:asciiTheme="majorHAnsi" w:hAnsiTheme="majorHAnsi" w:cstheme="majorHAnsi"/>
          <w:sz w:val="24"/>
          <w:szCs w:val="24"/>
        </w:rPr>
        <w:t>Dar cabal cumplimiento a las disposiciones aplicables en materia de archivos, mediante el</w:t>
      </w:r>
      <w:r w:rsidR="00C11C50" w:rsidRPr="00BD6F7F">
        <w:rPr>
          <w:rFonts w:asciiTheme="majorHAnsi" w:hAnsiTheme="majorHAnsi" w:cstheme="majorHAnsi"/>
          <w:sz w:val="24"/>
          <w:szCs w:val="24"/>
        </w:rPr>
        <w:t xml:space="preserve"> </w:t>
      </w:r>
      <w:r w:rsidR="008B2B31" w:rsidRPr="00BD6F7F">
        <w:rPr>
          <w:rFonts w:asciiTheme="majorHAnsi" w:hAnsiTheme="majorHAnsi" w:cstheme="majorHAnsi"/>
          <w:sz w:val="24"/>
          <w:szCs w:val="24"/>
        </w:rPr>
        <w:t>establecimiento</w:t>
      </w:r>
      <w:r w:rsidRPr="00BD6F7F">
        <w:rPr>
          <w:rFonts w:asciiTheme="majorHAnsi" w:hAnsiTheme="majorHAnsi" w:cstheme="majorHAnsi"/>
          <w:sz w:val="24"/>
          <w:szCs w:val="24"/>
        </w:rPr>
        <w:t xml:space="preserve"> de acciones</w:t>
      </w:r>
      <w:r w:rsidR="008B2B31" w:rsidRPr="00BD6F7F">
        <w:rPr>
          <w:rFonts w:asciiTheme="majorHAnsi" w:hAnsiTheme="majorHAnsi" w:cstheme="majorHAnsi"/>
          <w:sz w:val="24"/>
          <w:szCs w:val="24"/>
        </w:rPr>
        <w:t xml:space="preserve">, programas, actividades, políticas y criterios específicos para la organización de los archivos, con el fin de </w:t>
      </w:r>
      <w:proofErr w:type="spellStart"/>
      <w:r w:rsidR="008B2B31" w:rsidRPr="00BD6F7F">
        <w:rPr>
          <w:rFonts w:asciiTheme="majorHAnsi" w:hAnsiTheme="majorHAnsi" w:cstheme="majorHAnsi"/>
          <w:sz w:val="24"/>
          <w:szCs w:val="24"/>
        </w:rPr>
        <w:t>eficientar</w:t>
      </w:r>
      <w:proofErr w:type="spellEnd"/>
      <w:r w:rsidR="008B2B31" w:rsidRPr="00BD6F7F">
        <w:rPr>
          <w:rFonts w:asciiTheme="majorHAnsi" w:hAnsiTheme="majorHAnsi" w:cstheme="majorHAnsi"/>
          <w:sz w:val="24"/>
          <w:szCs w:val="24"/>
        </w:rPr>
        <w:t xml:space="preserve"> el uso de la información institucional.</w:t>
      </w:r>
    </w:p>
    <w:p w:rsidR="00396383" w:rsidRPr="00BD6F7F" w:rsidRDefault="00396383" w:rsidP="00AC6A8E">
      <w:pPr>
        <w:spacing w:line="256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:rsidR="009D4E83" w:rsidRDefault="009D4E83" w:rsidP="00AC6A8E">
      <w:pPr>
        <w:spacing w:line="256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:rsidR="009D4E83" w:rsidRDefault="009D4E83" w:rsidP="00AC6A8E">
      <w:pPr>
        <w:spacing w:line="256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:rsidR="009D4E83" w:rsidRDefault="009D4E83" w:rsidP="00AC6A8E">
      <w:pPr>
        <w:spacing w:line="256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:rsidR="00396383" w:rsidRPr="00BD6F7F" w:rsidRDefault="00396383" w:rsidP="00AC6A8E">
      <w:pPr>
        <w:spacing w:line="256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D6F7F">
        <w:rPr>
          <w:rFonts w:asciiTheme="majorHAnsi" w:hAnsiTheme="majorHAnsi" w:cstheme="majorHAnsi"/>
          <w:sz w:val="24"/>
          <w:szCs w:val="24"/>
        </w:rPr>
        <w:lastRenderedPageBreak/>
        <w:t>Objetivo específico:</w:t>
      </w:r>
    </w:p>
    <w:p w:rsidR="00896F37" w:rsidRDefault="00896F37" w:rsidP="00AC6A8E">
      <w:pPr>
        <w:spacing w:line="256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:rsidR="00004C73" w:rsidRPr="00BD6F7F" w:rsidRDefault="00396383" w:rsidP="00AC6A8E">
      <w:pPr>
        <w:spacing w:line="256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D6F7F">
        <w:rPr>
          <w:rFonts w:asciiTheme="majorHAnsi" w:hAnsiTheme="majorHAnsi" w:cstheme="majorHAnsi"/>
          <w:sz w:val="24"/>
          <w:szCs w:val="24"/>
        </w:rPr>
        <w:t>Identificar las áreas de oportunidad</w:t>
      </w:r>
      <w:r w:rsidR="00703830" w:rsidRPr="00BD6F7F">
        <w:rPr>
          <w:rFonts w:asciiTheme="majorHAnsi" w:hAnsiTheme="majorHAnsi" w:cstheme="majorHAnsi"/>
          <w:sz w:val="24"/>
          <w:szCs w:val="24"/>
        </w:rPr>
        <w:t xml:space="preserve"> para mejorar la organización de los archivos</w:t>
      </w:r>
      <w:r w:rsidRPr="00BD6F7F">
        <w:rPr>
          <w:rFonts w:asciiTheme="majorHAnsi" w:hAnsiTheme="majorHAnsi" w:cstheme="majorHAnsi"/>
          <w:sz w:val="24"/>
          <w:szCs w:val="24"/>
        </w:rPr>
        <w:t xml:space="preserve">, mediante la elaboración </w:t>
      </w:r>
      <w:r w:rsidR="00703830" w:rsidRPr="00BD6F7F">
        <w:rPr>
          <w:rFonts w:asciiTheme="majorHAnsi" w:hAnsiTheme="majorHAnsi" w:cstheme="majorHAnsi"/>
          <w:sz w:val="24"/>
          <w:szCs w:val="24"/>
        </w:rPr>
        <w:t>de disposiciones institucionales e implementación de buenas prácticas</w:t>
      </w:r>
      <w:r w:rsidRPr="00BD6F7F">
        <w:rPr>
          <w:rFonts w:asciiTheme="majorHAnsi" w:hAnsiTheme="majorHAnsi" w:cstheme="majorHAnsi"/>
          <w:sz w:val="24"/>
          <w:szCs w:val="24"/>
        </w:rPr>
        <w:t xml:space="preserve">, para </w:t>
      </w:r>
      <w:r w:rsidR="00703830" w:rsidRPr="00BD6F7F">
        <w:rPr>
          <w:rFonts w:asciiTheme="majorHAnsi" w:hAnsiTheme="majorHAnsi" w:cstheme="majorHAnsi"/>
          <w:sz w:val="24"/>
          <w:szCs w:val="24"/>
        </w:rPr>
        <w:t>promover el efectivo ejercicio del Derecho de Acceso a la Información</w:t>
      </w:r>
      <w:r w:rsidRPr="00BD6F7F">
        <w:rPr>
          <w:rFonts w:asciiTheme="majorHAnsi" w:hAnsiTheme="majorHAnsi" w:cstheme="majorHAnsi"/>
          <w:sz w:val="24"/>
          <w:szCs w:val="24"/>
        </w:rPr>
        <w:t>.</w:t>
      </w:r>
    </w:p>
    <w:p w:rsidR="00396383" w:rsidRPr="00896F37" w:rsidRDefault="00396383" w:rsidP="00AC6A8E">
      <w:pPr>
        <w:spacing w:line="256" w:lineRule="auto"/>
        <w:contextualSpacing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AC6A8E" w:rsidRPr="00896F37" w:rsidRDefault="00AC6A8E" w:rsidP="00896F37">
      <w:pPr>
        <w:pStyle w:val="Prrafodelista"/>
        <w:numPr>
          <w:ilvl w:val="0"/>
          <w:numId w:val="11"/>
        </w:numPr>
        <w:spacing w:line="25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896F37">
        <w:rPr>
          <w:rFonts w:asciiTheme="majorHAnsi" w:hAnsiTheme="majorHAnsi" w:cstheme="majorHAnsi"/>
          <w:b/>
          <w:sz w:val="24"/>
          <w:szCs w:val="24"/>
        </w:rPr>
        <w:t>Planeación</w:t>
      </w:r>
    </w:p>
    <w:p w:rsidR="00327D34" w:rsidRPr="00896F37" w:rsidRDefault="00327D34" w:rsidP="00AC6A8E">
      <w:pPr>
        <w:spacing w:line="256" w:lineRule="auto"/>
        <w:contextualSpacing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7C0F74" w:rsidRPr="00BD6F7F" w:rsidRDefault="00327D34" w:rsidP="00AC6A8E">
      <w:pPr>
        <w:spacing w:line="256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D6F7F">
        <w:rPr>
          <w:rFonts w:asciiTheme="majorHAnsi" w:hAnsiTheme="majorHAnsi" w:cstheme="majorHAnsi"/>
          <w:sz w:val="24"/>
          <w:szCs w:val="24"/>
        </w:rPr>
        <w:t xml:space="preserve">Con el propósito de </w:t>
      </w:r>
      <w:r w:rsidR="006A7CF6" w:rsidRPr="00BD6F7F">
        <w:rPr>
          <w:rFonts w:asciiTheme="majorHAnsi" w:hAnsiTheme="majorHAnsi" w:cstheme="majorHAnsi"/>
          <w:sz w:val="24"/>
          <w:szCs w:val="24"/>
        </w:rPr>
        <w:t xml:space="preserve">dar cumplimiento a lo dispuesto en el </w:t>
      </w:r>
      <w:r w:rsidR="00896F37">
        <w:rPr>
          <w:rFonts w:asciiTheme="majorHAnsi" w:hAnsiTheme="majorHAnsi" w:cstheme="majorHAnsi"/>
          <w:i/>
          <w:sz w:val="24"/>
          <w:szCs w:val="24"/>
        </w:rPr>
        <w:t>c</w:t>
      </w:r>
      <w:r w:rsidR="006A7CF6" w:rsidRPr="00BD6F7F">
        <w:rPr>
          <w:rFonts w:asciiTheme="majorHAnsi" w:hAnsiTheme="majorHAnsi" w:cstheme="majorHAnsi"/>
          <w:i/>
          <w:sz w:val="24"/>
          <w:szCs w:val="24"/>
        </w:rPr>
        <w:t>ap</w:t>
      </w:r>
      <w:r w:rsidR="00896F37">
        <w:rPr>
          <w:rFonts w:asciiTheme="majorHAnsi" w:hAnsiTheme="majorHAnsi" w:cstheme="majorHAnsi"/>
          <w:i/>
          <w:sz w:val="24"/>
          <w:szCs w:val="24"/>
        </w:rPr>
        <w:t>í</w:t>
      </w:r>
      <w:r w:rsidR="006A7CF6" w:rsidRPr="00BD6F7F">
        <w:rPr>
          <w:rFonts w:asciiTheme="majorHAnsi" w:hAnsiTheme="majorHAnsi" w:cstheme="majorHAnsi"/>
          <w:i/>
          <w:sz w:val="24"/>
          <w:szCs w:val="24"/>
        </w:rPr>
        <w:t xml:space="preserve">tulo V De la </w:t>
      </w:r>
      <w:r w:rsidR="00896F37">
        <w:rPr>
          <w:rFonts w:asciiTheme="majorHAnsi" w:hAnsiTheme="majorHAnsi" w:cstheme="majorHAnsi"/>
          <w:i/>
          <w:sz w:val="24"/>
          <w:szCs w:val="24"/>
        </w:rPr>
        <w:t>p</w:t>
      </w:r>
      <w:r w:rsidR="006A7CF6" w:rsidRPr="00BD6F7F">
        <w:rPr>
          <w:rFonts w:asciiTheme="majorHAnsi" w:hAnsiTheme="majorHAnsi" w:cstheme="majorHAnsi"/>
          <w:i/>
          <w:sz w:val="24"/>
          <w:szCs w:val="24"/>
        </w:rPr>
        <w:t>laneación en materia archivística</w:t>
      </w:r>
      <w:r w:rsidR="006A7CF6" w:rsidRPr="00BD6F7F">
        <w:rPr>
          <w:rFonts w:asciiTheme="majorHAnsi" w:hAnsiTheme="majorHAnsi" w:cstheme="majorHAnsi"/>
          <w:sz w:val="24"/>
          <w:szCs w:val="24"/>
        </w:rPr>
        <w:t xml:space="preserve"> de la Ley General de Archivos, </w:t>
      </w:r>
      <w:r w:rsidR="00896F37">
        <w:rPr>
          <w:rFonts w:asciiTheme="majorHAnsi" w:hAnsiTheme="majorHAnsi" w:cstheme="majorHAnsi"/>
          <w:sz w:val="24"/>
          <w:szCs w:val="24"/>
        </w:rPr>
        <w:t xml:space="preserve">así como del </w:t>
      </w:r>
      <w:r w:rsidR="00824CAA" w:rsidRPr="00BD6F7F">
        <w:rPr>
          <w:rFonts w:asciiTheme="majorHAnsi" w:hAnsiTheme="majorHAnsi" w:cstheme="majorHAnsi"/>
          <w:i/>
          <w:sz w:val="24"/>
          <w:szCs w:val="24"/>
        </w:rPr>
        <w:t xml:space="preserve">numeral </w:t>
      </w:r>
      <w:r w:rsidR="00896F37">
        <w:rPr>
          <w:rFonts w:asciiTheme="majorHAnsi" w:hAnsiTheme="majorHAnsi" w:cstheme="majorHAnsi"/>
          <w:i/>
          <w:sz w:val="24"/>
          <w:szCs w:val="24"/>
        </w:rPr>
        <w:t>s</w:t>
      </w:r>
      <w:r w:rsidR="00824CAA" w:rsidRPr="00BD6F7F">
        <w:rPr>
          <w:rFonts w:asciiTheme="majorHAnsi" w:hAnsiTheme="majorHAnsi" w:cstheme="majorHAnsi"/>
          <w:i/>
          <w:sz w:val="24"/>
          <w:szCs w:val="24"/>
        </w:rPr>
        <w:t>exto fracción III</w:t>
      </w:r>
      <w:r w:rsidR="00824CAA" w:rsidRPr="00BD6F7F">
        <w:rPr>
          <w:rFonts w:asciiTheme="majorHAnsi" w:hAnsiTheme="majorHAnsi" w:cstheme="majorHAnsi"/>
          <w:sz w:val="24"/>
          <w:szCs w:val="24"/>
        </w:rPr>
        <w:t xml:space="preserve"> de los Lineamientos para la Organización y Conservación de Archivos emitidos por el Consejo Nacional de</w:t>
      </w:r>
      <w:r w:rsidR="00890B92" w:rsidRPr="00BD6F7F">
        <w:rPr>
          <w:rFonts w:asciiTheme="majorHAnsi" w:hAnsiTheme="majorHAnsi" w:cstheme="majorHAnsi"/>
          <w:sz w:val="24"/>
          <w:szCs w:val="24"/>
        </w:rPr>
        <w:t>l</w:t>
      </w:r>
      <w:r w:rsidR="00824CAA" w:rsidRPr="00BD6F7F">
        <w:rPr>
          <w:rFonts w:asciiTheme="majorHAnsi" w:hAnsiTheme="majorHAnsi" w:cstheme="majorHAnsi"/>
          <w:sz w:val="24"/>
          <w:szCs w:val="24"/>
        </w:rPr>
        <w:t xml:space="preserve"> Sistema Nacional de Transparencia y Acceso a la Información Pública y Protección de Datos Personales</w:t>
      </w:r>
      <w:r w:rsidR="00703830" w:rsidRPr="00BD6F7F">
        <w:rPr>
          <w:rFonts w:asciiTheme="majorHAnsi" w:hAnsiTheme="majorHAnsi" w:cstheme="majorHAnsi"/>
          <w:sz w:val="24"/>
          <w:szCs w:val="24"/>
        </w:rPr>
        <w:t xml:space="preserve">, </w:t>
      </w:r>
      <w:r w:rsidR="006A7CF6" w:rsidRPr="00BD6F7F">
        <w:rPr>
          <w:rFonts w:asciiTheme="majorHAnsi" w:hAnsiTheme="majorHAnsi" w:cstheme="majorHAnsi"/>
          <w:sz w:val="24"/>
          <w:szCs w:val="24"/>
        </w:rPr>
        <w:t>y demás disposiciones relativas y aplicables</w:t>
      </w:r>
      <w:r w:rsidR="0027422A" w:rsidRPr="00BD6F7F">
        <w:rPr>
          <w:rFonts w:asciiTheme="majorHAnsi" w:hAnsiTheme="majorHAnsi" w:cstheme="majorHAnsi"/>
          <w:sz w:val="24"/>
          <w:szCs w:val="24"/>
        </w:rPr>
        <w:t>, s</w:t>
      </w:r>
      <w:r w:rsidR="003C05B5" w:rsidRPr="00BD6F7F">
        <w:rPr>
          <w:rFonts w:asciiTheme="majorHAnsi" w:hAnsiTheme="majorHAnsi" w:cstheme="majorHAnsi"/>
          <w:sz w:val="24"/>
          <w:szCs w:val="24"/>
        </w:rPr>
        <w:t xml:space="preserve">e </w:t>
      </w:r>
      <w:r w:rsidR="006A7CF6" w:rsidRPr="00BD6F7F">
        <w:rPr>
          <w:rFonts w:asciiTheme="majorHAnsi" w:hAnsiTheme="majorHAnsi" w:cstheme="majorHAnsi"/>
          <w:sz w:val="24"/>
          <w:szCs w:val="24"/>
        </w:rPr>
        <w:t xml:space="preserve">ha </w:t>
      </w:r>
      <w:r w:rsidR="00824CAA" w:rsidRPr="00BD6F7F">
        <w:rPr>
          <w:rFonts w:asciiTheme="majorHAnsi" w:hAnsiTheme="majorHAnsi" w:cstheme="majorHAnsi"/>
          <w:sz w:val="24"/>
          <w:szCs w:val="24"/>
        </w:rPr>
        <w:t xml:space="preserve">elaborado el presente documento en el que se </w:t>
      </w:r>
      <w:r w:rsidR="007B1F81" w:rsidRPr="00BD6F7F">
        <w:rPr>
          <w:rFonts w:asciiTheme="majorHAnsi" w:hAnsiTheme="majorHAnsi" w:cstheme="majorHAnsi"/>
          <w:sz w:val="24"/>
          <w:szCs w:val="24"/>
        </w:rPr>
        <w:t>plantean</w:t>
      </w:r>
      <w:r w:rsidR="00824CAA" w:rsidRPr="00BD6F7F">
        <w:rPr>
          <w:rFonts w:asciiTheme="majorHAnsi" w:hAnsiTheme="majorHAnsi" w:cstheme="majorHAnsi"/>
          <w:sz w:val="24"/>
          <w:szCs w:val="24"/>
        </w:rPr>
        <w:t xml:space="preserve"> </w:t>
      </w:r>
      <w:r w:rsidR="007C0F74" w:rsidRPr="00BD6F7F">
        <w:rPr>
          <w:rFonts w:asciiTheme="majorHAnsi" w:hAnsiTheme="majorHAnsi" w:cstheme="majorHAnsi"/>
          <w:sz w:val="24"/>
          <w:szCs w:val="24"/>
        </w:rPr>
        <w:t>las</w:t>
      </w:r>
      <w:r w:rsidR="006A7CF6" w:rsidRPr="00BD6F7F">
        <w:rPr>
          <w:rFonts w:asciiTheme="majorHAnsi" w:hAnsiTheme="majorHAnsi" w:cstheme="majorHAnsi"/>
          <w:sz w:val="24"/>
          <w:szCs w:val="24"/>
        </w:rPr>
        <w:t xml:space="preserve"> </w:t>
      </w:r>
      <w:r w:rsidR="00C365E1" w:rsidRPr="00BD6F7F">
        <w:rPr>
          <w:rFonts w:asciiTheme="majorHAnsi" w:hAnsiTheme="majorHAnsi" w:cstheme="majorHAnsi"/>
          <w:sz w:val="24"/>
          <w:szCs w:val="24"/>
        </w:rPr>
        <w:t xml:space="preserve">acciones, programas y </w:t>
      </w:r>
      <w:r w:rsidR="006A7CF6" w:rsidRPr="00BD6F7F">
        <w:rPr>
          <w:rFonts w:asciiTheme="majorHAnsi" w:hAnsiTheme="majorHAnsi" w:cstheme="majorHAnsi"/>
          <w:sz w:val="24"/>
          <w:szCs w:val="24"/>
        </w:rPr>
        <w:t>priori</w:t>
      </w:r>
      <w:r w:rsidR="007C0F74" w:rsidRPr="00BD6F7F">
        <w:rPr>
          <w:rFonts w:asciiTheme="majorHAnsi" w:hAnsiTheme="majorHAnsi" w:cstheme="majorHAnsi"/>
          <w:sz w:val="24"/>
          <w:szCs w:val="24"/>
        </w:rPr>
        <w:t>dades institucionales en materia de archivos, de acuerdo con lo siguiente:</w:t>
      </w:r>
    </w:p>
    <w:p w:rsidR="00D47015" w:rsidRPr="00BD6F7F" w:rsidRDefault="00D47015" w:rsidP="00AC6A8E">
      <w:pPr>
        <w:spacing w:line="256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:rsidR="00C365E1" w:rsidRPr="00BD6F7F" w:rsidRDefault="007C0F74" w:rsidP="0059293A">
      <w:pPr>
        <w:pStyle w:val="Prrafodelista"/>
        <w:numPr>
          <w:ilvl w:val="0"/>
          <w:numId w:val="8"/>
        </w:numPr>
        <w:spacing w:line="25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D6F7F">
        <w:rPr>
          <w:rFonts w:asciiTheme="majorHAnsi" w:hAnsiTheme="majorHAnsi" w:cstheme="majorHAnsi"/>
          <w:sz w:val="24"/>
          <w:szCs w:val="24"/>
        </w:rPr>
        <w:t xml:space="preserve">Se </w:t>
      </w:r>
      <w:r w:rsidR="00C365E1" w:rsidRPr="00BD6F7F">
        <w:rPr>
          <w:rFonts w:asciiTheme="majorHAnsi" w:hAnsiTheme="majorHAnsi" w:cstheme="majorHAnsi"/>
          <w:sz w:val="24"/>
          <w:szCs w:val="24"/>
        </w:rPr>
        <w:t xml:space="preserve">analizó la pertinencia de contar con un documento técnico que </w:t>
      </w:r>
      <w:r w:rsidR="0027422A" w:rsidRPr="00BD6F7F">
        <w:rPr>
          <w:rFonts w:asciiTheme="majorHAnsi" w:hAnsiTheme="majorHAnsi" w:cstheme="majorHAnsi"/>
          <w:sz w:val="24"/>
          <w:szCs w:val="24"/>
        </w:rPr>
        <w:t>establezca</w:t>
      </w:r>
      <w:r w:rsidR="00C365E1" w:rsidRPr="00BD6F7F">
        <w:rPr>
          <w:rFonts w:asciiTheme="majorHAnsi" w:hAnsiTheme="majorHAnsi" w:cstheme="majorHAnsi"/>
          <w:sz w:val="24"/>
          <w:szCs w:val="24"/>
        </w:rPr>
        <w:t xml:space="preserve"> las necesidades y grado de cumplimiento normativo en materia de archivos</w:t>
      </w:r>
      <w:r w:rsidR="00784F68" w:rsidRPr="00BD6F7F">
        <w:rPr>
          <w:rFonts w:asciiTheme="majorHAnsi" w:hAnsiTheme="majorHAnsi" w:cstheme="majorHAnsi"/>
          <w:sz w:val="24"/>
          <w:szCs w:val="24"/>
        </w:rPr>
        <w:t xml:space="preserve">, </w:t>
      </w:r>
      <w:r w:rsidR="001A1416" w:rsidRPr="00BD6F7F">
        <w:rPr>
          <w:rFonts w:asciiTheme="majorHAnsi" w:hAnsiTheme="majorHAnsi" w:cstheme="majorHAnsi"/>
          <w:sz w:val="24"/>
          <w:szCs w:val="24"/>
        </w:rPr>
        <w:t xml:space="preserve">y que </w:t>
      </w:r>
      <w:r w:rsidR="0027422A" w:rsidRPr="00BD6F7F">
        <w:rPr>
          <w:rFonts w:asciiTheme="majorHAnsi" w:hAnsiTheme="majorHAnsi" w:cstheme="majorHAnsi"/>
          <w:sz w:val="24"/>
          <w:szCs w:val="24"/>
        </w:rPr>
        <w:t>al mismo tiempo permita</w:t>
      </w:r>
      <w:r w:rsidR="001A1416" w:rsidRPr="00BD6F7F">
        <w:rPr>
          <w:rFonts w:asciiTheme="majorHAnsi" w:hAnsiTheme="majorHAnsi" w:cstheme="majorHAnsi"/>
          <w:sz w:val="24"/>
          <w:szCs w:val="24"/>
        </w:rPr>
        <w:t xml:space="preserve"> conocer</w:t>
      </w:r>
      <w:r w:rsidR="00784F68" w:rsidRPr="00BD6F7F">
        <w:rPr>
          <w:rFonts w:asciiTheme="majorHAnsi" w:hAnsiTheme="majorHAnsi" w:cstheme="majorHAnsi"/>
          <w:sz w:val="24"/>
          <w:szCs w:val="24"/>
        </w:rPr>
        <w:t xml:space="preserve"> el estado que guardan los documentos</w:t>
      </w:r>
      <w:r w:rsidR="001A1416" w:rsidRPr="00BD6F7F">
        <w:rPr>
          <w:rFonts w:asciiTheme="majorHAnsi" w:hAnsiTheme="majorHAnsi" w:cstheme="majorHAnsi"/>
          <w:sz w:val="24"/>
          <w:szCs w:val="24"/>
        </w:rPr>
        <w:t>.</w:t>
      </w:r>
    </w:p>
    <w:p w:rsidR="007F63BC" w:rsidRPr="00BD6F7F" w:rsidRDefault="00513EC1" w:rsidP="0059293A">
      <w:pPr>
        <w:pStyle w:val="Prrafodelista"/>
        <w:numPr>
          <w:ilvl w:val="0"/>
          <w:numId w:val="8"/>
        </w:numPr>
        <w:spacing w:line="25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D6F7F">
        <w:rPr>
          <w:rFonts w:asciiTheme="majorHAnsi" w:hAnsiTheme="majorHAnsi" w:cstheme="majorHAnsi"/>
          <w:sz w:val="24"/>
          <w:szCs w:val="24"/>
        </w:rPr>
        <w:t>Con el propósito de implementar buenas practicas para el control y manejo de los documentos del INAIP, se consideró oportuno contar con un d</w:t>
      </w:r>
      <w:r w:rsidR="007F63BC" w:rsidRPr="00BD6F7F">
        <w:rPr>
          <w:rFonts w:asciiTheme="majorHAnsi" w:hAnsiTheme="majorHAnsi" w:cstheme="majorHAnsi"/>
          <w:sz w:val="24"/>
          <w:szCs w:val="24"/>
        </w:rPr>
        <w:t>ocumento orientador de aplicación general para los servidores públicos del INAIP</w:t>
      </w:r>
      <w:r w:rsidR="0024089F" w:rsidRPr="00BD6F7F">
        <w:rPr>
          <w:rFonts w:asciiTheme="majorHAnsi" w:hAnsiTheme="majorHAnsi" w:cstheme="majorHAnsi"/>
          <w:sz w:val="24"/>
          <w:szCs w:val="24"/>
        </w:rPr>
        <w:t>,</w:t>
      </w:r>
      <w:r w:rsidR="007F63BC" w:rsidRPr="00BD6F7F">
        <w:rPr>
          <w:rFonts w:asciiTheme="majorHAnsi" w:hAnsiTheme="majorHAnsi" w:cstheme="majorHAnsi"/>
          <w:sz w:val="24"/>
          <w:szCs w:val="24"/>
        </w:rPr>
        <w:t xml:space="preserve"> en el que se </w:t>
      </w:r>
      <w:r w:rsidR="00CF4D7B" w:rsidRPr="00BD6F7F">
        <w:rPr>
          <w:rFonts w:asciiTheme="majorHAnsi" w:hAnsiTheme="majorHAnsi" w:cstheme="majorHAnsi"/>
          <w:sz w:val="24"/>
          <w:szCs w:val="24"/>
        </w:rPr>
        <w:t>señalen</w:t>
      </w:r>
      <w:r w:rsidR="007F63BC" w:rsidRPr="00BD6F7F">
        <w:rPr>
          <w:rFonts w:asciiTheme="majorHAnsi" w:hAnsiTheme="majorHAnsi" w:cstheme="majorHAnsi"/>
          <w:sz w:val="24"/>
          <w:szCs w:val="24"/>
        </w:rPr>
        <w:t xml:space="preserve"> l</w:t>
      </w:r>
      <w:r w:rsidR="00233E58" w:rsidRPr="00BD6F7F">
        <w:rPr>
          <w:rFonts w:asciiTheme="majorHAnsi" w:hAnsiTheme="majorHAnsi" w:cstheme="majorHAnsi"/>
          <w:sz w:val="24"/>
          <w:szCs w:val="24"/>
        </w:rPr>
        <w:t>a</w:t>
      </w:r>
      <w:r w:rsidR="007F63BC" w:rsidRPr="00BD6F7F">
        <w:rPr>
          <w:rFonts w:asciiTheme="majorHAnsi" w:hAnsiTheme="majorHAnsi" w:cstheme="majorHAnsi"/>
          <w:sz w:val="24"/>
          <w:szCs w:val="24"/>
        </w:rPr>
        <w:t xml:space="preserve">s </w:t>
      </w:r>
      <w:r w:rsidR="00233E58" w:rsidRPr="00BD6F7F">
        <w:rPr>
          <w:rFonts w:asciiTheme="majorHAnsi" w:hAnsiTheme="majorHAnsi" w:cstheme="majorHAnsi"/>
          <w:sz w:val="24"/>
          <w:szCs w:val="24"/>
        </w:rPr>
        <w:t xml:space="preserve">medidas </w:t>
      </w:r>
      <w:r w:rsidR="0024089F" w:rsidRPr="00BD6F7F">
        <w:rPr>
          <w:rFonts w:asciiTheme="majorHAnsi" w:hAnsiTheme="majorHAnsi" w:cstheme="majorHAnsi"/>
          <w:sz w:val="24"/>
          <w:szCs w:val="24"/>
        </w:rPr>
        <w:t xml:space="preserve">aplicables para la </w:t>
      </w:r>
      <w:r w:rsidR="00E90D25" w:rsidRPr="00BD6F7F">
        <w:rPr>
          <w:rFonts w:asciiTheme="majorHAnsi" w:hAnsiTheme="majorHAnsi" w:cstheme="majorHAnsi"/>
          <w:sz w:val="24"/>
          <w:szCs w:val="24"/>
        </w:rPr>
        <w:t>eliminación</w:t>
      </w:r>
      <w:r w:rsidR="0024089F" w:rsidRPr="00BD6F7F">
        <w:rPr>
          <w:rFonts w:asciiTheme="majorHAnsi" w:hAnsiTheme="majorHAnsi" w:cstheme="majorHAnsi"/>
          <w:sz w:val="24"/>
          <w:szCs w:val="24"/>
        </w:rPr>
        <w:t xml:space="preserve"> de documentación siniestrada y de apoyo administrativo</w:t>
      </w:r>
      <w:r w:rsidR="001A1416" w:rsidRPr="00BD6F7F">
        <w:rPr>
          <w:rFonts w:asciiTheme="majorHAnsi" w:hAnsiTheme="majorHAnsi" w:cstheme="majorHAnsi"/>
          <w:sz w:val="24"/>
          <w:szCs w:val="24"/>
        </w:rPr>
        <w:t xml:space="preserve"> que carece de valores documentales y que se genera como control interno</w:t>
      </w:r>
      <w:r w:rsidR="00CF4D7B" w:rsidRPr="00BD6F7F">
        <w:rPr>
          <w:rFonts w:asciiTheme="majorHAnsi" w:hAnsiTheme="majorHAnsi" w:cstheme="majorHAnsi"/>
          <w:sz w:val="24"/>
          <w:szCs w:val="24"/>
        </w:rPr>
        <w:t xml:space="preserve"> en las unidades administrativas</w:t>
      </w:r>
      <w:r w:rsidR="001A1416" w:rsidRPr="00BD6F7F">
        <w:rPr>
          <w:rFonts w:asciiTheme="majorHAnsi" w:hAnsiTheme="majorHAnsi" w:cstheme="majorHAnsi"/>
          <w:sz w:val="24"/>
          <w:szCs w:val="24"/>
        </w:rPr>
        <w:t>.</w:t>
      </w:r>
    </w:p>
    <w:p w:rsidR="00F63674" w:rsidRPr="00BD6F7F" w:rsidRDefault="00F63674" w:rsidP="0059293A">
      <w:pPr>
        <w:pStyle w:val="Prrafodelista"/>
        <w:numPr>
          <w:ilvl w:val="0"/>
          <w:numId w:val="8"/>
        </w:numPr>
        <w:spacing w:line="25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D6F7F">
        <w:rPr>
          <w:rFonts w:asciiTheme="majorHAnsi" w:hAnsiTheme="majorHAnsi" w:cstheme="majorHAnsi"/>
          <w:sz w:val="24"/>
          <w:szCs w:val="24"/>
        </w:rPr>
        <w:t>Se</w:t>
      </w:r>
      <w:r w:rsidR="00513EC1" w:rsidRPr="00BD6F7F">
        <w:rPr>
          <w:rFonts w:asciiTheme="majorHAnsi" w:hAnsiTheme="majorHAnsi" w:cstheme="majorHAnsi"/>
          <w:sz w:val="24"/>
          <w:szCs w:val="24"/>
        </w:rPr>
        <w:t xml:space="preserve"> </w:t>
      </w:r>
      <w:r w:rsidR="00E44B79" w:rsidRPr="00BD6F7F">
        <w:rPr>
          <w:rFonts w:asciiTheme="majorHAnsi" w:hAnsiTheme="majorHAnsi" w:cstheme="majorHAnsi"/>
          <w:sz w:val="24"/>
          <w:szCs w:val="24"/>
        </w:rPr>
        <w:t>consider</w:t>
      </w:r>
      <w:r w:rsidR="0027422A" w:rsidRPr="00BD6F7F">
        <w:rPr>
          <w:rFonts w:asciiTheme="majorHAnsi" w:hAnsiTheme="majorHAnsi" w:cstheme="majorHAnsi"/>
          <w:sz w:val="24"/>
          <w:szCs w:val="24"/>
        </w:rPr>
        <w:t>ó</w:t>
      </w:r>
      <w:r w:rsidR="00E44B79" w:rsidRPr="00BD6F7F">
        <w:rPr>
          <w:rFonts w:asciiTheme="majorHAnsi" w:hAnsiTheme="majorHAnsi" w:cstheme="majorHAnsi"/>
          <w:sz w:val="24"/>
          <w:szCs w:val="24"/>
        </w:rPr>
        <w:t xml:space="preserve"> </w:t>
      </w:r>
      <w:r w:rsidR="0027422A" w:rsidRPr="00BD6F7F">
        <w:rPr>
          <w:rFonts w:asciiTheme="majorHAnsi" w:hAnsiTheme="majorHAnsi" w:cstheme="majorHAnsi"/>
          <w:sz w:val="24"/>
          <w:szCs w:val="24"/>
        </w:rPr>
        <w:t>de suma importancia</w:t>
      </w:r>
      <w:r w:rsidR="00E44B79" w:rsidRPr="00BD6F7F">
        <w:rPr>
          <w:rFonts w:asciiTheme="majorHAnsi" w:hAnsiTheme="majorHAnsi" w:cstheme="majorHAnsi"/>
          <w:sz w:val="24"/>
          <w:szCs w:val="24"/>
        </w:rPr>
        <w:t xml:space="preserve"> llevar a cabo </w:t>
      </w:r>
      <w:r w:rsidR="00CF4D7B" w:rsidRPr="00BD6F7F">
        <w:rPr>
          <w:rFonts w:asciiTheme="majorHAnsi" w:hAnsiTheme="majorHAnsi" w:cstheme="majorHAnsi"/>
          <w:sz w:val="24"/>
          <w:szCs w:val="24"/>
        </w:rPr>
        <w:t>la</w:t>
      </w:r>
      <w:r w:rsidR="00E44B79" w:rsidRPr="00BD6F7F">
        <w:rPr>
          <w:rFonts w:asciiTheme="majorHAnsi" w:hAnsiTheme="majorHAnsi" w:cstheme="majorHAnsi"/>
          <w:sz w:val="24"/>
          <w:szCs w:val="24"/>
        </w:rPr>
        <w:t xml:space="preserve"> </w:t>
      </w:r>
      <w:r w:rsidR="00513EC1" w:rsidRPr="00BD6F7F">
        <w:rPr>
          <w:rFonts w:asciiTheme="majorHAnsi" w:hAnsiTheme="majorHAnsi" w:cstheme="majorHAnsi"/>
          <w:sz w:val="24"/>
          <w:szCs w:val="24"/>
        </w:rPr>
        <w:t>revis</w:t>
      </w:r>
      <w:r w:rsidR="00E44B79" w:rsidRPr="00BD6F7F">
        <w:rPr>
          <w:rFonts w:asciiTheme="majorHAnsi" w:hAnsiTheme="majorHAnsi" w:cstheme="majorHAnsi"/>
          <w:sz w:val="24"/>
          <w:szCs w:val="24"/>
        </w:rPr>
        <w:t>ión de</w:t>
      </w:r>
      <w:r w:rsidR="00513EC1" w:rsidRPr="00BD6F7F">
        <w:rPr>
          <w:rFonts w:asciiTheme="majorHAnsi" w:hAnsiTheme="majorHAnsi" w:cstheme="majorHAnsi"/>
          <w:sz w:val="24"/>
          <w:szCs w:val="24"/>
        </w:rPr>
        <w:t xml:space="preserve"> las disposiciones </w:t>
      </w:r>
      <w:r w:rsidR="00CF4D7B" w:rsidRPr="00BD6F7F">
        <w:rPr>
          <w:rFonts w:asciiTheme="majorHAnsi" w:hAnsiTheme="majorHAnsi" w:cstheme="majorHAnsi"/>
          <w:sz w:val="24"/>
          <w:szCs w:val="24"/>
        </w:rPr>
        <w:t xml:space="preserve">vigentes </w:t>
      </w:r>
      <w:r w:rsidR="00513EC1" w:rsidRPr="00BD6F7F">
        <w:rPr>
          <w:rFonts w:asciiTheme="majorHAnsi" w:hAnsiTheme="majorHAnsi" w:cstheme="majorHAnsi"/>
          <w:sz w:val="24"/>
          <w:szCs w:val="24"/>
        </w:rPr>
        <w:t xml:space="preserve">para </w:t>
      </w:r>
      <w:r w:rsidR="001A1416" w:rsidRPr="00BD6F7F">
        <w:rPr>
          <w:rFonts w:asciiTheme="majorHAnsi" w:hAnsiTheme="majorHAnsi" w:cstheme="majorHAnsi"/>
          <w:sz w:val="24"/>
          <w:szCs w:val="24"/>
        </w:rPr>
        <w:t xml:space="preserve">regular </w:t>
      </w:r>
      <w:r w:rsidR="00513EC1" w:rsidRPr="00BD6F7F">
        <w:rPr>
          <w:rFonts w:asciiTheme="majorHAnsi" w:hAnsiTheme="majorHAnsi" w:cstheme="majorHAnsi"/>
          <w:sz w:val="24"/>
          <w:szCs w:val="24"/>
        </w:rPr>
        <w:t>documentos electrónicos</w:t>
      </w:r>
      <w:r w:rsidR="001A1416" w:rsidRPr="00BD6F7F">
        <w:rPr>
          <w:rFonts w:asciiTheme="majorHAnsi" w:hAnsiTheme="majorHAnsi" w:cstheme="majorHAnsi"/>
          <w:sz w:val="24"/>
          <w:szCs w:val="24"/>
        </w:rPr>
        <w:t>,</w:t>
      </w:r>
      <w:r w:rsidR="00513EC1" w:rsidRPr="00BD6F7F">
        <w:rPr>
          <w:rFonts w:asciiTheme="majorHAnsi" w:hAnsiTheme="majorHAnsi" w:cstheme="majorHAnsi"/>
          <w:sz w:val="24"/>
          <w:szCs w:val="24"/>
        </w:rPr>
        <w:t xml:space="preserve"> </w:t>
      </w:r>
      <w:r w:rsidR="00CF4D7B" w:rsidRPr="00BD6F7F">
        <w:rPr>
          <w:rFonts w:asciiTheme="majorHAnsi" w:hAnsiTheme="majorHAnsi" w:cstheme="majorHAnsi"/>
          <w:sz w:val="24"/>
          <w:szCs w:val="24"/>
        </w:rPr>
        <w:t>con el fin de</w:t>
      </w:r>
      <w:r w:rsidR="00E44B79" w:rsidRPr="00BD6F7F">
        <w:rPr>
          <w:rFonts w:asciiTheme="majorHAnsi" w:hAnsiTheme="majorHAnsi" w:cstheme="majorHAnsi"/>
          <w:sz w:val="24"/>
          <w:szCs w:val="24"/>
        </w:rPr>
        <w:t xml:space="preserve"> emitir una opinión técnica que sirva de base a la Dirección de Tecnologías </w:t>
      </w:r>
      <w:r w:rsidR="00F248C2">
        <w:rPr>
          <w:rFonts w:asciiTheme="majorHAnsi" w:hAnsiTheme="majorHAnsi" w:cstheme="majorHAnsi"/>
          <w:sz w:val="24"/>
          <w:szCs w:val="24"/>
        </w:rPr>
        <w:t xml:space="preserve">de la Información </w:t>
      </w:r>
      <w:r w:rsidR="00E44B79" w:rsidRPr="00BD6F7F">
        <w:rPr>
          <w:rFonts w:asciiTheme="majorHAnsi" w:hAnsiTheme="majorHAnsi" w:cstheme="majorHAnsi"/>
          <w:sz w:val="24"/>
          <w:szCs w:val="24"/>
        </w:rPr>
        <w:t>del INAIP</w:t>
      </w:r>
      <w:r w:rsidR="00513EC1" w:rsidRPr="00BD6F7F">
        <w:rPr>
          <w:rFonts w:asciiTheme="majorHAnsi" w:hAnsiTheme="majorHAnsi" w:cstheme="majorHAnsi"/>
          <w:sz w:val="24"/>
          <w:szCs w:val="24"/>
        </w:rPr>
        <w:t xml:space="preserve"> para el diseño</w:t>
      </w:r>
      <w:r w:rsidR="00E44B79" w:rsidRPr="00BD6F7F">
        <w:rPr>
          <w:rFonts w:asciiTheme="majorHAnsi" w:hAnsiTheme="majorHAnsi" w:cstheme="majorHAnsi"/>
          <w:sz w:val="24"/>
          <w:szCs w:val="24"/>
        </w:rPr>
        <w:t>, desarrollo e implementación</w:t>
      </w:r>
      <w:r w:rsidR="00513EC1" w:rsidRPr="00BD6F7F">
        <w:rPr>
          <w:rFonts w:asciiTheme="majorHAnsi" w:hAnsiTheme="majorHAnsi" w:cstheme="majorHAnsi"/>
          <w:sz w:val="24"/>
          <w:szCs w:val="24"/>
        </w:rPr>
        <w:t xml:space="preserve"> de</w:t>
      </w:r>
      <w:r w:rsidR="00E44B79" w:rsidRPr="00BD6F7F">
        <w:rPr>
          <w:rFonts w:asciiTheme="majorHAnsi" w:hAnsiTheme="majorHAnsi" w:cstheme="majorHAnsi"/>
          <w:sz w:val="24"/>
          <w:szCs w:val="24"/>
        </w:rPr>
        <w:t>l</w:t>
      </w:r>
      <w:r w:rsidR="00513EC1" w:rsidRPr="00BD6F7F">
        <w:rPr>
          <w:rFonts w:asciiTheme="majorHAnsi" w:hAnsiTheme="majorHAnsi" w:cstheme="majorHAnsi"/>
          <w:sz w:val="24"/>
          <w:szCs w:val="24"/>
        </w:rPr>
        <w:t xml:space="preserve"> Sistema</w:t>
      </w:r>
      <w:r w:rsidR="00E44B79" w:rsidRPr="00BD6F7F">
        <w:rPr>
          <w:rFonts w:asciiTheme="majorHAnsi" w:hAnsiTheme="majorHAnsi" w:cstheme="majorHAnsi"/>
          <w:sz w:val="24"/>
          <w:szCs w:val="24"/>
        </w:rPr>
        <w:t xml:space="preserve"> </w:t>
      </w:r>
      <w:r w:rsidR="00283793" w:rsidRPr="00BD6F7F">
        <w:rPr>
          <w:rFonts w:asciiTheme="majorHAnsi" w:hAnsiTheme="majorHAnsi" w:cstheme="majorHAnsi"/>
          <w:sz w:val="24"/>
          <w:szCs w:val="24"/>
        </w:rPr>
        <w:t xml:space="preserve">de </w:t>
      </w:r>
      <w:r w:rsidR="001A1416" w:rsidRPr="00BD6F7F">
        <w:rPr>
          <w:rFonts w:asciiTheme="majorHAnsi" w:hAnsiTheme="majorHAnsi" w:cstheme="majorHAnsi"/>
          <w:sz w:val="24"/>
          <w:szCs w:val="24"/>
        </w:rPr>
        <w:t xml:space="preserve">Administración de Archivos y </w:t>
      </w:r>
      <w:r w:rsidR="00283793" w:rsidRPr="00BD6F7F">
        <w:rPr>
          <w:rFonts w:asciiTheme="majorHAnsi" w:hAnsiTheme="majorHAnsi" w:cstheme="majorHAnsi"/>
          <w:sz w:val="24"/>
          <w:szCs w:val="24"/>
        </w:rPr>
        <w:t xml:space="preserve">Gestión documental del INAIP. </w:t>
      </w:r>
    </w:p>
    <w:p w:rsidR="00F63674" w:rsidRDefault="00F63674" w:rsidP="00AC6A8E">
      <w:pPr>
        <w:spacing w:line="256" w:lineRule="auto"/>
        <w:contextualSpacing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9D4E83" w:rsidRDefault="009D4E83" w:rsidP="00AC6A8E">
      <w:pPr>
        <w:spacing w:line="256" w:lineRule="auto"/>
        <w:contextualSpacing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9D4E83" w:rsidRDefault="009D4E83" w:rsidP="00AC6A8E">
      <w:pPr>
        <w:spacing w:line="256" w:lineRule="auto"/>
        <w:contextualSpacing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9D4E83" w:rsidRDefault="009D4E83" w:rsidP="00AC6A8E">
      <w:pPr>
        <w:spacing w:line="256" w:lineRule="auto"/>
        <w:contextualSpacing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9D4E83" w:rsidRDefault="009D4E83" w:rsidP="00AC6A8E">
      <w:pPr>
        <w:spacing w:line="256" w:lineRule="auto"/>
        <w:contextualSpacing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9D4E83" w:rsidRPr="00BD6F7F" w:rsidRDefault="009D4E83" w:rsidP="00AC6A8E">
      <w:pPr>
        <w:spacing w:line="256" w:lineRule="auto"/>
        <w:contextualSpacing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7F63BC" w:rsidRPr="00BD6F7F" w:rsidRDefault="007F63BC" w:rsidP="0012218F">
      <w:pPr>
        <w:pStyle w:val="Prrafodelista"/>
        <w:numPr>
          <w:ilvl w:val="0"/>
          <w:numId w:val="9"/>
        </w:numPr>
        <w:spacing w:line="25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BD6F7F">
        <w:rPr>
          <w:rFonts w:asciiTheme="majorHAnsi" w:hAnsiTheme="majorHAnsi" w:cstheme="majorHAnsi"/>
          <w:b/>
          <w:sz w:val="24"/>
          <w:szCs w:val="24"/>
        </w:rPr>
        <w:lastRenderedPageBreak/>
        <w:t xml:space="preserve">Alcance </w:t>
      </w:r>
      <w:r w:rsidR="00916E55" w:rsidRPr="00BD6F7F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896F37" w:rsidRDefault="00896F37" w:rsidP="00AC6A8E">
      <w:pPr>
        <w:spacing w:line="256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:rsidR="00480FBB" w:rsidRPr="00BD6F7F" w:rsidRDefault="00CF4D7B" w:rsidP="00AC6A8E">
      <w:pPr>
        <w:spacing w:line="256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D6F7F">
        <w:rPr>
          <w:rFonts w:asciiTheme="majorHAnsi" w:hAnsiTheme="majorHAnsi" w:cstheme="majorHAnsi"/>
          <w:sz w:val="24"/>
          <w:szCs w:val="24"/>
        </w:rPr>
        <w:t>Se elaboró un Diagnostico</w:t>
      </w:r>
      <w:r w:rsidR="00C31136" w:rsidRPr="00BD6F7F">
        <w:rPr>
          <w:rFonts w:asciiTheme="majorHAnsi" w:hAnsiTheme="majorHAnsi" w:cstheme="majorHAnsi"/>
          <w:sz w:val="24"/>
          <w:szCs w:val="24"/>
        </w:rPr>
        <w:t xml:space="preserve">, </w:t>
      </w:r>
      <w:r w:rsidRPr="00BD6F7F">
        <w:rPr>
          <w:rFonts w:asciiTheme="majorHAnsi" w:hAnsiTheme="majorHAnsi" w:cstheme="majorHAnsi"/>
          <w:sz w:val="24"/>
          <w:szCs w:val="24"/>
        </w:rPr>
        <w:t xml:space="preserve">cuyos hallazgos </w:t>
      </w:r>
      <w:r w:rsidR="007F6EFF" w:rsidRPr="00BD6F7F">
        <w:rPr>
          <w:rFonts w:asciiTheme="majorHAnsi" w:hAnsiTheme="majorHAnsi" w:cstheme="majorHAnsi"/>
          <w:sz w:val="24"/>
          <w:szCs w:val="24"/>
        </w:rPr>
        <w:t>permiti</w:t>
      </w:r>
      <w:r w:rsidR="00C31136" w:rsidRPr="00BD6F7F">
        <w:rPr>
          <w:rFonts w:asciiTheme="majorHAnsi" w:hAnsiTheme="majorHAnsi" w:cstheme="majorHAnsi"/>
          <w:sz w:val="24"/>
          <w:szCs w:val="24"/>
        </w:rPr>
        <w:t>eron</w:t>
      </w:r>
      <w:r w:rsidR="007F6EFF" w:rsidRPr="00BD6F7F">
        <w:rPr>
          <w:rFonts w:asciiTheme="majorHAnsi" w:hAnsiTheme="majorHAnsi" w:cstheme="majorHAnsi"/>
          <w:sz w:val="24"/>
          <w:szCs w:val="24"/>
        </w:rPr>
        <w:t xml:space="preserve"> </w:t>
      </w:r>
      <w:r w:rsidR="000147A0" w:rsidRPr="00BD6F7F">
        <w:rPr>
          <w:rFonts w:asciiTheme="majorHAnsi" w:hAnsiTheme="majorHAnsi" w:cstheme="majorHAnsi"/>
          <w:sz w:val="24"/>
          <w:szCs w:val="24"/>
        </w:rPr>
        <w:t xml:space="preserve">conocer </w:t>
      </w:r>
      <w:r w:rsidR="00C31136" w:rsidRPr="00BD6F7F">
        <w:rPr>
          <w:rFonts w:asciiTheme="majorHAnsi" w:hAnsiTheme="majorHAnsi" w:cstheme="majorHAnsi"/>
          <w:sz w:val="24"/>
          <w:szCs w:val="24"/>
        </w:rPr>
        <w:t>el estado que guardan los archivos del INAIP,</w:t>
      </w:r>
      <w:r w:rsidR="00AB4809" w:rsidRPr="00BD6F7F">
        <w:rPr>
          <w:rFonts w:asciiTheme="majorHAnsi" w:hAnsiTheme="majorHAnsi" w:cstheme="majorHAnsi"/>
          <w:sz w:val="24"/>
          <w:szCs w:val="24"/>
        </w:rPr>
        <w:t xml:space="preserve"> </w:t>
      </w:r>
      <w:r w:rsidR="0012218F" w:rsidRPr="00BD6F7F">
        <w:rPr>
          <w:rFonts w:asciiTheme="majorHAnsi" w:hAnsiTheme="majorHAnsi" w:cstheme="majorHAnsi"/>
          <w:sz w:val="24"/>
          <w:szCs w:val="24"/>
        </w:rPr>
        <w:t>así</w:t>
      </w:r>
      <w:r w:rsidRPr="00BD6F7F">
        <w:rPr>
          <w:rFonts w:asciiTheme="majorHAnsi" w:hAnsiTheme="majorHAnsi" w:cstheme="majorHAnsi"/>
          <w:sz w:val="24"/>
          <w:szCs w:val="24"/>
        </w:rPr>
        <w:t xml:space="preserve"> como </w:t>
      </w:r>
      <w:r w:rsidR="00C31136" w:rsidRPr="00BD6F7F">
        <w:rPr>
          <w:rFonts w:asciiTheme="majorHAnsi" w:hAnsiTheme="majorHAnsi" w:cstheme="majorHAnsi"/>
          <w:sz w:val="24"/>
          <w:szCs w:val="24"/>
        </w:rPr>
        <w:t>establec</w:t>
      </w:r>
      <w:r w:rsidRPr="00BD6F7F">
        <w:rPr>
          <w:rFonts w:asciiTheme="majorHAnsi" w:hAnsiTheme="majorHAnsi" w:cstheme="majorHAnsi"/>
          <w:sz w:val="24"/>
          <w:szCs w:val="24"/>
        </w:rPr>
        <w:t xml:space="preserve">er </w:t>
      </w:r>
      <w:r w:rsidR="006706FF" w:rsidRPr="00BD6F7F">
        <w:rPr>
          <w:rFonts w:asciiTheme="majorHAnsi" w:hAnsiTheme="majorHAnsi" w:cstheme="majorHAnsi"/>
          <w:sz w:val="24"/>
          <w:szCs w:val="24"/>
        </w:rPr>
        <w:t>las bases generales para la organización de los documentos</w:t>
      </w:r>
      <w:r w:rsidRPr="00BD6F7F">
        <w:rPr>
          <w:rFonts w:asciiTheme="majorHAnsi" w:hAnsiTheme="majorHAnsi" w:cstheme="majorHAnsi"/>
          <w:sz w:val="24"/>
          <w:szCs w:val="24"/>
        </w:rPr>
        <w:t>.</w:t>
      </w:r>
    </w:p>
    <w:p w:rsidR="00CF4D7B" w:rsidRPr="00BD6F7F" w:rsidRDefault="00CF4D7B" w:rsidP="00AC6A8E">
      <w:pPr>
        <w:spacing w:line="256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:rsidR="00480FBB" w:rsidRPr="00BD6F7F" w:rsidRDefault="00AB4809" w:rsidP="00697D08">
      <w:pPr>
        <w:spacing w:line="256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D6F7F">
        <w:rPr>
          <w:rFonts w:asciiTheme="majorHAnsi" w:hAnsiTheme="majorHAnsi" w:cstheme="majorHAnsi"/>
          <w:sz w:val="24"/>
          <w:szCs w:val="24"/>
        </w:rPr>
        <w:t>As</w:t>
      </w:r>
      <w:r w:rsidR="00896F37">
        <w:rPr>
          <w:rFonts w:asciiTheme="majorHAnsi" w:hAnsiTheme="majorHAnsi" w:cstheme="majorHAnsi"/>
          <w:sz w:val="24"/>
          <w:szCs w:val="24"/>
        </w:rPr>
        <w:t>í</w:t>
      </w:r>
      <w:r w:rsidRPr="00BD6F7F">
        <w:rPr>
          <w:rFonts w:asciiTheme="majorHAnsi" w:hAnsiTheme="majorHAnsi" w:cstheme="majorHAnsi"/>
          <w:sz w:val="24"/>
          <w:szCs w:val="24"/>
        </w:rPr>
        <w:t xml:space="preserve"> mismo y derivado del estudio de las áreas de oportunidad identificadas</w:t>
      </w:r>
      <w:r w:rsidR="00CF4D7B" w:rsidRPr="00BD6F7F">
        <w:rPr>
          <w:rFonts w:asciiTheme="majorHAnsi" w:hAnsiTheme="majorHAnsi" w:cstheme="majorHAnsi"/>
          <w:sz w:val="24"/>
          <w:szCs w:val="24"/>
        </w:rPr>
        <w:t xml:space="preserve"> en </w:t>
      </w:r>
      <w:r w:rsidR="00896F37">
        <w:rPr>
          <w:rFonts w:asciiTheme="majorHAnsi" w:hAnsiTheme="majorHAnsi" w:cstheme="majorHAnsi"/>
          <w:sz w:val="24"/>
          <w:szCs w:val="24"/>
        </w:rPr>
        <w:t xml:space="preserve">los </w:t>
      </w:r>
      <w:r w:rsidR="00472699" w:rsidRPr="00BD6F7F">
        <w:rPr>
          <w:rFonts w:asciiTheme="majorHAnsi" w:hAnsiTheme="majorHAnsi" w:cstheme="majorHAnsi"/>
          <w:sz w:val="24"/>
          <w:szCs w:val="24"/>
        </w:rPr>
        <w:t>hallazgos</w:t>
      </w:r>
      <w:r w:rsidRPr="00BD6F7F">
        <w:rPr>
          <w:rFonts w:asciiTheme="majorHAnsi" w:hAnsiTheme="majorHAnsi" w:cstheme="majorHAnsi"/>
          <w:sz w:val="24"/>
          <w:szCs w:val="24"/>
        </w:rPr>
        <w:t xml:space="preserve">, se observó la necesidad de elaborar disposiciones institucionales para la implementación de buenas </w:t>
      </w:r>
      <w:r w:rsidR="00662CCD" w:rsidRPr="00BD6F7F">
        <w:rPr>
          <w:rFonts w:asciiTheme="majorHAnsi" w:hAnsiTheme="majorHAnsi" w:cstheme="majorHAnsi"/>
          <w:sz w:val="24"/>
          <w:szCs w:val="24"/>
        </w:rPr>
        <w:t>prácticas</w:t>
      </w:r>
      <w:r w:rsidRPr="00BD6F7F">
        <w:rPr>
          <w:rFonts w:asciiTheme="majorHAnsi" w:hAnsiTheme="majorHAnsi" w:cstheme="majorHAnsi"/>
          <w:sz w:val="24"/>
          <w:szCs w:val="24"/>
        </w:rPr>
        <w:t xml:space="preserve"> </w:t>
      </w:r>
      <w:r w:rsidR="00662CCD" w:rsidRPr="00BD6F7F">
        <w:rPr>
          <w:rFonts w:asciiTheme="majorHAnsi" w:hAnsiTheme="majorHAnsi" w:cstheme="majorHAnsi"/>
          <w:sz w:val="24"/>
          <w:szCs w:val="24"/>
        </w:rPr>
        <w:t>para</w:t>
      </w:r>
      <w:r w:rsidRPr="00BD6F7F">
        <w:rPr>
          <w:rFonts w:asciiTheme="majorHAnsi" w:hAnsiTheme="majorHAnsi" w:cstheme="majorHAnsi"/>
          <w:sz w:val="24"/>
          <w:szCs w:val="24"/>
        </w:rPr>
        <w:t xml:space="preserve"> el manejo de </w:t>
      </w:r>
      <w:r w:rsidR="00CF4D7B" w:rsidRPr="00BD6F7F">
        <w:rPr>
          <w:rFonts w:asciiTheme="majorHAnsi" w:hAnsiTheme="majorHAnsi" w:cstheme="majorHAnsi"/>
          <w:sz w:val="24"/>
          <w:szCs w:val="24"/>
        </w:rPr>
        <w:t>la información</w:t>
      </w:r>
      <w:r w:rsidRPr="00BD6F7F">
        <w:rPr>
          <w:rFonts w:asciiTheme="majorHAnsi" w:hAnsiTheme="majorHAnsi" w:cstheme="majorHAnsi"/>
          <w:sz w:val="24"/>
          <w:szCs w:val="24"/>
        </w:rPr>
        <w:t xml:space="preserve">. </w:t>
      </w:r>
    </w:p>
    <w:p w:rsidR="00CF4D7B" w:rsidRPr="00BD6F7F" w:rsidRDefault="00CF4D7B" w:rsidP="00697D08">
      <w:pPr>
        <w:spacing w:line="256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:rsidR="00CF4D7B" w:rsidRPr="00BD6F7F" w:rsidRDefault="00CF4D7B" w:rsidP="00697D08">
      <w:pPr>
        <w:spacing w:line="256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D6F7F">
        <w:rPr>
          <w:rFonts w:asciiTheme="majorHAnsi" w:hAnsiTheme="majorHAnsi" w:cstheme="majorHAnsi"/>
          <w:sz w:val="24"/>
          <w:szCs w:val="24"/>
        </w:rPr>
        <w:t>Se estableció un mecanismo de colaboración con la Dirección de Tecnologías de la Información de INAIP, para trabajar de manera conjunta</w:t>
      </w:r>
      <w:r w:rsidR="0012218F" w:rsidRPr="00BD6F7F">
        <w:rPr>
          <w:rFonts w:asciiTheme="majorHAnsi" w:hAnsiTheme="majorHAnsi" w:cstheme="majorHAnsi"/>
          <w:sz w:val="24"/>
          <w:szCs w:val="24"/>
        </w:rPr>
        <w:t xml:space="preserve"> en el desarrollo de Sistemas Automatizados para la administración de archivos y gestión documental. Al respecto, se consideró como punto de referencia un Sistema Institucional que cuenta con un módulo básico para la organización de los archivos y que se encuentra en etapa de desarrollo.</w:t>
      </w:r>
      <w:r w:rsidRPr="00BD6F7F">
        <w:rPr>
          <w:rFonts w:asciiTheme="majorHAnsi" w:hAnsiTheme="majorHAnsi" w:cstheme="majorHAnsi"/>
          <w:sz w:val="24"/>
          <w:szCs w:val="24"/>
        </w:rPr>
        <w:t xml:space="preserve"> </w:t>
      </w:r>
    </w:p>
    <w:p w:rsidR="000448D2" w:rsidRPr="00BD6F7F" w:rsidRDefault="000448D2" w:rsidP="00AC6A8E">
      <w:pPr>
        <w:spacing w:line="256" w:lineRule="auto"/>
        <w:contextualSpacing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7F63BC" w:rsidRDefault="007F63BC" w:rsidP="0012218F">
      <w:pPr>
        <w:pStyle w:val="Prrafodelista"/>
        <w:numPr>
          <w:ilvl w:val="0"/>
          <w:numId w:val="9"/>
        </w:numPr>
        <w:spacing w:line="25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BD6F7F">
        <w:rPr>
          <w:rFonts w:asciiTheme="majorHAnsi" w:hAnsiTheme="majorHAnsi" w:cstheme="majorHAnsi"/>
          <w:b/>
          <w:sz w:val="24"/>
          <w:szCs w:val="24"/>
        </w:rPr>
        <w:t>Entregable</w:t>
      </w:r>
      <w:r w:rsidR="00233E58" w:rsidRPr="00BD6F7F">
        <w:rPr>
          <w:rFonts w:asciiTheme="majorHAnsi" w:hAnsiTheme="majorHAnsi" w:cstheme="majorHAnsi"/>
          <w:b/>
          <w:sz w:val="24"/>
          <w:szCs w:val="24"/>
        </w:rPr>
        <w:t>s</w:t>
      </w:r>
    </w:p>
    <w:p w:rsidR="00896F37" w:rsidRPr="00896F37" w:rsidRDefault="00896F37" w:rsidP="00896F37">
      <w:pPr>
        <w:spacing w:line="256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233E58" w:rsidRPr="00BD6F7F" w:rsidRDefault="00B707D1" w:rsidP="00AC6A8E">
      <w:pPr>
        <w:spacing w:line="256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D6F7F">
        <w:rPr>
          <w:rFonts w:asciiTheme="majorHAnsi" w:hAnsiTheme="majorHAnsi" w:cstheme="majorHAnsi"/>
          <w:sz w:val="24"/>
          <w:szCs w:val="24"/>
        </w:rPr>
        <w:t>En atención a</w:t>
      </w:r>
      <w:r w:rsidR="0012218F" w:rsidRPr="00BD6F7F">
        <w:rPr>
          <w:rFonts w:asciiTheme="majorHAnsi" w:hAnsiTheme="majorHAnsi" w:cstheme="majorHAnsi"/>
          <w:sz w:val="24"/>
          <w:szCs w:val="24"/>
        </w:rPr>
        <w:t xml:space="preserve"> l</w:t>
      </w:r>
      <w:r w:rsidR="00C810A1" w:rsidRPr="00BD6F7F">
        <w:rPr>
          <w:rFonts w:asciiTheme="majorHAnsi" w:hAnsiTheme="majorHAnsi" w:cstheme="majorHAnsi"/>
          <w:sz w:val="24"/>
          <w:szCs w:val="24"/>
        </w:rPr>
        <w:t>o</w:t>
      </w:r>
      <w:r w:rsidR="0012218F" w:rsidRPr="00BD6F7F">
        <w:rPr>
          <w:rFonts w:asciiTheme="majorHAnsi" w:hAnsiTheme="majorHAnsi" w:cstheme="majorHAnsi"/>
          <w:sz w:val="24"/>
          <w:szCs w:val="24"/>
        </w:rPr>
        <w:t xml:space="preserve"> manifesta</w:t>
      </w:r>
      <w:r w:rsidR="00C810A1" w:rsidRPr="00BD6F7F">
        <w:rPr>
          <w:rFonts w:asciiTheme="majorHAnsi" w:hAnsiTheme="majorHAnsi" w:cstheme="majorHAnsi"/>
          <w:sz w:val="24"/>
          <w:szCs w:val="24"/>
        </w:rPr>
        <w:t>do</w:t>
      </w:r>
      <w:r w:rsidR="0012218F" w:rsidRPr="00BD6F7F">
        <w:rPr>
          <w:rFonts w:asciiTheme="majorHAnsi" w:hAnsiTheme="majorHAnsi" w:cstheme="majorHAnsi"/>
          <w:sz w:val="24"/>
          <w:szCs w:val="24"/>
        </w:rPr>
        <w:t xml:space="preserve"> en el punto IV. Planeación</w:t>
      </w:r>
      <w:r w:rsidRPr="00BD6F7F">
        <w:rPr>
          <w:rFonts w:asciiTheme="majorHAnsi" w:hAnsiTheme="majorHAnsi" w:cstheme="majorHAnsi"/>
          <w:sz w:val="24"/>
          <w:szCs w:val="24"/>
        </w:rPr>
        <w:t>,</w:t>
      </w:r>
      <w:r w:rsidR="0012218F" w:rsidRPr="00BD6F7F">
        <w:rPr>
          <w:rFonts w:asciiTheme="majorHAnsi" w:hAnsiTheme="majorHAnsi" w:cstheme="majorHAnsi"/>
          <w:sz w:val="24"/>
          <w:szCs w:val="24"/>
        </w:rPr>
        <w:t xml:space="preserve"> </w:t>
      </w:r>
      <w:r w:rsidRPr="00BD6F7F">
        <w:rPr>
          <w:rFonts w:asciiTheme="majorHAnsi" w:hAnsiTheme="majorHAnsi" w:cstheme="majorHAnsi"/>
          <w:sz w:val="24"/>
          <w:szCs w:val="24"/>
        </w:rPr>
        <w:t>así</w:t>
      </w:r>
      <w:r w:rsidR="0012218F" w:rsidRPr="00BD6F7F">
        <w:rPr>
          <w:rFonts w:asciiTheme="majorHAnsi" w:hAnsiTheme="majorHAnsi" w:cstheme="majorHAnsi"/>
          <w:sz w:val="24"/>
          <w:szCs w:val="24"/>
        </w:rPr>
        <w:t xml:space="preserve"> como en el inciso a) alcance, se da cuenta de la elaboración por parte del Área Coordinadora de Archivos, de los siguientes documentos: </w:t>
      </w:r>
    </w:p>
    <w:p w:rsidR="00D47015" w:rsidRPr="00BD6F7F" w:rsidRDefault="00D47015" w:rsidP="00AC6A8E">
      <w:pPr>
        <w:spacing w:line="256" w:lineRule="auto"/>
        <w:contextualSpacing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0448D2" w:rsidRPr="00BD6F7F" w:rsidRDefault="00233E58" w:rsidP="00662CCD">
      <w:pPr>
        <w:pStyle w:val="Prrafodelista"/>
        <w:numPr>
          <w:ilvl w:val="0"/>
          <w:numId w:val="10"/>
        </w:numPr>
        <w:spacing w:line="25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D6F7F">
        <w:rPr>
          <w:rFonts w:asciiTheme="majorHAnsi" w:hAnsiTheme="majorHAnsi" w:cstheme="majorHAnsi"/>
          <w:sz w:val="24"/>
          <w:szCs w:val="24"/>
        </w:rPr>
        <w:t>Diagnóstico de Archivos</w:t>
      </w:r>
      <w:r w:rsidR="00896F37">
        <w:rPr>
          <w:rFonts w:asciiTheme="majorHAnsi" w:hAnsiTheme="majorHAnsi" w:cstheme="majorHAnsi"/>
          <w:sz w:val="24"/>
          <w:szCs w:val="24"/>
        </w:rPr>
        <w:t>.</w:t>
      </w:r>
    </w:p>
    <w:p w:rsidR="00FD071C" w:rsidRPr="00BD6F7F" w:rsidRDefault="00FD071C" w:rsidP="00662CCD">
      <w:pPr>
        <w:pStyle w:val="Prrafodelista"/>
        <w:numPr>
          <w:ilvl w:val="0"/>
          <w:numId w:val="10"/>
        </w:numPr>
        <w:spacing w:line="25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D6F7F">
        <w:rPr>
          <w:rFonts w:asciiTheme="majorHAnsi" w:hAnsiTheme="majorHAnsi" w:cstheme="majorHAnsi"/>
          <w:sz w:val="24"/>
          <w:szCs w:val="24"/>
        </w:rPr>
        <w:t xml:space="preserve">Criterios específicos para la </w:t>
      </w:r>
      <w:r w:rsidR="001C2CDA" w:rsidRPr="00BD6F7F">
        <w:rPr>
          <w:rFonts w:asciiTheme="majorHAnsi" w:hAnsiTheme="majorHAnsi" w:cstheme="majorHAnsi"/>
          <w:sz w:val="24"/>
          <w:szCs w:val="24"/>
        </w:rPr>
        <w:t xml:space="preserve">eliminación de documentación siniestrada, que por sus condiciones representa un riesgo sanitario, </w:t>
      </w:r>
      <w:r w:rsidR="00115859" w:rsidRPr="00BD6F7F">
        <w:rPr>
          <w:rFonts w:asciiTheme="majorHAnsi" w:hAnsiTheme="majorHAnsi" w:cstheme="majorHAnsi"/>
          <w:sz w:val="24"/>
          <w:szCs w:val="24"/>
        </w:rPr>
        <w:t>así</w:t>
      </w:r>
      <w:r w:rsidR="001C2CDA" w:rsidRPr="00BD6F7F">
        <w:rPr>
          <w:rFonts w:asciiTheme="majorHAnsi" w:hAnsiTheme="majorHAnsi" w:cstheme="majorHAnsi"/>
          <w:sz w:val="24"/>
          <w:szCs w:val="24"/>
        </w:rPr>
        <w:t xml:space="preserve"> como de la documentación de apoyo administrativo</w:t>
      </w:r>
      <w:r w:rsidR="00115859" w:rsidRPr="00BD6F7F">
        <w:rPr>
          <w:rFonts w:asciiTheme="majorHAnsi" w:hAnsiTheme="majorHAnsi" w:cstheme="majorHAnsi"/>
          <w:sz w:val="24"/>
          <w:szCs w:val="24"/>
        </w:rPr>
        <w:t xml:space="preserve"> que carece de valores documentales.</w:t>
      </w:r>
    </w:p>
    <w:p w:rsidR="00115859" w:rsidRPr="00BD6F7F" w:rsidRDefault="00115859" w:rsidP="00662CCD">
      <w:pPr>
        <w:pStyle w:val="Prrafodelista"/>
        <w:numPr>
          <w:ilvl w:val="0"/>
          <w:numId w:val="10"/>
        </w:numPr>
        <w:spacing w:line="25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D6F7F">
        <w:rPr>
          <w:rFonts w:asciiTheme="majorHAnsi" w:hAnsiTheme="majorHAnsi" w:cstheme="majorHAnsi"/>
          <w:sz w:val="24"/>
          <w:szCs w:val="24"/>
        </w:rPr>
        <w:t>Requerimientos técnicos y operativos mínimos para el desarrollo de un Sistema de Gestión Documental</w:t>
      </w:r>
    </w:p>
    <w:p w:rsidR="00115859" w:rsidRPr="00BD6F7F" w:rsidRDefault="00115859" w:rsidP="00AC6A8E">
      <w:pPr>
        <w:spacing w:line="256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:rsidR="00B34BB8" w:rsidRPr="00BD6F7F" w:rsidRDefault="00E67056" w:rsidP="00AC6A8E">
      <w:pPr>
        <w:spacing w:line="256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D6F7F">
        <w:rPr>
          <w:rFonts w:asciiTheme="majorHAnsi" w:hAnsiTheme="majorHAnsi" w:cstheme="majorHAnsi"/>
          <w:sz w:val="24"/>
          <w:szCs w:val="24"/>
        </w:rPr>
        <w:t xml:space="preserve">Ahora bien, en seguimiento a las recomendaciones emitidas en el Diagnóstico </w:t>
      </w:r>
      <w:r w:rsidR="00E71D93" w:rsidRPr="00BD6F7F">
        <w:rPr>
          <w:rFonts w:asciiTheme="majorHAnsi" w:hAnsiTheme="majorHAnsi" w:cstheme="majorHAnsi"/>
          <w:sz w:val="24"/>
          <w:szCs w:val="24"/>
        </w:rPr>
        <w:t>realizado</w:t>
      </w:r>
      <w:r w:rsidRPr="00BD6F7F">
        <w:rPr>
          <w:rFonts w:asciiTheme="majorHAnsi" w:hAnsiTheme="majorHAnsi" w:cstheme="majorHAnsi"/>
          <w:sz w:val="24"/>
          <w:szCs w:val="24"/>
        </w:rPr>
        <w:t xml:space="preserve">, se </w:t>
      </w:r>
      <w:r w:rsidR="00E71D93" w:rsidRPr="00BD6F7F">
        <w:rPr>
          <w:rFonts w:asciiTheme="majorHAnsi" w:hAnsiTheme="majorHAnsi" w:cstheme="majorHAnsi"/>
          <w:sz w:val="24"/>
          <w:szCs w:val="24"/>
        </w:rPr>
        <w:t>llevarán a cabo</w:t>
      </w:r>
      <w:r w:rsidRPr="00BD6F7F">
        <w:rPr>
          <w:rFonts w:asciiTheme="majorHAnsi" w:hAnsiTheme="majorHAnsi" w:cstheme="majorHAnsi"/>
          <w:sz w:val="24"/>
          <w:szCs w:val="24"/>
        </w:rPr>
        <w:t xml:space="preserve"> diversas actividades en </w:t>
      </w:r>
      <w:r w:rsidR="00E71D93" w:rsidRPr="00BD6F7F">
        <w:rPr>
          <w:rFonts w:asciiTheme="majorHAnsi" w:hAnsiTheme="majorHAnsi" w:cstheme="majorHAnsi"/>
          <w:sz w:val="24"/>
          <w:szCs w:val="24"/>
        </w:rPr>
        <w:t>coordinación</w:t>
      </w:r>
      <w:r w:rsidRPr="00BD6F7F">
        <w:rPr>
          <w:rFonts w:asciiTheme="majorHAnsi" w:hAnsiTheme="majorHAnsi" w:cstheme="majorHAnsi"/>
          <w:sz w:val="24"/>
          <w:szCs w:val="24"/>
        </w:rPr>
        <w:t xml:space="preserve"> con los responsables de los archivos de </w:t>
      </w:r>
      <w:r w:rsidR="00E71D93" w:rsidRPr="00BD6F7F">
        <w:rPr>
          <w:rFonts w:asciiTheme="majorHAnsi" w:hAnsiTheme="majorHAnsi" w:cstheme="majorHAnsi"/>
          <w:sz w:val="24"/>
          <w:szCs w:val="24"/>
        </w:rPr>
        <w:t>trámite</w:t>
      </w:r>
      <w:r w:rsidRPr="00BD6F7F">
        <w:rPr>
          <w:rFonts w:asciiTheme="majorHAnsi" w:hAnsiTheme="majorHAnsi" w:cstheme="majorHAnsi"/>
          <w:sz w:val="24"/>
          <w:szCs w:val="24"/>
        </w:rPr>
        <w:t xml:space="preserve"> y de concentración,</w:t>
      </w:r>
      <w:r w:rsidR="00E71D93" w:rsidRPr="00BD6F7F">
        <w:rPr>
          <w:rFonts w:asciiTheme="majorHAnsi" w:hAnsiTheme="majorHAnsi" w:cstheme="majorHAnsi"/>
          <w:sz w:val="24"/>
          <w:szCs w:val="24"/>
        </w:rPr>
        <w:t xml:space="preserve"> así como con las áreas normativas del Sistema Institucional de Archivos, de acuerdo con lo plasmado en el siguiente cuadro:</w:t>
      </w:r>
    </w:p>
    <w:p w:rsidR="00E71D93" w:rsidRPr="00BD6F7F" w:rsidRDefault="00E71D93" w:rsidP="00AC6A8E">
      <w:pPr>
        <w:spacing w:line="256" w:lineRule="auto"/>
        <w:contextualSpacing/>
        <w:jc w:val="both"/>
        <w:rPr>
          <w:rFonts w:asciiTheme="majorHAnsi" w:hAnsiTheme="majorHAnsi" w:cstheme="majorHAnsi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04"/>
        <w:gridCol w:w="2108"/>
        <w:gridCol w:w="2108"/>
        <w:gridCol w:w="2108"/>
      </w:tblGrid>
      <w:tr w:rsidR="00A241B6" w:rsidRPr="00BD6F7F" w:rsidTr="00BD569D">
        <w:tc>
          <w:tcPr>
            <w:tcW w:w="2504" w:type="dxa"/>
            <w:shd w:val="clear" w:color="auto" w:fill="D5DCE4" w:themeFill="text2" w:themeFillTint="33"/>
          </w:tcPr>
          <w:p w:rsidR="00E71D93" w:rsidRPr="00BD6F7F" w:rsidRDefault="00BD569D" w:rsidP="00BD569D">
            <w:pPr>
              <w:spacing w:line="256" w:lineRule="auto"/>
              <w:contextualSpacing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D6F7F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Recomendación</w:t>
            </w:r>
          </w:p>
        </w:tc>
        <w:tc>
          <w:tcPr>
            <w:tcW w:w="2108" w:type="dxa"/>
            <w:shd w:val="clear" w:color="auto" w:fill="D5DCE4" w:themeFill="text2" w:themeFillTint="33"/>
          </w:tcPr>
          <w:p w:rsidR="00E71D93" w:rsidRPr="00BD6F7F" w:rsidRDefault="00BD569D" w:rsidP="00BD569D">
            <w:pPr>
              <w:spacing w:line="256" w:lineRule="auto"/>
              <w:contextualSpacing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D6F7F">
              <w:rPr>
                <w:rFonts w:asciiTheme="majorHAnsi" w:hAnsiTheme="majorHAnsi" w:cstheme="majorHAnsi"/>
                <w:sz w:val="18"/>
                <w:szCs w:val="18"/>
              </w:rPr>
              <w:t>Actividades</w:t>
            </w:r>
          </w:p>
        </w:tc>
        <w:tc>
          <w:tcPr>
            <w:tcW w:w="2108" w:type="dxa"/>
            <w:shd w:val="clear" w:color="auto" w:fill="D5DCE4" w:themeFill="text2" w:themeFillTint="33"/>
          </w:tcPr>
          <w:p w:rsidR="00E71D93" w:rsidRPr="00BD6F7F" w:rsidRDefault="00BD569D" w:rsidP="00BD569D">
            <w:pPr>
              <w:spacing w:line="256" w:lineRule="auto"/>
              <w:contextualSpacing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D6F7F">
              <w:rPr>
                <w:rFonts w:asciiTheme="majorHAnsi" w:hAnsiTheme="majorHAnsi" w:cstheme="majorHAnsi"/>
                <w:sz w:val="18"/>
                <w:szCs w:val="18"/>
              </w:rPr>
              <w:t>Recursos humanos involucrados</w:t>
            </w:r>
            <w:r w:rsidR="00341882" w:rsidRPr="00BD6F7F">
              <w:rPr>
                <w:rFonts w:asciiTheme="majorHAnsi" w:hAnsiTheme="majorHAnsi" w:cstheme="majorHAnsi"/>
                <w:sz w:val="18"/>
                <w:szCs w:val="18"/>
              </w:rPr>
              <w:t xml:space="preserve"> en la ejecución de la actividad</w:t>
            </w:r>
          </w:p>
        </w:tc>
        <w:tc>
          <w:tcPr>
            <w:tcW w:w="2108" w:type="dxa"/>
            <w:shd w:val="clear" w:color="auto" w:fill="D5DCE4" w:themeFill="text2" w:themeFillTint="33"/>
          </w:tcPr>
          <w:p w:rsidR="00E71D93" w:rsidRPr="00BD6F7F" w:rsidRDefault="00BD569D" w:rsidP="00BD569D">
            <w:pPr>
              <w:spacing w:line="256" w:lineRule="auto"/>
              <w:contextualSpacing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D6F7F">
              <w:rPr>
                <w:rFonts w:asciiTheme="majorHAnsi" w:hAnsiTheme="majorHAnsi" w:cstheme="majorHAnsi"/>
                <w:sz w:val="18"/>
                <w:szCs w:val="18"/>
              </w:rPr>
              <w:t>Recursos materiales requeridos</w:t>
            </w:r>
            <w:r w:rsidR="002F3D28" w:rsidRPr="00BD6F7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</w:tr>
      <w:tr w:rsidR="00A241B6" w:rsidRPr="00BD6F7F" w:rsidTr="00E71D93">
        <w:tc>
          <w:tcPr>
            <w:tcW w:w="2504" w:type="dxa"/>
          </w:tcPr>
          <w:p w:rsidR="00E71D93" w:rsidRPr="00BD6F7F" w:rsidRDefault="003F054E" w:rsidP="00AC6A8E">
            <w:pPr>
              <w:spacing w:line="256" w:lineRule="auto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D6F7F">
              <w:rPr>
                <w:rFonts w:asciiTheme="majorHAnsi" w:hAnsiTheme="majorHAnsi" w:cstheme="majorHAnsi"/>
                <w:sz w:val="18"/>
                <w:szCs w:val="18"/>
              </w:rPr>
              <w:t xml:space="preserve">Elaborar las fichas técnicas de valoración </w:t>
            </w:r>
          </w:p>
        </w:tc>
        <w:tc>
          <w:tcPr>
            <w:tcW w:w="2108" w:type="dxa"/>
          </w:tcPr>
          <w:p w:rsidR="00E71D93" w:rsidRPr="00BD6F7F" w:rsidRDefault="003F054E" w:rsidP="00AC6A8E">
            <w:pPr>
              <w:spacing w:line="256" w:lineRule="auto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D6F7F">
              <w:rPr>
                <w:rFonts w:asciiTheme="majorHAnsi" w:hAnsiTheme="majorHAnsi" w:cstheme="majorHAnsi"/>
                <w:sz w:val="18"/>
                <w:szCs w:val="18"/>
              </w:rPr>
              <w:t xml:space="preserve">Elaborar junto con los </w:t>
            </w:r>
            <w:proofErr w:type="gramStart"/>
            <w:r w:rsidRPr="00BD6F7F">
              <w:rPr>
                <w:rFonts w:asciiTheme="majorHAnsi" w:hAnsiTheme="majorHAnsi" w:cstheme="majorHAnsi"/>
                <w:sz w:val="18"/>
                <w:szCs w:val="18"/>
              </w:rPr>
              <w:t>Responsables</w:t>
            </w:r>
            <w:proofErr w:type="gramEnd"/>
            <w:r w:rsidRPr="00BD6F7F">
              <w:rPr>
                <w:rFonts w:asciiTheme="majorHAnsi" w:hAnsiTheme="majorHAnsi" w:cstheme="majorHAnsi"/>
                <w:sz w:val="18"/>
                <w:szCs w:val="18"/>
              </w:rPr>
              <w:t xml:space="preserve"> de los Archivos de Tramite, una ficha técnica por cada serie documental</w:t>
            </w:r>
          </w:p>
        </w:tc>
        <w:tc>
          <w:tcPr>
            <w:tcW w:w="2108" w:type="dxa"/>
          </w:tcPr>
          <w:p w:rsidR="003F054E" w:rsidRPr="00BD6F7F" w:rsidRDefault="001250CB" w:rsidP="003F054E">
            <w:pPr>
              <w:spacing w:line="256" w:lineRule="auto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Coordinación de Archivos</w:t>
            </w:r>
          </w:p>
          <w:p w:rsidR="003F054E" w:rsidRPr="00BD6F7F" w:rsidRDefault="003F054E" w:rsidP="003F054E">
            <w:pPr>
              <w:spacing w:line="256" w:lineRule="auto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32637F" w:rsidRPr="00BD6F7F" w:rsidRDefault="003F054E" w:rsidP="00AC6A8E">
            <w:pPr>
              <w:spacing w:line="256" w:lineRule="auto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D6F7F">
              <w:rPr>
                <w:rFonts w:asciiTheme="majorHAnsi" w:hAnsiTheme="majorHAnsi" w:cstheme="majorHAnsi"/>
                <w:sz w:val="18"/>
                <w:szCs w:val="18"/>
              </w:rPr>
              <w:t>Responsables de los archivos de tramite</w:t>
            </w:r>
          </w:p>
        </w:tc>
        <w:tc>
          <w:tcPr>
            <w:tcW w:w="2108" w:type="dxa"/>
          </w:tcPr>
          <w:p w:rsidR="003F054E" w:rsidRPr="00BD6F7F" w:rsidRDefault="003F054E" w:rsidP="003F054E">
            <w:pPr>
              <w:spacing w:line="256" w:lineRule="auto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D6F7F">
              <w:rPr>
                <w:rFonts w:asciiTheme="majorHAnsi" w:hAnsiTheme="majorHAnsi" w:cstheme="majorHAnsi"/>
                <w:sz w:val="18"/>
                <w:szCs w:val="18"/>
              </w:rPr>
              <w:t>Sala de juntas</w:t>
            </w:r>
          </w:p>
          <w:p w:rsidR="003F054E" w:rsidRPr="00BD6F7F" w:rsidRDefault="003F054E" w:rsidP="003F054E">
            <w:pPr>
              <w:spacing w:line="256" w:lineRule="auto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D6F7F">
              <w:rPr>
                <w:rFonts w:asciiTheme="majorHAnsi" w:hAnsiTheme="majorHAnsi" w:cstheme="majorHAnsi"/>
                <w:sz w:val="18"/>
                <w:szCs w:val="18"/>
              </w:rPr>
              <w:t>Proyector</w:t>
            </w:r>
          </w:p>
          <w:p w:rsidR="003F054E" w:rsidRPr="00BD6F7F" w:rsidRDefault="003F054E" w:rsidP="003F054E">
            <w:pPr>
              <w:spacing w:line="256" w:lineRule="auto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D6F7F">
              <w:rPr>
                <w:rFonts w:asciiTheme="majorHAnsi" w:hAnsiTheme="majorHAnsi" w:cstheme="majorHAnsi"/>
                <w:sz w:val="18"/>
                <w:szCs w:val="18"/>
              </w:rPr>
              <w:t>Material de papelería</w:t>
            </w:r>
          </w:p>
          <w:p w:rsidR="003F054E" w:rsidRPr="00BD6F7F" w:rsidRDefault="003F054E" w:rsidP="003F054E">
            <w:pPr>
              <w:spacing w:line="256" w:lineRule="auto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D6F7F">
              <w:rPr>
                <w:rFonts w:asciiTheme="majorHAnsi" w:hAnsiTheme="majorHAnsi" w:cstheme="majorHAnsi"/>
                <w:sz w:val="18"/>
                <w:szCs w:val="18"/>
              </w:rPr>
              <w:t>Computadora portátil</w:t>
            </w:r>
          </w:p>
          <w:p w:rsidR="00F3342A" w:rsidRPr="00BD6F7F" w:rsidRDefault="003F054E" w:rsidP="00AC6A8E">
            <w:pPr>
              <w:spacing w:line="256" w:lineRule="auto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D6F7F">
              <w:rPr>
                <w:rFonts w:asciiTheme="majorHAnsi" w:hAnsiTheme="majorHAnsi" w:cstheme="majorHAnsi"/>
                <w:sz w:val="18"/>
                <w:szCs w:val="18"/>
              </w:rPr>
              <w:t>Impresora</w:t>
            </w:r>
          </w:p>
        </w:tc>
      </w:tr>
      <w:tr w:rsidR="00995EDD" w:rsidRPr="00BD6F7F" w:rsidTr="00E71D93">
        <w:tc>
          <w:tcPr>
            <w:tcW w:w="2504" w:type="dxa"/>
          </w:tcPr>
          <w:p w:rsidR="00995EDD" w:rsidRPr="00BD6F7F" w:rsidRDefault="00995EDD" w:rsidP="00AC6A8E">
            <w:pPr>
              <w:spacing w:line="256" w:lineRule="auto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D6F7F">
              <w:rPr>
                <w:rFonts w:asciiTheme="majorHAnsi" w:hAnsiTheme="majorHAnsi" w:cstheme="majorHAnsi"/>
                <w:sz w:val="18"/>
                <w:szCs w:val="18"/>
              </w:rPr>
              <w:t>Actualizar los instrumentos de control y consulta archivísticos</w:t>
            </w:r>
          </w:p>
        </w:tc>
        <w:tc>
          <w:tcPr>
            <w:tcW w:w="2108" w:type="dxa"/>
          </w:tcPr>
          <w:p w:rsidR="00995EDD" w:rsidRPr="00BD6F7F" w:rsidRDefault="00995EDD" w:rsidP="00AC6A8E">
            <w:pPr>
              <w:spacing w:line="256" w:lineRule="auto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D6F7F">
              <w:rPr>
                <w:rFonts w:asciiTheme="majorHAnsi" w:hAnsiTheme="majorHAnsi" w:cstheme="majorHAnsi"/>
                <w:sz w:val="18"/>
                <w:szCs w:val="18"/>
              </w:rPr>
              <w:t xml:space="preserve">Revisar </w:t>
            </w:r>
            <w:r w:rsidR="00662CCD" w:rsidRPr="00BD6F7F">
              <w:rPr>
                <w:rFonts w:asciiTheme="majorHAnsi" w:hAnsiTheme="majorHAnsi" w:cstheme="majorHAnsi"/>
                <w:sz w:val="18"/>
                <w:szCs w:val="18"/>
              </w:rPr>
              <w:t>los instrumentos de control y consulta archivística</w:t>
            </w:r>
            <w:r w:rsidRPr="00BD6F7F">
              <w:rPr>
                <w:rFonts w:asciiTheme="majorHAnsi" w:hAnsiTheme="majorHAnsi" w:cstheme="majorHAnsi"/>
                <w:sz w:val="18"/>
                <w:szCs w:val="18"/>
              </w:rPr>
              <w:t xml:space="preserve"> y hacer las modificaciones necesarias</w:t>
            </w:r>
          </w:p>
        </w:tc>
        <w:tc>
          <w:tcPr>
            <w:tcW w:w="2108" w:type="dxa"/>
          </w:tcPr>
          <w:p w:rsidR="003F054E" w:rsidRPr="00BD6F7F" w:rsidRDefault="001250CB" w:rsidP="003F054E">
            <w:pPr>
              <w:spacing w:line="256" w:lineRule="auto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Coordinación de Archivos</w:t>
            </w:r>
          </w:p>
          <w:p w:rsidR="003F054E" w:rsidRPr="00BD6F7F" w:rsidRDefault="003F054E" w:rsidP="003F054E">
            <w:pPr>
              <w:spacing w:line="256" w:lineRule="auto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3F054E" w:rsidRPr="00BD6F7F" w:rsidRDefault="003F054E" w:rsidP="003F054E">
            <w:pPr>
              <w:spacing w:line="256" w:lineRule="auto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D6F7F">
              <w:rPr>
                <w:rFonts w:asciiTheme="majorHAnsi" w:hAnsiTheme="majorHAnsi" w:cstheme="majorHAnsi"/>
                <w:sz w:val="18"/>
                <w:szCs w:val="18"/>
              </w:rPr>
              <w:t>Responsables de los archivos de tramite</w:t>
            </w:r>
          </w:p>
          <w:p w:rsidR="003F054E" w:rsidRPr="00BD6F7F" w:rsidRDefault="003F054E" w:rsidP="003F054E">
            <w:pPr>
              <w:spacing w:line="256" w:lineRule="auto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995EDD" w:rsidRPr="00BD6F7F" w:rsidRDefault="003F054E" w:rsidP="003F054E">
            <w:pPr>
              <w:spacing w:line="256" w:lineRule="auto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D6F7F">
              <w:rPr>
                <w:rFonts w:asciiTheme="majorHAnsi" w:hAnsiTheme="majorHAnsi" w:cstheme="majorHAnsi"/>
                <w:sz w:val="18"/>
                <w:szCs w:val="18"/>
              </w:rPr>
              <w:t>Responsable del archivo de concentración</w:t>
            </w:r>
          </w:p>
        </w:tc>
        <w:tc>
          <w:tcPr>
            <w:tcW w:w="2108" w:type="dxa"/>
          </w:tcPr>
          <w:p w:rsidR="003F054E" w:rsidRPr="00BD6F7F" w:rsidRDefault="003F054E" w:rsidP="003F054E">
            <w:pPr>
              <w:spacing w:line="256" w:lineRule="auto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D6F7F">
              <w:rPr>
                <w:rFonts w:asciiTheme="majorHAnsi" w:hAnsiTheme="majorHAnsi" w:cstheme="majorHAnsi"/>
                <w:sz w:val="18"/>
                <w:szCs w:val="18"/>
              </w:rPr>
              <w:t>Sala de juntas</w:t>
            </w:r>
          </w:p>
          <w:p w:rsidR="003F054E" w:rsidRPr="00BD6F7F" w:rsidRDefault="003F054E" w:rsidP="003F054E">
            <w:pPr>
              <w:spacing w:line="256" w:lineRule="auto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D6F7F">
              <w:rPr>
                <w:rFonts w:asciiTheme="majorHAnsi" w:hAnsiTheme="majorHAnsi" w:cstheme="majorHAnsi"/>
                <w:sz w:val="18"/>
                <w:szCs w:val="18"/>
              </w:rPr>
              <w:t>Proyector</w:t>
            </w:r>
          </w:p>
          <w:p w:rsidR="003F054E" w:rsidRPr="00BD6F7F" w:rsidRDefault="003F054E" w:rsidP="003F054E">
            <w:pPr>
              <w:spacing w:line="256" w:lineRule="auto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D6F7F">
              <w:rPr>
                <w:rFonts w:asciiTheme="majorHAnsi" w:hAnsiTheme="majorHAnsi" w:cstheme="majorHAnsi"/>
                <w:sz w:val="18"/>
                <w:szCs w:val="18"/>
              </w:rPr>
              <w:t>Material de papelería</w:t>
            </w:r>
          </w:p>
          <w:p w:rsidR="003F054E" w:rsidRPr="00BD6F7F" w:rsidRDefault="003F054E" w:rsidP="003F054E">
            <w:pPr>
              <w:spacing w:line="256" w:lineRule="auto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D6F7F">
              <w:rPr>
                <w:rFonts w:asciiTheme="majorHAnsi" w:hAnsiTheme="majorHAnsi" w:cstheme="majorHAnsi"/>
                <w:sz w:val="18"/>
                <w:szCs w:val="18"/>
              </w:rPr>
              <w:t>Computadora portátil</w:t>
            </w:r>
          </w:p>
          <w:p w:rsidR="00995EDD" w:rsidRPr="00BD6F7F" w:rsidRDefault="003F054E" w:rsidP="007069A2">
            <w:pPr>
              <w:spacing w:line="256" w:lineRule="auto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D6F7F">
              <w:rPr>
                <w:rFonts w:asciiTheme="majorHAnsi" w:hAnsiTheme="majorHAnsi" w:cstheme="majorHAnsi"/>
                <w:sz w:val="18"/>
                <w:szCs w:val="18"/>
              </w:rPr>
              <w:t>Impresora</w:t>
            </w:r>
          </w:p>
        </w:tc>
      </w:tr>
      <w:tr w:rsidR="00A241B6" w:rsidRPr="00BD6F7F" w:rsidTr="00E71D93">
        <w:tc>
          <w:tcPr>
            <w:tcW w:w="2504" w:type="dxa"/>
          </w:tcPr>
          <w:p w:rsidR="0032637F" w:rsidRPr="00BD6F7F" w:rsidRDefault="007069A2" w:rsidP="00AC6A8E">
            <w:pPr>
              <w:spacing w:line="256" w:lineRule="auto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D6F7F">
              <w:rPr>
                <w:rFonts w:asciiTheme="majorHAnsi" w:hAnsiTheme="majorHAnsi" w:cstheme="majorHAnsi"/>
                <w:sz w:val="18"/>
                <w:szCs w:val="18"/>
              </w:rPr>
              <w:t xml:space="preserve">Brindar capacitación continua en materia de archivos </w:t>
            </w:r>
          </w:p>
        </w:tc>
        <w:tc>
          <w:tcPr>
            <w:tcW w:w="2108" w:type="dxa"/>
          </w:tcPr>
          <w:p w:rsidR="0032637F" w:rsidRPr="00BD6F7F" w:rsidRDefault="007069A2" w:rsidP="00AC6A8E">
            <w:pPr>
              <w:spacing w:line="256" w:lineRule="auto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D6F7F">
              <w:rPr>
                <w:rFonts w:asciiTheme="majorHAnsi" w:hAnsiTheme="majorHAnsi" w:cstheme="majorHAnsi"/>
                <w:sz w:val="18"/>
                <w:szCs w:val="18"/>
              </w:rPr>
              <w:t>Elaborar un programa de capacitación instituciona</w:t>
            </w:r>
            <w:r w:rsidR="00662CCD" w:rsidRPr="00BD6F7F">
              <w:rPr>
                <w:rFonts w:asciiTheme="majorHAnsi" w:hAnsiTheme="majorHAnsi" w:cstheme="majorHAnsi"/>
                <w:sz w:val="18"/>
                <w:szCs w:val="18"/>
              </w:rPr>
              <w:t>l, para impartir cursos de archivos en coordinación con la Dirección de Capacitación del INAIP</w:t>
            </w:r>
          </w:p>
        </w:tc>
        <w:tc>
          <w:tcPr>
            <w:tcW w:w="2108" w:type="dxa"/>
          </w:tcPr>
          <w:p w:rsidR="007069A2" w:rsidRPr="00BD6F7F" w:rsidRDefault="001250CB" w:rsidP="007069A2">
            <w:pPr>
              <w:spacing w:line="256" w:lineRule="auto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Coordinación de Archivos</w:t>
            </w:r>
          </w:p>
          <w:p w:rsidR="00487315" w:rsidRPr="00BD6F7F" w:rsidRDefault="00487315" w:rsidP="007069A2">
            <w:pPr>
              <w:spacing w:line="256" w:lineRule="auto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32637F" w:rsidRPr="00BD6F7F" w:rsidRDefault="007069A2" w:rsidP="00A241B6">
            <w:pPr>
              <w:spacing w:line="256" w:lineRule="auto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D6F7F">
              <w:rPr>
                <w:rFonts w:asciiTheme="majorHAnsi" w:hAnsiTheme="majorHAnsi" w:cstheme="majorHAnsi"/>
                <w:sz w:val="18"/>
                <w:szCs w:val="18"/>
              </w:rPr>
              <w:t>Dirección de Capacitación</w:t>
            </w:r>
            <w:r w:rsidR="000C21B4">
              <w:rPr>
                <w:rFonts w:asciiTheme="majorHAnsi" w:hAnsiTheme="majorHAnsi" w:cstheme="majorHAnsi"/>
                <w:sz w:val="18"/>
                <w:szCs w:val="18"/>
              </w:rPr>
              <w:t>, Cultura de la Transparencia y Estadística</w:t>
            </w:r>
          </w:p>
        </w:tc>
        <w:tc>
          <w:tcPr>
            <w:tcW w:w="2108" w:type="dxa"/>
          </w:tcPr>
          <w:p w:rsidR="003E2B5C" w:rsidRPr="00BD6F7F" w:rsidRDefault="003E2B5C" w:rsidP="003E2B5C">
            <w:pPr>
              <w:spacing w:line="256" w:lineRule="auto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D6F7F">
              <w:rPr>
                <w:rFonts w:asciiTheme="majorHAnsi" w:hAnsiTheme="majorHAnsi" w:cstheme="majorHAnsi"/>
                <w:sz w:val="18"/>
                <w:szCs w:val="18"/>
              </w:rPr>
              <w:t>Sala de juntas</w:t>
            </w:r>
          </w:p>
          <w:p w:rsidR="003E2B5C" w:rsidRPr="00BD6F7F" w:rsidRDefault="003E2B5C" w:rsidP="003E2B5C">
            <w:pPr>
              <w:spacing w:line="256" w:lineRule="auto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D6F7F">
              <w:rPr>
                <w:rFonts w:asciiTheme="majorHAnsi" w:hAnsiTheme="majorHAnsi" w:cstheme="majorHAnsi"/>
                <w:sz w:val="18"/>
                <w:szCs w:val="18"/>
              </w:rPr>
              <w:t>Proyector</w:t>
            </w:r>
          </w:p>
          <w:p w:rsidR="003E2B5C" w:rsidRPr="00BD6F7F" w:rsidRDefault="003E2B5C" w:rsidP="003E2B5C">
            <w:pPr>
              <w:spacing w:line="256" w:lineRule="auto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D6F7F">
              <w:rPr>
                <w:rFonts w:asciiTheme="majorHAnsi" w:hAnsiTheme="majorHAnsi" w:cstheme="majorHAnsi"/>
                <w:sz w:val="18"/>
                <w:szCs w:val="18"/>
              </w:rPr>
              <w:t>Pizarra y marcadores</w:t>
            </w:r>
          </w:p>
          <w:p w:rsidR="003E2B5C" w:rsidRPr="00BD6F7F" w:rsidRDefault="003E2B5C" w:rsidP="003E2B5C">
            <w:pPr>
              <w:spacing w:line="256" w:lineRule="auto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D6F7F">
              <w:rPr>
                <w:rFonts w:asciiTheme="majorHAnsi" w:hAnsiTheme="majorHAnsi" w:cstheme="majorHAnsi"/>
                <w:sz w:val="18"/>
                <w:szCs w:val="18"/>
              </w:rPr>
              <w:t>Computadora portátil</w:t>
            </w:r>
          </w:p>
          <w:p w:rsidR="0032637F" w:rsidRPr="00BD6F7F" w:rsidRDefault="003E2B5C" w:rsidP="00AC6A8E">
            <w:pPr>
              <w:spacing w:line="256" w:lineRule="auto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D6F7F">
              <w:rPr>
                <w:rFonts w:asciiTheme="majorHAnsi" w:hAnsiTheme="majorHAnsi" w:cstheme="majorHAnsi"/>
                <w:sz w:val="18"/>
                <w:szCs w:val="18"/>
              </w:rPr>
              <w:t>Impresora</w:t>
            </w:r>
          </w:p>
        </w:tc>
      </w:tr>
      <w:tr w:rsidR="00662CCD" w:rsidRPr="00BD6F7F" w:rsidTr="00E71D93">
        <w:tc>
          <w:tcPr>
            <w:tcW w:w="2504" w:type="dxa"/>
          </w:tcPr>
          <w:p w:rsidR="00662CCD" w:rsidRPr="00E4327F" w:rsidRDefault="00662CCD" w:rsidP="00AC6A8E">
            <w:pPr>
              <w:spacing w:line="256" w:lineRule="auto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E4327F">
              <w:rPr>
                <w:rFonts w:asciiTheme="majorHAnsi" w:hAnsiTheme="majorHAnsi" w:cstheme="majorHAnsi"/>
                <w:sz w:val="18"/>
                <w:szCs w:val="18"/>
              </w:rPr>
              <w:t>Establecer las bases para el diseño de un sistema de gestión documental</w:t>
            </w:r>
            <w:r w:rsidR="00422DA9" w:rsidRPr="00E4327F">
              <w:rPr>
                <w:rFonts w:asciiTheme="majorHAnsi" w:hAnsiTheme="majorHAnsi" w:cstheme="majorHAnsi"/>
                <w:sz w:val="18"/>
                <w:szCs w:val="18"/>
              </w:rPr>
              <w:t>, desarrollado en coordinación con la Dirección de TI del INAIP</w:t>
            </w:r>
          </w:p>
        </w:tc>
        <w:tc>
          <w:tcPr>
            <w:tcW w:w="2108" w:type="dxa"/>
          </w:tcPr>
          <w:p w:rsidR="00662CCD" w:rsidRPr="00E4327F" w:rsidRDefault="00662CCD" w:rsidP="00AC6A8E">
            <w:pPr>
              <w:spacing w:line="256" w:lineRule="auto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E4327F">
              <w:rPr>
                <w:rFonts w:asciiTheme="majorHAnsi" w:hAnsiTheme="majorHAnsi" w:cstheme="majorHAnsi"/>
                <w:sz w:val="18"/>
                <w:szCs w:val="18"/>
              </w:rPr>
              <w:t>Elaborar un documento de referencia señalando los requerimientos mínimos para el desarrollo de un Sistema de Administración de archivos y Gestión documental</w:t>
            </w:r>
          </w:p>
        </w:tc>
        <w:tc>
          <w:tcPr>
            <w:tcW w:w="2108" w:type="dxa"/>
          </w:tcPr>
          <w:p w:rsidR="00880B11" w:rsidRPr="00E4327F" w:rsidRDefault="001250CB" w:rsidP="00880B11">
            <w:pPr>
              <w:spacing w:line="256" w:lineRule="auto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Coordinación de Archivos</w:t>
            </w:r>
          </w:p>
          <w:p w:rsidR="00422DA9" w:rsidRPr="00E4327F" w:rsidRDefault="00422DA9" w:rsidP="00880B11">
            <w:pPr>
              <w:spacing w:line="256" w:lineRule="auto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662CCD" w:rsidRPr="00E4327F" w:rsidRDefault="00422DA9" w:rsidP="00A241B6">
            <w:pPr>
              <w:spacing w:line="256" w:lineRule="auto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E4327F">
              <w:rPr>
                <w:rFonts w:asciiTheme="majorHAnsi" w:hAnsiTheme="majorHAnsi" w:cstheme="majorHAnsi"/>
                <w:sz w:val="18"/>
                <w:szCs w:val="18"/>
              </w:rPr>
              <w:t xml:space="preserve">Director de Tecnologías de la Información </w:t>
            </w:r>
          </w:p>
        </w:tc>
        <w:tc>
          <w:tcPr>
            <w:tcW w:w="2108" w:type="dxa"/>
          </w:tcPr>
          <w:p w:rsidR="00422DA9" w:rsidRPr="00E4327F" w:rsidRDefault="00422DA9" w:rsidP="00422DA9">
            <w:pPr>
              <w:spacing w:line="256" w:lineRule="auto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E4327F">
              <w:rPr>
                <w:rFonts w:asciiTheme="majorHAnsi" w:hAnsiTheme="majorHAnsi" w:cstheme="majorHAnsi"/>
                <w:sz w:val="18"/>
                <w:szCs w:val="18"/>
              </w:rPr>
              <w:t>Computadora portátil</w:t>
            </w:r>
          </w:p>
          <w:p w:rsidR="00662CCD" w:rsidRPr="00BD6F7F" w:rsidRDefault="00422DA9" w:rsidP="00AC6A8E">
            <w:pPr>
              <w:spacing w:line="256" w:lineRule="auto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E4327F">
              <w:rPr>
                <w:rFonts w:asciiTheme="majorHAnsi" w:hAnsiTheme="majorHAnsi" w:cstheme="majorHAnsi"/>
                <w:sz w:val="18"/>
                <w:szCs w:val="18"/>
              </w:rPr>
              <w:t>Impresora</w:t>
            </w:r>
          </w:p>
        </w:tc>
      </w:tr>
      <w:tr w:rsidR="00A241B6" w:rsidRPr="00BD6F7F" w:rsidTr="00E71D93">
        <w:tc>
          <w:tcPr>
            <w:tcW w:w="2504" w:type="dxa"/>
          </w:tcPr>
          <w:p w:rsidR="0032637F" w:rsidRPr="00BD6F7F" w:rsidRDefault="00994991" w:rsidP="00AC6A8E">
            <w:pPr>
              <w:spacing w:line="256" w:lineRule="auto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D6F7F">
              <w:rPr>
                <w:rFonts w:asciiTheme="majorHAnsi" w:hAnsiTheme="majorHAnsi" w:cstheme="majorHAnsi"/>
                <w:sz w:val="18"/>
                <w:szCs w:val="18"/>
              </w:rPr>
              <w:t>Coordinar la adecuación de</w:t>
            </w:r>
            <w:r w:rsidR="00A241B6" w:rsidRPr="00BD6F7F">
              <w:rPr>
                <w:rFonts w:asciiTheme="majorHAnsi" w:hAnsiTheme="majorHAnsi" w:cstheme="majorHAnsi"/>
                <w:sz w:val="18"/>
                <w:szCs w:val="18"/>
              </w:rPr>
              <w:t xml:space="preserve"> los espacios destinados a la guarda de documentos</w:t>
            </w:r>
          </w:p>
        </w:tc>
        <w:tc>
          <w:tcPr>
            <w:tcW w:w="2108" w:type="dxa"/>
          </w:tcPr>
          <w:p w:rsidR="00422DA9" w:rsidRPr="00BD6F7F" w:rsidRDefault="00A241B6" w:rsidP="00AC6A8E">
            <w:pPr>
              <w:spacing w:line="256" w:lineRule="auto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D6F7F">
              <w:rPr>
                <w:rFonts w:asciiTheme="majorHAnsi" w:hAnsiTheme="majorHAnsi" w:cstheme="majorHAnsi"/>
                <w:sz w:val="18"/>
                <w:szCs w:val="18"/>
              </w:rPr>
              <w:t>Realizar labores de limpieza general, cambio de cajas, fumigación, identificación de anaqueles, cajas y expedientes, respetando en la medida de lo posible, los espacios destinados con anterioridad</w:t>
            </w:r>
          </w:p>
        </w:tc>
        <w:tc>
          <w:tcPr>
            <w:tcW w:w="2108" w:type="dxa"/>
          </w:tcPr>
          <w:p w:rsidR="00A241B6" w:rsidRPr="00BD6F7F" w:rsidRDefault="001250CB" w:rsidP="00A241B6">
            <w:pPr>
              <w:spacing w:line="256" w:lineRule="auto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Coordinación de Archivos</w:t>
            </w:r>
          </w:p>
          <w:p w:rsidR="00A241B6" w:rsidRPr="00BD6F7F" w:rsidRDefault="00A241B6" w:rsidP="00A241B6">
            <w:pPr>
              <w:spacing w:line="256" w:lineRule="auto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32637F" w:rsidRPr="00BD6F7F" w:rsidRDefault="00A241B6" w:rsidP="00A241B6">
            <w:pPr>
              <w:spacing w:line="256" w:lineRule="auto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D6F7F">
              <w:rPr>
                <w:rFonts w:asciiTheme="majorHAnsi" w:hAnsiTheme="majorHAnsi" w:cstheme="majorHAnsi"/>
                <w:sz w:val="18"/>
                <w:szCs w:val="18"/>
              </w:rPr>
              <w:t>Responsable del archivo de concentración</w:t>
            </w:r>
          </w:p>
        </w:tc>
        <w:tc>
          <w:tcPr>
            <w:tcW w:w="2108" w:type="dxa"/>
          </w:tcPr>
          <w:p w:rsidR="0032637F" w:rsidRPr="00BD6F7F" w:rsidRDefault="00994991" w:rsidP="00AC6A8E">
            <w:pPr>
              <w:spacing w:line="256" w:lineRule="auto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D6F7F">
              <w:rPr>
                <w:rFonts w:asciiTheme="majorHAnsi" w:hAnsiTheme="majorHAnsi" w:cstheme="majorHAnsi"/>
                <w:sz w:val="18"/>
                <w:szCs w:val="18"/>
              </w:rPr>
              <w:t>Servicios de limpieza</w:t>
            </w:r>
          </w:p>
          <w:p w:rsidR="00994991" w:rsidRPr="00BD6F7F" w:rsidRDefault="00994991" w:rsidP="00AC6A8E">
            <w:pPr>
              <w:spacing w:line="256" w:lineRule="auto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D6F7F">
              <w:rPr>
                <w:rFonts w:asciiTheme="majorHAnsi" w:hAnsiTheme="majorHAnsi" w:cstheme="majorHAnsi"/>
                <w:sz w:val="18"/>
                <w:szCs w:val="18"/>
              </w:rPr>
              <w:t>Cajas de plastificadas</w:t>
            </w:r>
          </w:p>
          <w:p w:rsidR="00994991" w:rsidRPr="00BD6F7F" w:rsidRDefault="00994991" w:rsidP="00AC6A8E">
            <w:pPr>
              <w:spacing w:line="256" w:lineRule="auto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D6F7F">
              <w:rPr>
                <w:rFonts w:asciiTheme="majorHAnsi" w:hAnsiTheme="majorHAnsi" w:cstheme="majorHAnsi"/>
                <w:sz w:val="18"/>
                <w:szCs w:val="18"/>
              </w:rPr>
              <w:t>Servicio de fumigación</w:t>
            </w:r>
          </w:p>
          <w:p w:rsidR="00994991" w:rsidRPr="00BD6F7F" w:rsidRDefault="00994991" w:rsidP="00AC6A8E">
            <w:pPr>
              <w:spacing w:line="256" w:lineRule="auto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D6F7F">
              <w:rPr>
                <w:rFonts w:asciiTheme="majorHAnsi" w:hAnsiTheme="majorHAnsi" w:cstheme="majorHAnsi"/>
                <w:sz w:val="18"/>
                <w:szCs w:val="18"/>
              </w:rPr>
              <w:t>Insumos de papelería</w:t>
            </w:r>
          </w:p>
        </w:tc>
      </w:tr>
      <w:tr w:rsidR="00B66057" w:rsidRPr="00BD6F7F" w:rsidTr="00E71D93">
        <w:tc>
          <w:tcPr>
            <w:tcW w:w="2504" w:type="dxa"/>
          </w:tcPr>
          <w:p w:rsidR="00B66057" w:rsidRPr="00BD6F7F" w:rsidRDefault="00422DA9" w:rsidP="00265DEC">
            <w:pPr>
              <w:spacing w:after="160" w:line="256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D6F7F">
              <w:rPr>
                <w:rFonts w:asciiTheme="majorHAnsi" w:hAnsiTheme="majorHAnsi" w:cstheme="majorHAnsi"/>
                <w:sz w:val="18"/>
                <w:szCs w:val="18"/>
              </w:rPr>
              <w:t>Coordinar la elaboración</w:t>
            </w:r>
            <w:r w:rsidR="00B66057" w:rsidRPr="00BD6F7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D6F7F">
              <w:rPr>
                <w:rFonts w:asciiTheme="majorHAnsi" w:hAnsiTheme="majorHAnsi" w:cstheme="majorHAnsi"/>
                <w:sz w:val="18"/>
                <w:szCs w:val="18"/>
              </w:rPr>
              <w:t>d</w:t>
            </w:r>
            <w:r w:rsidR="00B66057" w:rsidRPr="00BD6F7F">
              <w:rPr>
                <w:rFonts w:asciiTheme="majorHAnsi" w:hAnsiTheme="majorHAnsi" w:cstheme="majorHAnsi"/>
                <w:sz w:val="18"/>
                <w:szCs w:val="18"/>
              </w:rPr>
              <w:t>el inventario documental del archivo de concentración</w:t>
            </w:r>
          </w:p>
        </w:tc>
        <w:tc>
          <w:tcPr>
            <w:tcW w:w="2108" w:type="dxa"/>
          </w:tcPr>
          <w:p w:rsidR="00B66057" w:rsidRPr="00BD6F7F" w:rsidRDefault="00422DA9" w:rsidP="00AC6A8E">
            <w:pPr>
              <w:spacing w:line="256" w:lineRule="auto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D6F7F">
              <w:rPr>
                <w:rFonts w:asciiTheme="majorHAnsi" w:hAnsiTheme="majorHAnsi" w:cstheme="majorHAnsi"/>
                <w:sz w:val="18"/>
                <w:szCs w:val="18"/>
              </w:rPr>
              <w:t>E</w:t>
            </w:r>
            <w:r w:rsidR="00B66057" w:rsidRPr="00BD6F7F">
              <w:rPr>
                <w:rFonts w:asciiTheme="majorHAnsi" w:hAnsiTheme="majorHAnsi" w:cstheme="majorHAnsi"/>
                <w:sz w:val="18"/>
                <w:szCs w:val="18"/>
              </w:rPr>
              <w:t>laboración y actualización de inventarios</w:t>
            </w:r>
          </w:p>
        </w:tc>
        <w:tc>
          <w:tcPr>
            <w:tcW w:w="2108" w:type="dxa"/>
          </w:tcPr>
          <w:p w:rsidR="00422DA9" w:rsidRPr="00BD6F7F" w:rsidRDefault="001250CB" w:rsidP="00422DA9">
            <w:pPr>
              <w:spacing w:line="256" w:lineRule="auto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Coordinación de Archivos</w:t>
            </w:r>
          </w:p>
          <w:p w:rsidR="00422DA9" w:rsidRPr="00BD6F7F" w:rsidRDefault="00422DA9" w:rsidP="00422DA9">
            <w:pPr>
              <w:spacing w:line="256" w:lineRule="auto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66057" w:rsidRPr="00BD6F7F" w:rsidRDefault="00422DA9" w:rsidP="00422DA9">
            <w:pPr>
              <w:spacing w:line="256" w:lineRule="auto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D6F7F">
              <w:rPr>
                <w:rFonts w:asciiTheme="majorHAnsi" w:hAnsiTheme="majorHAnsi" w:cstheme="majorHAnsi"/>
                <w:sz w:val="18"/>
                <w:szCs w:val="18"/>
              </w:rPr>
              <w:t>Responsable del archivo de concentración</w:t>
            </w:r>
          </w:p>
        </w:tc>
        <w:tc>
          <w:tcPr>
            <w:tcW w:w="2108" w:type="dxa"/>
          </w:tcPr>
          <w:p w:rsidR="00B66057" w:rsidRPr="00BD6F7F" w:rsidRDefault="00422DA9" w:rsidP="00AC6A8E">
            <w:pPr>
              <w:spacing w:line="256" w:lineRule="auto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D6F7F">
              <w:rPr>
                <w:rFonts w:asciiTheme="majorHAnsi" w:hAnsiTheme="majorHAnsi" w:cstheme="majorHAnsi"/>
                <w:sz w:val="18"/>
                <w:szCs w:val="18"/>
              </w:rPr>
              <w:t>Insumos de papelería</w:t>
            </w:r>
          </w:p>
          <w:p w:rsidR="00422DA9" w:rsidRPr="00BD6F7F" w:rsidRDefault="00422DA9" w:rsidP="00AC6A8E">
            <w:pPr>
              <w:spacing w:line="256" w:lineRule="auto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D6F7F">
              <w:rPr>
                <w:rFonts w:asciiTheme="majorHAnsi" w:hAnsiTheme="majorHAnsi" w:cstheme="majorHAnsi"/>
                <w:sz w:val="18"/>
                <w:szCs w:val="18"/>
              </w:rPr>
              <w:t>Impresora</w:t>
            </w:r>
          </w:p>
          <w:p w:rsidR="00422DA9" w:rsidRPr="00BD6F7F" w:rsidRDefault="00422DA9" w:rsidP="00AC6A8E">
            <w:pPr>
              <w:spacing w:line="256" w:lineRule="auto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D6F7F">
              <w:rPr>
                <w:rFonts w:asciiTheme="majorHAnsi" w:hAnsiTheme="majorHAnsi" w:cstheme="majorHAnsi"/>
                <w:sz w:val="18"/>
                <w:szCs w:val="18"/>
              </w:rPr>
              <w:t>Computadora Portátil</w:t>
            </w:r>
          </w:p>
          <w:p w:rsidR="00422DA9" w:rsidRPr="00BD6F7F" w:rsidRDefault="00422DA9" w:rsidP="00422DA9">
            <w:pPr>
              <w:spacing w:line="256" w:lineRule="auto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66057" w:rsidRPr="00BD6F7F" w:rsidTr="00E71D93">
        <w:tc>
          <w:tcPr>
            <w:tcW w:w="2504" w:type="dxa"/>
          </w:tcPr>
          <w:p w:rsidR="00B66057" w:rsidRPr="00BD6F7F" w:rsidRDefault="00422DA9" w:rsidP="00AC6A8E">
            <w:pPr>
              <w:spacing w:line="256" w:lineRule="auto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D6F7F">
              <w:rPr>
                <w:rFonts w:asciiTheme="majorHAnsi" w:hAnsiTheme="majorHAnsi" w:cstheme="majorHAnsi"/>
                <w:sz w:val="18"/>
                <w:szCs w:val="18"/>
              </w:rPr>
              <w:t>Coordinar la i</w:t>
            </w:r>
            <w:r w:rsidR="003D3FBD" w:rsidRPr="00BD6F7F">
              <w:rPr>
                <w:rFonts w:asciiTheme="majorHAnsi" w:hAnsiTheme="majorHAnsi" w:cstheme="majorHAnsi"/>
                <w:sz w:val="18"/>
                <w:szCs w:val="18"/>
              </w:rPr>
              <w:t>dentifica</w:t>
            </w:r>
            <w:r w:rsidRPr="00BD6F7F">
              <w:rPr>
                <w:rFonts w:asciiTheme="majorHAnsi" w:hAnsiTheme="majorHAnsi" w:cstheme="majorHAnsi"/>
                <w:sz w:val="18"/>
                <w:szCs w:val="18"/>
              </w:rPr>
              <w:t>ción de</w:t>
            </w:r>
            <w:r w:rsidR="003D3FBD" w:rsidRPr="00BD6F7F">
              <w:rPr>
                <w:rFonts w:asciiTheme="majorHAnsi" w:hAnsiTheme="majorHAnsi" w:cstheme="majorHAnsi"/>
                <w:sz w:val="18"/>
                <w:szCs w:val="18"/>
              </w:rPr>
              <w:t xml:space="preserve"> los expedientes del archivo de concentración</w:t>
            </w:r>
          </w:p>
        </w:tc>
        <w:tc>
          <w:tcPr>
            <w:tcW w:w="2108" w:type="dxa"/>
          </w:tcPr>
          <w:p w:rsidR="00B66057" w:rsidRPr="00BD6F7F" w:rsidRDefault="003D3FBD" w:rsidP="00AC6A8E">
            <w:pPr>
              <w:spacing w:line="256" w:lineRule="auto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D6F7F">
              <w:rPr>
                <w:rFonts w:asciiTheme="majorHAnsi" w:hAnsiTheme="majorHAnsi" w:cstheme="majorHAnsi"/>
                <w:sz w:val="18"/>
                <w:szCs w:val="18"/>
              </w:rPr>
              <w:t xml:space="preserve">Incorporar la caratula </w:t>
            </w:r>
            <w:r w:rsidR="0067376F" w:rsidRPr="00BD6F7F">
              <w:rPr>
                <w:rFonts w:asciiTheme="majorHAnsi" w:hAnsiTheme="majorHAnsi" w:cstheme="majorHAnsi"/>
                <w:sz w:val="18"/>
                <w:szCs w:val="18"/>
              </w:rPr>
              <w:t xml:space="preserve">correspondiente a </w:t>
            </w:r>
            <w:r w:rsidR="00422DA9" w:rsidRPr="00BD6F7F">
              <w:rPr>
                <w:rFonts w:asciiTheme="majorHAnsi" w:hAnsiTheme="majorHAnsi" w:cstheme="majorHAnsi"/>
                <w:sz w:val="18"/>
                <w:szCs w:val="18"/>
              </w:rPr>
              <w:t xml:space="preserve">cada uno de </w:t>
            </w:r>
            <w:r w:rsidRPr="00BD6F7F">
              <w:rPr>
                <w:rFonts w:asciiTheme="majorHAnsi" w:hAnsiTheme="majorHAnsi" w:cstheme="majorHAnsi"/>
                <w:sz w:val="18"/>
                <w:szCs w:val="18"/>
              </w:rPr>
              <w:t xml:space="preserve">los </w:t>
            </w:r>
            <w:r w:rsidR="0067376F" w:rsidRPr="00BD6F7F">
              <w:rPr>
                <w:rFonts w:asciiTheme="majorHAnsi" w:hAnsiTheme="majorHAnsi" w:cstheme="majorHAnsi"/>
                <w:sz w:val="18"/>
                <w:szCs w:val="18"/>
              </w:rPr>
              <w:t>expedientes resguardados en el Archivo de Concentración</w:t>
            </w:r>
          </w:p>
        </w:tc>
        <w:tc>
          <w:tcPr>
            <w:tcW w:w="2108" w:type="dxa"/>
          </w:tcPr>
          <w:p w:rsidR="00422DA9" w:rsidRPr="00BD6F7F" w:rsidRDefault="001250CB" w:rsidP="00422DA9">
            <w:pPr>
              <w:spacing w:line="256" w:lineRule="auto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Coordinación de Archivos</w:t>
            </w:r>
          </w:p>
          <w:p w:rsidR="00422DA9" w:rsidRPr="00BD6F7F" w:rsidRDefault="00422DA9" w:rsidP="00422DA9">
            <w:pPr>
              <w:spacing w:line="256" w:lineRule="auto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66057" w:rsidRPr="00BD6F7F" w:rsidRDefault="00422DA9" w:rsidP="00422DA9">
            <w:pPr>
              <w:spacing w:line="256" w:lineRule="auto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D6F7F">
              <w:rPr>
                <w:rFonts w:asciiTheme="majorHAnsi" w:hAnsiTheme="majorHAnsi" w:cstheme="majorHAnsi"/>
                <w:sz w:val="18"/>
                <w:szCs w:val="18"/>
              </w:rPr>
              <w:t>Responsable del archivo de concentración</w:t>
            </w:r>
          </w:p>
        </w:tc>
        <w:tc>
          <w:tcPr>
            <w:tcW w:w="2108" w:type="dxa"/>
          </w:tcPr>
          <w:p w:rsidR="00422DA9" w:rsidRPr="00BD6F7F" w:rsidRDefault="00422DA9" w:rsidP="00422DA9">
            <w:pPr>
              <w:spacing w:line="256" w:lineRule="auto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D6F7F">
              <w:rPr>
                <w:rFonts w:asciiTheme="majorHAnsi" w:hAnsiTheme="majorHAnsi" w:cstheme="majorHAnsi"/>
                <w:sz w:val="18"/>
                <w:szCs w:val="18"/>
              </w:rPr>
              <w:t>Insumos de papelería</w:t>
            </w:r>
          </w:p>
          <w:p w:rsidR="00422DA9" w:rsidRPr="00BD6F7F" w:rsidRDefault="00422DA9" w:rsidP="00422DA9">
            <w:pPr>
              <w:spacing w:line="256" w:lineRule="auto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D6F7F">
              <w:rPr>
                <w:rFonts w:asciiTheme="majorHAnsi" w:hAnsiTheme="majorHAnsi" w:cstheme="majorHAnsi"/>
                <w:sz w:val="18"/>
                <w:szCs w:val="18"/>
              </w:rPr>
              <w:t>Impresora</w:t>
            </w:r>
          </w:p>
          <w:p w:rsidR="00422DA9" w:rsidRPr="00BD6F7F" w:rsidRDefault="00422DA9" w:rsidP="00422DA9">
            <w:pPr>
              <w:spacing w:line="256" w:lineRule="auto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D6F7F">
              <w:rPr>
                <w:rFonts w:asciiTheme="majorHAnsi" w:hAnsiTheme="majorHAnsi" w:cstheme="majorHAnsi"/>
                <w:sz w:val="18"/>
                <w:szCs w:val="18"/>
              </w:rPr>
              <w:t>Computadora Portátil</w:t>
            </w:r>
          </w:p>
          <w:p w:rsidR="00B66057" w:rsidRPr="00BD6F7F" w:rsidRDefault="00B66057" w:rsidP="00AC6A8E">
            <w:pPr>
              <w:spacing w:line="256" w:lineRule="auto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66057" w:rsidRPr="00BD6F7F" w:rsidTr="00E71D93">
        <w:tc>
          <w:tcPr>
            <w:tcW w:w="2504" w:type="dxa"/>
          </w:tcPr>
          <w:p w:rsidR="00B66057" w:rsidRPr="00BD6F7F" w:rsidRDefault="00422DA9" w:rsidP="00265DEC">
            <w:pPr>
              <w:spacing w:after="160" w:line="256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D6F7F">
              <w:rPr>
                <w:rFonts w:asciiTheme="majorHAnsi" w:hAnsiTheme="majorHAnsi" w:cstheme="majorHAnsi"/>
                <w:sz w:val="18"/>
                <w:szCs w:val="18"/>
              </w:rPr>
              <w:t xml:space="preserve">Coordinar la </w:t>
            </w:r>
            <w:r w:rsidR="0067376F" w:rsidRPr="00BD6F7F">
              <w:rPr>
                <w:rFonts w:asciiTheme="majorHAnsi" w:hAnsiTheme="majorHAnsi" w:cstheme="majorHAnsi"/>
                <w:sz w:val="18"/>
                <w:szCs w:val="18"/>
              </w:rPr>
              <w:t>Identifica</w:t>
            </w:r>
            <w:r w:rsidRPr="00BD6F7F">
              <w:rPr>
                <w:rFonts w:asciiTheme="majorHAnsi" w:hAnsiTheme="majorHAnsi" w:cstheme="majorHAnsi"/>
                <w:sz w:val="18"/>
                <w:szCs w:val="18"/>
              </w:rPr>
              <w:t>ción de</w:t>
            </w:r>
            <w:r w:rsidR="003D3FBD" w:rsidRPr="00BD6F7F">
              <w:rPr>
                <w:rFonts w:asciiTheme="majorHAnsi" w:hAnsiTheme="majorHAnsi" w:cstheme="majorHAnsi"/>
                <w:sz w:val="18"/>
                <w:szCs w:val="18"/>
              </w:rPr>
              <w:t xml:space="preserve"> la documentación que se encuentra siniestrada, (mojada e ilegible)</w:t>
            </w:r>
          </w:p>
        </w:tc>
        <w:tc>
          <w:tcPr>
            <w:tcW w:w="2108" w:type="dxa"/>
          </w:tcPr>
          <w:p w:rsidR="00B66057" w:rsidRPr="00BD6F7F" w:rsidRDefault="0067376F" w:rsidP="00AC6A8E">
            <w:pPr>
              <w:spacing w:line="256" w:lineRule="auto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D6F7F">
              <w:rPr>
                <w:rFonts w:asciiTheme="majorHAnsi" w:hAnsiTheme="majorHAnsi" w:cstheme="majorHAnsi"/>
                <w:sz w:val="18"/>
                <w:szCs w:val="18"/>
              </w:rPr>
              <w:t xml:space="preserve">Separar la documentación contaminada </w:t>
            </w:r>
          </w:p>
        </w:tc>
        <w:tc>
          <w:tcPr>
            <w:tcW w:w="2108" w:type="dxa"/>
          </w:tcPr>
          <w:p w:rsidR="00422DA9" w:rsidRPr="00BD6F7F" w:rsidRDefault="001250CB" w:rsidP="00422DA9">
            <w:pPr>
              <w:spacing w:line="256" w:lineRule="auto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Coordinación de Archivos</w:t>
            </w:r>
          </w:p>
          <w:p w:rsidR="00422DA9" w:rsidRPr="00BD6F7F" w:rsidRDefault="00422DA9" w:rsidP="00422DA9">
            <w:pPr>
              <w:spacing w:line="256" w:lineRule="auto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66057" w:rsidRPr="00BD6F7F" w:rsidRDefault="00422DA9" w:rsidP="00422DA9">
            <w:pPr>
              <w:spacing w:line="256" w:lineRule="auto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D6F7F">
              <w:rPr>
                <w:rFonts w:asciiTheme="majorHAnsi" w:hAnsiTheme="majorHAnsi" w:cstheme="majorHAnsi"/>
                <w:sz w:val="18"/>
                <w:szCs w:val="18"/>
              </w:rPr>
              <w:t>Responsable del archivo de concentración</w:t>
            </w:r>
          </w:p>
        </w:tc>
        <w:tc>
          <w:tcPr>
            <w:tcW w:w="2108" w:type="dxa"/>
          </w:tcPr>
          <w:p w:rsidR="00B66057" w:rsidRPr="00BD6F7F" w:rsidRDefault="00422DA9" w:rsidP="00AC6A8E">
            <w:pPr>
              <w:spacing w:line="256" w:lineRule="auto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D6F7F">
              <w:rPr>
                <w:rFonts w:asciiTheme="majorHAnsi" w:hAnsiTheme="majorHAnsi" w:cstheme="majorHAnsi"/>
                <w:sz w:val="18"/>
                <w:szCs w:val="18"/>
              </w:rPr>
              <w:t>Cubrebocas</w:t>
            </w:r>
          </w:p>
          <w:p w:rsidR="00422DA9" w:rsidRPr="00BD6F7F" w:rsidRDefault="00422DA9" w:rsidP="00AC6A8E">
            <w:pPr>
              <w:spacing w:line="256" w:lineRule="auto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D6F7F">
              <w:rPr>
                <w:rFonts w:asciiTheme="majorHAnsi" w:hAnsiTheme="majorHAnsi" w:cstheme="majorHAnsi"/>
                <w:sz w:val="18"/>
                <w:szCs w:val="18"/>
              </w:rPr>
              <w:t>Guantes</w:t>
            </w:r>
          </w:p>
          <w:p w:rsidR="00422DA9" w:rsidRPr="00BD6F7F" w:rsidRDefault="00422DA9" w:rsidP="00AC6A8E">
            <w:pPr>
              <w:spacing w:line="256" w:lineRule="auto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D6F7F">
              <w:rPr>
                <w:rFonts w:asciiTheme="majorHAnsi" w:hAnsiTheme="majorHAnsi" w:cstheme="majorHAnsi"/>
                <w:sz w:val="18"/>
                <w:szCs w:val="18"/>
              </w:rPr>
              <w:t>Bolsas de plástico</w:t>
            </w:r>
          </w:p>
          <w:p w:rsidR="00422DA9" w:rsidRPr="00BD6F7F" w:rsidRDefault="00422DA9" w:rsidP="00AC6A8E">
            <w:pPr>
              <w:spacing w:line="256" w:lineRule="auto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7376F" w:rsidRPr="00BD6F7F" w:rsidTr="00E71D93">
        <w:tc>
          <w:tcPr>
            <w:tcW w:w="2504" w:type="dxa"/>
          </w:tcPr>
          <w:p w:rsidR="0067376F" w:rsidRPr="00BD6F7F" w:rsidRDefault="002412B5" w:rsidP="00377E05">
            <w:pPr>
              <w:spacing w:after="160" w:line="256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D6F7F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Realizar el trámite de </w:t>
            </w:r>
            <w:r w:rsidR="009443B2" w:rsidRPr="00BD6F7F">
              <w:rPr>
                <w:rFonts w:asciiTheme="majorHAnsi" w:hAnsiTheme="majorHAnsi" w:cstheme="majorHAnsi"/>
                <w:sz w:val="18"/>
                <w:szCs w:val="18"/>
              </w:rPr>
              <w:t>eliminación</w:t>
            </w:r>
            <w:r w:rsidRPr="00BD6F7F">
              <w:rPr>
                <w:rFonts w:asciiTheme="majorHAnsi" w:hAnsiTheme="majorHAnsi" w:cstheme="majorHAnsi"/>
                <w:sz w:val="18"/>
                <w:szCs w:val="18"/>
              </w:rPr>
              <w:t xml:space="preserve"> correspondiente, respecto de la documentación siniestrada </w:t>
            </w:r>
            <w:r w:rsidR="009443B2" w:rsidRPr="00BD6F7F">
              <w:rPr>
                <w:rFonts w:asciiTheme="majorHAnsi" w:hAnsiTheme="majorHAnsi" w:cstheme="majorHAnsi"/>
                <w:sz w:val="18"/>
                <w:szCs w:val="18"/>
              </w:rPr>
              <w:t>y de aquella documentación de apoyo administrativo</w:t>
            </w:r>
          </w:p>
        </w:tc>
        <w:tc>
          <w:tcPr>
            <w:tcW w:w="2108" w:type="dxa"/>
          </w:tcPr>
          <w:p w:rsidR="0067376F" w:rsidRPr="00BD6F7F" w:rsidRDefault="008B6C26" w:rsidP="00AC6A8E">
            <w:pPr>
              <w:spacing w:line="256" w:lineRule="auto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D6F7F">
              <w:rPr>
                <w:rFonts w:asciiTheme="majorHAnsi" w:hAnsiTheme="majorHAnsi" w:cstheme="majorHAnsi"/>
                <w:sz w:val="18"/>
                <w:szCs w:val="18"/>
              </w:rPr>
              <w:t>Ejecutar las medidas aplicables, señaladas en los “Criterios específicos”</w:t>
            </w:r>
          </w:p>
        </w:tc>
        <w:tc>
          <w:tcPr>
            <w:tcW w:w="2108" w:type="dxa"/>
          </w:tcPr>
          <w:p w:rsidR="001250CB" w:rsidRPr="00BD6F7F" w:rsidRDefault="001250CB" w:rsidP="001250CB">
            <w:pPr>
              <w:spacing w:line="256" w:lineRule="auto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Coordinación de Archivos</w:t>
            </w:r>
          </w:p>
          <w:p w:rsidR="008B6C26" w:rsidRPr="00BD6F7F" w:rsidRDefault="008B6C26" w:rsidP="00AC6A8E">
            <w:pPr>
              <w:spacing w:line="256" w:lineRule="auto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8B6C26" w:rsidRPr="00BD6F7F" w:rsidRDefault="008B6C26" w:rsidP="00AC6A8E">
            <w:pPr>
              <w:spacing w:line="256" w:lineRule="auto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D6F7F">
              <w:rPr>
                <w:rFonts w:asciiTheme="majorHAnsi" w:hAnsiTheme="majorHAnsi" w:cstheme="majorHAnsi"/>
                <w:sz w:val="18"/>
                <w:szCs w:val="18"/>
              </w:rPr>
              <w:t>Los Titulares de las unidades administrativas</w:t>
            </w:r>
          </w:p>
          <w:p w:rsidR="008B6C26" w:rsidRPr="00BD6F7F" w:rsidRDefault="008B6C26" w:rsidP="00AC6A8E">
            <w:pPr>
              <w:spacing w:line="256" w:lineRule="auto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8B6C26" w:rsidRPr="00BD6F7F" w:rsidRDefault="008B6C26" w:rsidP="00AC6A8E">
            <w:pPr>
              <w:spacing w:line="256" w:lineRule="auto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D6F7F">
              <w:rPr>
                <w:rFonts w:asciiTheme="majorHAnsi" w:hAnsiTheme="majorHAnsi" w:cstheme="majorHAnsi"/>
                <w:sz w:val="18"/>
                <w:szCs w:val="18"/>
              </w:rPr>
              <w:t xml:space="preserve">Los </w:t>
            </w:r>
            <w:proofErr w:type="gramStart"/>
            <w:r w:rsidRPr="00BD6F7F">
              <w:rPr>
                <w:rFonts w:asciiTheme="majorHAnsi" w:hAnsiTheme="majorHAnsi" w:cstheme="majorHAnsi"/>
                <w:sz w:val="18"/>
                <w:szCs w:val="18"/>
              </w:rPr>
              <w:t>Responsables</w:t>
            </w:r>
            <w:proofErr w:type="gramEnd"/>
            <w:r w:rsidRPr="00BD6F7F">
              <w:rPr>
                <w:rFonts w:asciiTheme="majorHAnsi" w:hAnsiTheme="majorHAnsi" w:cstheme="majorHAnsi"/>
                <w:sz w:val="18"/>
                <w:szCs w:val="18"/>
              </w:rPr>
              <w:t xml:space="preserve"> de los Archivos de Tramite </w:t>
            </w:r>
          </w:p>
          <w:p w:rsidR="008B6C26" w:rsidRPr="00BD6F7F" w:rsidRDefault="008B6C26" w:rsidP="00AC6A8E">
            <w:pPr>
              <w:spacing w:line="256" w:lineRule="auto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8B6C26" w:rsidRPr="00BD6F7F" w:rsidRDefault="008B6C26" w:rsidP="00AC6A8E">
            <w:pPr>
              <w:spacing w:line="256" w:lineRule="auto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D6F7F">
              <w:rPr>
                <w:rFonts w:asciiTheme="majorHAnsi" w:hAnsiTheme="majorHAnsi" w:cstheme="majorHAnsi"/>
                <w:sz w:val="18"/>
                <w:szCs w:val="18"/>
              </w:rPr>
              <w:t>El responsable del Archivo de Concentración</w:t>
            </w:r>
          </w:p>
          <w:p w:rsidR="00422DA9" w:rsidRPr="00BD6F7F" w:rsidRDefault="00422DA9" w:rsidP="00AC6A8E">
            <w:pPr>
              <w:spacing w:line="256" w:lineRule="auto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8B6C26" w:rsidRPr="00BD6F7F" w:rsidRDefault="00422DA9" w:rsidP="00AC6A8E">
            <w:pPr>
              <w:spacing w:line="256" w:lineRule="auto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D6F7F">
              <w:rPr>
                <w:rFonts w:asciiTheme="majorHAnsi" w:hAnsiTheme="majorHAnsi" w:cstheme="majorHAnsi"/>
                <w:sz w:val="18"/>
                <w:szCs w:val="18"/>
              </w:rPr>
              <w:t>Grupo Interdisciplinario del INAIP</w:t>
            </w:r>
          </w:p>
        </w:tc>
        <w:tc>
          <w:tcPr>
            <w:tcW w:w="2108" w:type="dxa"/>
          </w:tcPr>
          <w:p w:rsidR="00422DA9" w:rsidRPr="00BD6F7F" w:rsidRDefault="00422DA9" w:rsidP="00422DA9">
            <w:pPr>
              <w:spacing w:line="256" w:lineRule="auto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D6F7F">
              <w:rPr>
                <w:rFonts w:asciiTheme="majorHAnsi" w:hAnsiTheme="majorHAnsi" w:cstheme="majorHAnsi"/>
                <w:sz w:val="18"/>
                <w:szCs w:val="18"/>
              </w:rPr>
              <w:t>Insumos de papelería</w:t>
            </w:r>
          </w:p>
          <w:p w:rsidR="00422DA9" w:rsidRPr="00BD6F7F" w:rsidRDefault="00422DA9" w:rsidP="00422DA9">
            <w:pPr>
              <w:spacing w:line="256" w:lineRule="auto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D6F7F">
              <w:rPr>
                <w:rFonts w:asciiTheme="majorHAnsi" w:hAnsiTheme="majorHAnsi" w:cstheme="majorHAnsi"/>
                <w:sz w:val="18"/>
                <w:szCs w:val="18"/>
              </w:rPr>
              <w:t>Impresora</w:t>
            </w:r>
          </w:p>
          <w:p w:rsidR="00422DA9" w:rsidRPr="00BD6F7F" w:rsidRDefault="00422DA9" w:rsidP="00422DA9">
            <w:pPr>
              <w:spacing w:line="256" w:lineRule="auto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D6F7F">
              <w:rPr>
                <w:rFonts w:asciiTheme="majorHAnsi" w:hAnsiTheme="majorHAnsi" w:cstheme="majorHAnsi"/>
                <w:sz w:val="18"/>
                <w:szCs w:val="18"/>
              </w:rPr>
              <w:t>Computadora Portátil</w:t>
            </w:r>
          </w:p>
          <w:p w:rsidR="00422DA9" w:rsidRPr="00BD6F7F" w:rsidRDefault="00422DA9" w:rsidP="00AC6A8E">
            <w:pPr>
              <w:spacing w:line="256" w:lineRule="auto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D6F7F">
              <w:rPr>
                <w:rFonts w:asciiTheme="majorHAnsi" w:hAnsiTheme="majorHAnsi" w:cstheme="majorHAnsi"/>
                <w:sz w:val="18"/>
                <w:szCs w:val="18"/>
              </w:rPr>
              <w:t>Cámara fotográfica</w:t>
            </w:r>
          </w:p>
        </w:tc>
      </w:tr>
    </w:tbl>
    <w:p w:rsidR="00E71D93" w:rsidRPr="00BD6F7F" w:rsidRDefault="00E71D93" w:rsidP="00AC6A8E">
      <w:pPr>
        <w:spacing w:line="256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:rsidR="00134413" w:rsidRPr="00BD6F7F" w:rsidRDefault="00341882" w:rsidP="002F3D28">
      <w:pPr>
        <w:spacing w:line="25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D6F7F">
        <w:rPr>
          <w:rFonts w:asciiTheme="majorHAnsi" w:hAnsiTheme="majorHAnsi" w:cstheme="majorHAnsi"/>
          <w:sz w:val="24"/>
          <w:szCs w:val="24"/>
        </w:rPr>
        <w:t>Respecto al costo aproximado para la ejecución del PADA</w:t>
      </w:r>
      <w:r w:rsidR="009C48B8" w:rsidRPr="00BD6F7F">
        <w:rPr>
          <w:rFonts w:asciiTheme="majorHAnsi" w:hAnsiTheme="majorHAnsi" w:cstheme="majorHAnsi"/>
          <w:sz w:val="24"/>
          <w:szCs w:val="24"/>
        </w:rPr>
        <w:t xml:space="preserve"> 2018</w:t>
      </w:r>
      <w:r w:rsidRPr="00BD6F7F">
        <w:rPr>
          <w:rFonts w:asciiTheme="majorHAnsi" w:hAnsiTheme="majorHAnsi" w:cstheme="majorHAnsi"/>
          <w:sz w:val="24"/>
          <w:szCs w:val="24"/>
        </w:rPr>
        <w:t xml:space="preserve"> que se presenta, y que se relacionan con la última columna en la que se indican los recursos materiales necesarios para su atención, s</w:t>
      </w:r>
      <w:r w:rsidR="00134413" w:rsidRPr="00BD6F7F">
        <w:rPr>
          <w:rFonts w:asciiTheme="majorHAnsi" w:hAnsiTheme="majorHAnsi" w:cstheme="majorHAnsi"/>
          <w:sz w:val="24"/>
          <w:szCs w:val="24"/>
        </w:rPr>
        <w:t>e determin</w:t>
      </w:r>
      <w:r w:rsidRPr="00BD6F7F">
        <w:rPr>
          <w:rFonts w:asciiTheme="majorHAnsi" w:hAnsiTheme="majorHAnsi" w:cstheme="majorHAnsi"/>
          <w:sz w:val="24"/>
          <w:szCs w:val="24"/>
        </w:rPr>
        <w:t>ó</w:t>
      </w:r>
      <w:r w:rsidR="00134413" w:rsidRPr="00BD6F7F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="00134413" w:rsidRPr="00BD6F7F">
        <w:rPr>
          <w:rFonts w:asciiTheme="majorHAnsi" w:hAnsiTheme="majorHAnsi" w:cstheme="majorHAnsi"/>
          <w:sz w:val="24"/>
          <w:szCs w:val="24"/>
        </w:rPr>
        <w:t>que</w:t>
      </w:r>
      <w:proofErr w:type="gramEnd"/>
      <w:r w:rsidR="00134413" w:rsidRPr="00BD6F7F">
        <w:rPr>
          <w:rFonts w:asciiTheme="majorHAnsi" w:hAnsiTheme="majorHAnsi" w:cstheme="majorHAnsi"/>
          <w:sz w:val="24"/>
          <w:szCs w:val="24"/>
        </w:rPr>
        <w:t xml:space="preserve"> para la operación de los archivos institucionales, se contará con los recursos humanos y materiales adecuados para la efectiva atención de necesidades, de acuerdo con las medidas presupuestales que al efecto se </w:t>
      </w:r>
      <w:r w:rsidR="009C48B8" w:rsidRPr="00BD6F7F">
        <w:rPr>
          <w:rFonts w:asciiTheme="majorHAnsi" w:hAnsiTheme="majorHAnsi" w:cstheme="majorHAnsi"/>
          <w:sz w:val="24"/>
          <w:szCs w:val="24"/>
        </w:rPr>
        <w:t>consideren</w:t>
      </w:r>
      <w:r w:rsidR="00134413" w:rsidRPr="00BD6F7F">
        <w:rPr>
          <w:rFonts w:asciiTheme="majorHAnsi" w:hAnsiTheme="majorHAnsi" w:cstheme="majorHAnsi"/>
          <w:sz w:val="24"/>
          <w:szCs w:val="24"/>
        </w:rPr>
        <w:t xml:space="preserve"> en la unidad administrativa de adscripción.</w:t>
      </w:r>
      <w:r w:rsidRPr="00BD6F7F">
        <w:rPr>
          <w:rFonts w:asciiTheme="majorHAnsi" w:hAnsiTheme="majorHAnsi" w:cstheme="majorHAnsi"/>
          <w:sz w:val="24"/>
          <w:szCs w:val="24"/>
        </w:rPr>
        <w:t xml:space="preserve"> </w:t>
      </w:r>
    </w:p>
    <w:p w:rsidR="009C48B8" w:rsidRPr="00BD6F7F" w:rsidRDefault="009C48B8" w:rsidP="002F3D28">
      <w:pPr>
        <w:spacing w:line="256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9C48B8" w:rsidRPr="00BD6F7F" w:rsidRDefault="009C48B8" w:rsidP="002F3D28">
      <w:pPr>
        <w:spacing w:line="25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D6F7F">
        <w:rPr>
          <w:rFonts w:asciiTheme="majorHAnsi" w:hAnsiTheme="majorHAnsi" w:cstheme="majorHAnsi"/>
          <w:b/>
          <w:sz w:val="24"/>
          <w:szCs w:val="24"/>
        </w:rPr>
        <w:t>c)</w:t>
      </w:r>
      <w:r w:rsidRPr="00BD6F7F">
        <w:rPr>
          <w:rFonts w:asciiTheme="majorHAnsi" w:hAnsiTheme="majorHAnsi" w:cstheme="majorHAnsi"/>
          <w:sz w:val="24"/>
          <w:szCs w:val="24"/>
        </w:rPr>
        <w:t>Tiempo para la implementación</w:t>
      </w:r>
    </w:p>
    <w:p w:rsidR="00265DEC" w:rsidRDefault="00265DEC" w:rsidP="006843A2">
      <w:pPr>
        <w:spacing w:line="256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FC2247" w:rsidRPr="00BD6F7F" w:rsidRDefault="009C48B8" w:rsidP="006843A2">
      <w:pPr>
        <w:spacing w:line="25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BD6F7F">
        <w:rPr>
          <w:rFonts w:asciiTheme="majorHAnsi" w:hAnsiTheme="majorHAnsi" w:cstheme="majorHAnsi"/>
          <w:sz w:val="24"/>
          <w:szCs w:val="24"/>
        </w:rPr>
        <w:t xml:space="preserve">En atención a las actividades institucionales que en materia de archivos se definieron como prioritarias, se señala el siguiente </w:t>
      </w:r>
      <w:hyperlink r:id="rId8" w:history="1">
        <w:r w:rsidRPr="00247CE6">
          <w:rPr>
            <w:rStyle w:val="Hipervnculo"/>
            <w:rFonts w:asciiTheme="majorHAnsi" w:hAnsiTheme="majorHAnsi" w:cstheme="majorHAnsi"/>
            <w:sz w:val="24"/>
            <w:szCs w:val="24"/>
          </w:rPr>
          <w:t>cron</w:t>
        </w:r>
        <w:r w:rsidRPr="00247CE6">
          <w:rPr>
            <w:rStyle w:val="Hipervnculo"/>
            <w:rFonts w:asciiTheme="majorHAnsi" w:hAnsiTheme="majorHAnsi" w:cstheme="majorHAnsi"/>
            <w:sz w:val="24"/>
            <w:szCs w:val="24"/>
          </w:rPr>
          <w:t>o</w:t>
        </w:r>
        <w:r w:rsidRPr="00247CE6">
          <w:rPr>
            <w:rStyle w:val="Hipervnculo"/>
            <w:rFonts w:asciiTheme="majorHAnsi" w:hAnsiTheme="majorHAnsi" w:cstheme="majorHAnsi"/>
            <w:sz w:val="24"/>
            <w:szCs w:val="24"/>
          </w:rPr>
          <w:t>grama</w:t>
        </w:r>
      </w:hyperlink>
      <w:r w:rsidRPr="00BD6F7F">
        <w:rPr>
          <w:rFonts w:asciiTheme="majorHAnsi" w:hAnsiTheme="majorHAnsi" w:cstheme="majorHAnsi"/>
          <w:sz w:val="24"/>
          <w:szCs w:val="24"/>
        </w:rPr>
        <w:t>, en el que se indican los tiempos estimados para su cumplimiento.</w:t>
      </w:r>
      <w:r w:rsidR="006843A2" w:rsidRPr="00BD6F7F">
        <w:rPr>
          <w:rFonts w:asciiTheme="majorHAnsi" w:hAnsiTheme="majorHAnsi" w:cstheme="majorHAnsi"/>
          <w:sz w:val="18"/>
          <w:szCs w:val="18"/>
        </w:rPr>
        <w:t xml:space="preserve"> </w:t>
      </w:r>
      <w:bookmarkStart w:id="0" w:name="_GoBack"/>
      <w:bookmarkEnd w:id="0"/>
    </w:p>
    <w:sectPr w:rsidR="00FC2247" w:rsidRPr="00BD6F7F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9ED" w:rsidRDefault="003309ED" w:rsidP="00930515">
      <w:pPr>
        <w:spacing w:after="0" w:line="240" w:lineRule="auto"/>
      </w:pPr>
      <w:r>
        <w:separator/>
      </w:r>
    </w:p>
  </w:endnote>
  <w:endnote w:type="continuationSeparator" w:id="0">
    <w:p w:rsidR="003309ED" w:rsidRDefault="003309ED" w:rsidP="009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6100975"/>
      <w:docPartObj>
        <w:docPartGallery w:val="Page Numbers (Bottom of Page)"/>
        <w:docPartUnique/>
      </w:docPartObj>
    </w:sdtPr>
    <w:sdtEndPr/>
    <w:sdtContent>
      <w:p w:rsidR="001250CB" w:rsidRDefault="001250C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9ED" w:rsidRDefault="003309ED" w:rsidP="00930515">
      <w:pPr>
        <w:spacing w:after="0" w:line="240" w:lineRule="auto"/>
      </w:pPr>
      <w:r>
        <w:separator/>
      </w:r>
    </w:p>
  </w:footnote>
  <w:footnote w:type="continuationSeparator" w:id="0">
    <w:p w:rsidR="003309ED" w:rsidRDefault="003309ED" w:rsidP="00930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515" w:rsidRDefault="00930515">
    <w:pPr>
      <w:pStyle w:val="Encabezado"/>
    </w:pPr>
    <w:r>
      <w:rPr>
        <w:noProof/>
        <w:lang w:eastAsia="es-MX"/>
      </w:rPr>
      <w:drawing>
        <wp:inline distT="0" distB="0" distL="0" distR="0" wp14:anchorId="785DB676" wp14:editId="3E2DCFEB">
          <wp:extent cx="5612130" cy="944880"/>
          <wp:effectExtent l="0" t="0" r="7620" b="762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944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1454A"/>
    <w:multiLevelType w:val="hybridMultilevel"/>
    <w:tmpl w:val="FF249BF8"/>
    <w:lvl w:ilvl="0" w:tplc="87D681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81126AB"/>
    <w:multiLevelType w:val="hybridMultilevel"/>
    <w:tmpl w:val="6510B4D0"/>
    <w:lvl w:ilvl="0" w:tplc="C2D298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14067"/>
    <w:multiLevelType w:val="hybridMultilevel"/>
    <w:tmpl w:val="02968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7795E"/>
    <w:multiLevelType w:val="hybridMultilevel"/>
    <w:tmpl w:val="F3941C3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A0140"/>
    <w:multiLevelType w:val="hybridMultilevel"/>
    <w:tmpl w:val="20641E5C"/>
    <w:lvl w:ilvl="0" w:tplc="308609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11C31"/>
    <w:multiLevelType w:val="hybridMultilevel"/>
    <w:tmpl w:val="D9F8908E"/>
    <w:lvl w:ilvl="0" w:tplc="A830D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D1F4B"/>
    <w:multiLevelType w:val="hybridMultilevel"/>
    <w:tmpl w:val="B5A4CE22"/>
    <w:lvl w:ilvl="0" w:tplc="F1B2F85E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25" w:hanging="360"/>
      </w:pPr>
    </w:lvl>
    <w:lvl w:ilvl="2" w:tplc="080A001B" w:tentative="1">
      <w:start w:val="1"/>
      <w:numFmt w:val="lowerRoman"/>
      <w:lvlText w:val="%3."/>
      <w:lvlJc w:val="right"/>
      <w:pPr>
        <w:ind w:left="3045" w:hanging="180"/>
      </w:pPr>
    </w:lvl>
    <w:lvl w:ilvl="3" w:tplc="080A000F" w:tentative="1">
      <w:start w:val="1"/>
      <w:numFmt w:val="decimal"/>
      <w:lvlText w:val="%4."/>
      <w:lvlJc w:val="left"/>
      <w:pPr>
        <w:ind w:left="3765" w:hanging="360"/>
      </w:pPr>
    </w:lvl>
    <w:lvl w:ilvl="4" w:tplc="080A0019" w:tentative="1">
      <w:start w:val="1"/>
      <w:numFmt w:val="lowerLetter"/>
      <w:lvlText w:val="%5."/>
      <w:lvlJc w:val="left"/>
      <w:pPr>
        <w:ind w:left="4485" w:hanging="360"/>
      </w:pPr>
    </w:lvl>
    <w:lvl w:ilvl="5" w:tplc="080A001B" w:tentative="1">
      <w:start w:val="1"/>
      <w:numFmt w:val="lowerRoman"/>
      <w:lvlText w:val="%6."/>
      <w:lvlJc w:val="right"/>
      <w:pPr>
        <w:ind w:left="5205" w:hanging="180"/>
      </w:pPr>
    </w:lvl>
    <w:lvl w:ilvl="6" w:tplc="080A000F" w:tentative="1">
      <w:start w:val="1"/>
      <w:numFmt w:val="decimal"/>
      <w:lvlText w:val="%7."/>
      <w:lvlJc w:val="left"/>
      <w:pPr>
        <w:ind w:left="5925" w:hanging="360"/>
      </w:pPr>
    </w:lvl>
    <w:lvl w:ilvl="7" w:tplc="080A0019" w:tentative="1">
      <w:start w:val="1"/>
      <w:numFmt w:val="lowerLetter"/>
      <w:lvlText w:val="%8."/>
      <w:lvlJc w:val="left"/>
      <w:pPr>
        <w:ind w:left="6645" w:hanging="360"/>
      </w:pPr>
    </w:lvl>
    <w:lvl w:ilvl="8" w:tplc="080A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7" w15:restartNumberingAfterBreak="0">
    <w:nsid w:val="59B9641D"/>
    <w:multiLevelType w:val="hybridMultilevel"/>
    <w:tmpl w:val="53DEF868"/>
    <w:lvl w:ilvl="0" w:tplc="1CB493E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688348C5"/>
    <w:multiLevelType w:val="hybridMultilevel"/>
    <w:tmpl w:val="E6E0BD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821CF"/>
    <w:multiLevelType w:val="hybridMultilevel"/>
    <w:tmpl w:val="8D601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852A9D"/>
    <w:multiLevelType w:val="hybridMultilevel"/>
    <w:tmpl w:val="13EC9B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9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4A3"/>
    <w:rsid w:val="00004C73"/>
    <w:rsid w:val="000147A0"/>
    <w:rsid w:val="000259FD"/>
    <w:rsid w:val="00026DAD"/>
    <w:rsid w:val="000364CB"/>
    <w:rsid w:val="000448D2"/>
    <w:rsid w:val="00051216"/>
    <w:rsid w:val="000621A2"/>
    <w:rsid w:val="000A2C86"/>
    <w:rsid w:val="000B1BBB"/>
    <w:rsid w:val="000C21B4"/>
    <w:rsid w:val="000D7922"/>
    <w:rsid w:val="000E2C8C"/>
    <w:rsid w:val="000E3C88"/>
    <w:rsid w:val="000F257A"/>
    <w:rsid w:val="000F3840"/>
    <w:rsid w:val="00105764"/>
    <w:rsid w:val="001129D3"/>
    <w:rsid w:val="00115859"/>
    <w:rsid w:val="0012218F"/>
    <w:rsid w:val="001250CB"/>
    <w:rsid w:val="001279F3"/>
    <w:rsid w:val="00134413"/>
    <w:rsid w:val="00134F56"/>
    <w:rsid w:val="00136B51"/>
    <w:rsid w:val="001441D9"/>
    <w:rsid w:val="00146F58"/>
    <w:rsid w:val="001816E0"/>
    <w:rsid w:val="001A1416"/>
    <w:rsid w:val="001B7299"/>
    <w:rsid w:val="001C2CDA"/>
    <w:rsid w:val="001C3A4E"/>
    <w:rsid w:val="001C5156"/>
    <w:rsid w:val="001D6B67"/>
    <w:rsid w:val="001E402A"/>
    <w:rsid w:val="002116BE"/>
    <w:rsid w:val="00233E58"/>
    <w:rsid w:val="0024089F"/>
    <w:rsid w:val="002412B5"/>
    <w:rsid w:val="00247CE6"/>
    <w:rsid w:val="00250A1D"/>
    <w:rsid w:val="002515D7"/>
    <w:rsid w:val="00253D8A"/>
    <w:rsid w:val="00254CF2"/>
    <w:rsid w:val="00265DEC"/>
    <w:rsid w:val="00267DDB"/>
    <w:rsid w:val="0027422A"/>
    <w:rsid w:val="00281722"/>
    <w:rsid w:val="00283793"/>
    <w:rsid w:val="0029090D"/>
    <w:rsid w:val="002C2351"/>
    <w:rsid w:val="002F226E"/>
    <w:rsid w:val="002F3D28"/>
    <w:rsid w:val="002F6D3D"/>
    <w:rsid w:val="002F7DD6"/>
    <w:rsid w:val="003037A3"/>
    <w:rsid w:val="00323A93"/>
    <w:rsid w:val="0032637F"/>
    <w:rsid w:val="00327D34"/>
    <w:rsid w:val="003309ED"/>
    <w:rsid w:val="00341882"/>
    <w:rsid w:val="00344E19"/>
    <w:rsid w:val="00365D49"/>
    <w:rsid w:val="003672B3"/>
    <w:rsid w:val="00377E05"/>
    <w:rsid w:val="00396383"/>
    <w:rsid w:val="0039707A"/>
    <w:rsid w:val="003C05B5"/>
    <w:rsid w:val="003D353A"/>
    <w:rsid w:val="003D3FBD"/>
    <w:rsid w:val="003E2B5C"/>
    <w:rsid w:val="003E7336"/>
    <w:rsid w:val="003F054E"/>
    <w:rsid w:val="00403435"/>
    <w:rsid w:val="00422DA9"/>
    <w:rsid w:val="00440332"/>
    <w:rsid w:val="00472699"/>
    <w:rsid w:val="00480FBB"/>
    <w:rsid w:val="00487315"/>
    <w:rsid w:val="004878A0"/>
    <w:rsid w:val="00495617"/>
    <w:rsid w:val="004A1491"/>
    <w:rsid w:val="004B48B3"/>
    <w:rsid w:val="004B628D"/>
    <w:rsid w:val="004B6866"/>
    <w:rsid w:val="004B695A"/>
    <w:rsid w:val="004D47C9"/>
    <w:rsid w:val="0050152E"/>
    <w:rsid w:val="00503E78"/>
    <w:rsid w:val="0050470B"/>
    <w:rsid w:val="005064A3"/>
    <w:rsid w:val="00513EC1"/>
    <w:rsid w:val="0051698E"/>
    <w:rsid w:val="005506FB"/>
    <w:rsid w:val="00572455"/>
    <w:rsid w:val="00575026"/>
    <w:rsid w:val="00576CF6"/>
    <w:rsid w:val="0059293A"/>
    <w:rsid w:val="005A514C"/>
    <w:rsid w:val="005D08A3"/>
    <w:rsid w:val="006110BF"/>
    <w:rsid w:val="00612D16"/>
    <w:rsid w:val="00622C45"/>
    <w:rsid w:val="0062741E"/>
    <w:rsid w:val="00630EF5"/>
    <w:rsid w:val="006374AC"/>
    <w:rsid w:val="00650969"/>
    <w:rsid w:val="006526DE"/>
    <w:rsid w:val="00662CCD"/>
    <w:rsid w:val="00670604"/>
    <w:rsid w:val="006706FF"/>
    <w:rsid w:val="0067376F"/>
    <w:rsid w:val="006843A2"/>
    <w:rsid w:val="00690D2F"/>
    <w:rsid w:val="00697D08"/>
    <w:rsid w:val="006A7CF6"/>
    <w:rsid w:val="006C72EA"/>
    <w:rsid w:val="00703830"/>
    <w:rsid w:val="007069A2"/>
    <w:rsid w:val="00717C12"/>
    <w:rsid w:val="00732DFC"/>
    <w:rsid w:val="007348C1"/>
    <w:rsid w:val="00734C0F"/>
    <w:rsid w:val="00763F17"/>
    <w:rsid w:val="00773EDC"/>
    <w:rsid w:val="00784F68"/>
    <w:rsid w:val="007B1F81"/>
    <w:rsid w:val="007C0F74"/>
    <w:rsid w:val="007D6D6B"/>
    <w:rsid w:val="007F63BC"/>
    <w:rsid w:val="007F6EFF"/>
    <w:rsid w:val="00805F50"/>
    <w:rsid w:val="00812253"/>
    <w:rsid w:val="00822F67"/>
    <w:rsid w:val="00824CAA"/>
    <w:rsid w:val="008346A6"/>
    <w:rsid w:val="00880B11"/>
    <w:rsid w:val="00890B92"/>
    <w:rsid w:val="00896F37"/>
    <w:rsid w:val="00897999"/>
    <w:rsid w:val="008A62BB"/>
    <w:rsid w:val="008B2B31"/>
    <w:rsid w:val="008B6C26"/>
    <w:rsid w:val="00911B61"/>
    <w:rsid w:val="00914CE5"/>
    <w:rsid w:val="00916E55"/>
    <w:rsid w:val="0092372D"/>
    <w:rsid w:val="00930515"/>
    <w:rsid w:val="009443B2"/>
    <w:rsid w:val="0094735A"/>
    <w:rsid w:val="00947810"/>
    <w:rsid w:val="00966237"/>
    <w:rsid w:val="00973064"/>
    <w:rsid w:val="009859BD"/>
    <w:rsid w:val="00994991"/>
    <w:rsid w:val="00995EDD"/>
    <w:rsid w:val="009B2D61"/>
    <w:rsid w:val="009C1FAF"/>
    <w:rsid w:val="009C48B8"/>
    <w:rsid w:val="009D4E83"/>
    <w:rsid w:val="009D5026"/>
    <w:rsid w:val="009F7D38"/>
    <w:rsid w:val="00A05599"/>
    <w:rsid w:val="00A241B6"/>
    <w:rsid w:val="00A25C95"/>
    <w:rsid w:val="00A45C2F"/>
    <w:rsid w:val="00A4662F"/>
    <w:rsid w:val="00A53A3B"/>
    <w:rsid w:val="00A739C3"/>
    <w:rsid w:val="00A73EB5"/>
    <w:rsid w:val="00A76402"/>
    <w:rsid w:val="00AB4809"/>
    <w:rsid w:val="00AC6A8E"/>
    <w:rsid w:val="00AE1F7B"/>
    <w:rsid w:val="00B0139F"/>
    <w:rsid w:val="00B1266E"/>
    <w:rsid w:val="00B346BF"/>
    <w:rsid w:val="00B34BB8"/>
    <w:rsid w:val="00B5328C"/>
    <w:rsid w:val="00B53B06"/>
    <w:rsid w:val="00B56E57"/>
    <w:rsid w:val="00B57B6A"/>
    <w:rsid w:val="00B66057"/>
    <w:rsid w:val="00B707D1"/>
    <w:rsid w:val="00B814DA"/>
    <w:rsid w:val="00B904B6"/>
    <w:rsid w:val="00BA5CF5"/>
    <w:rsid w:val="00BD569D"/>
    <w:rsid w:val="00BD6F7F"/>
    <w:rsid w:val="00BE645D"/>
    <w:rsid w:val="00BE6785"/>
    <w:rsid w:val="00BF0A9C"/>
    <w:rsid w:val="00C11C50"/>
    <w:rsid w:val="00C27F06"/>
    <w:rsid w:val="00C31136"/>
    <w:rsid w:val="00C365E1"/>
    <w:rsid w:val="00C46D15"/>
    <w:rsid w:val="00C50BDB"/>
    <w:rsid w:val="00C579A9"/>
    <w:rsid w:val="00C60132"/>
    <w:rsid w:val="00C810A1"/>
    <w:rsid w:val="00C8537A"/>
    <w:rsid w:val="00CB1910"/>
    <w:rsid w:val="00CB4298"/>
    <w:rsid w:val="00CC331A"/>
    <w:rsid w:val="00CE187E"/>
    <w:rsid w:val="00CE3D98"/>
    <w:rsid w:val="00CF4D7B"/>
    <w:rsid w:val="00D44AD9"/>
    <w:rsid w:val="00D47015"/>
    <w:rsid w:val="00D65BCB"/>
    <w:rsid w:val="00D83B83"/>
    <w:rsid w:val="00DA5139"/>
    <w:rsid w:val="00DE7C85"/>
    <w:rsid w:val="00E12BD0"/>
    <w:rsid w:val="00E1606D"/>
    <w:rsid w:val="00E23FAD"/>
    <w:rsid w:val="00E341ED"/>
    <w:rsid w:val="00E402ED"/>
    <w:rsid w:val="00E4327F"/>
    <w:rsid w:val="00E44B79"/>
    <w:rsid w:val="00E55B09"/>
    <w:rsid w:val="00E55BB6"/>
    <w:rsid w:val="00E67056"/>
    <w:rsid w:val="00E71D93"/>
    <w:rsid w:val="00E775BC"/>
    <w:rsid w:val="00E87EE0"/>
    <w:rsid w:val="00E90D25"/>
    <w:rsid w:val="00EA69DD"/>
    <w:rsid w:val="00EB1F2C"/>
    <w:rsid w:val="00EC632A"/>
    <w:rsid w:val="00EE463F"/>
    <w:rsid w:val="00F00F83"/>
    <w:rsid w:val="00F010BE"/>
    <w:rsid w:val="00F248C2"/>
    <w:rsid w:val="00F3028B"/>
    <w:rsid w:val="00F3342A"/>
    <w:rsid w:val="00F4020B"/>
    <w:rsid w:val="00F51115"/>
    <w:rsid w:val="00F53F14"/>
    <w:rsid w:val="00F54C52"/>
    <w:rsid w:val="00F63674"/>
    <w:rsid w:val="00F80D1E"/>
    <w:rsid w:val="00F95C58"/>
    <w:rsid w:val="00FB3ECB"/>
    <w:rsid w:val="00FB740A"/>
    <w:rsid w:val="00FC21A6"/>
    <w:rsid w:val="00FC2247"/>
    <w:rsid w:val="00FD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182CD1-5269-42F3-ABD1-5D4598A8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64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64A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305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515"/>
  </w:style>
  <w:style w:type="paragraph" w:styleId="Piedepgina">
    <w:name w:val="footer"/>
    <w:basedOn w:val="Normal"/>
    <w:link w:val="PiedepginaCar"/>
    <w:uiPriority w:val="99"/>
    <w:unhideWhenUsed/>
    <w:rsid w:val="009305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515"/>
  </w:style>
  <w:style w:type="paragraph" w:customStyle="1" w:styleId="Default">
    <w:name w:val="Default"/>
    <w:rsid w:val="005047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E71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83B8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83B8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47C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3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ronograma%20PADA%202018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F3482-2A54-41CF-82AD-F5FB1AA74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3088</TotalTime>
  <Pages>1</Pages>
  <Words>1792</Words>
  <Characters>9860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Auxiliar SE</dc:creator>
  <cp:keywords/>
  <dc:description/>
  <cp:lastModifiedBy>Archivo</cp:lastModifiedBy>
  <cp:revision>143</cp:revision>
  <cp:lastPrinted>2018-09-27T17:53:00Z</cp:lastPrinted>
  <dcterms:created xsi:type="dcterms:W3CDTF">2018-08-17T17:55:00Z</dcterms:created>
  <dcterms:modified xsi:type="dcterms:W3CDTF">2018-10-09T15:50:00Z</dcterms:modified>
</cp:coreProperties>
</file>