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0F2CF" w14:textId="449DAA6B" w:rsidR="006716FF" w:rsidRPr="00E11E48" w:rsidRDefault="00BF63D5" w:rsidP="00BF63D5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E11E48">
        <w:rPr>
          <w:rFonts w:ascii="Arial" w:hAnsi="Arial" w:cs="Arial"/>
          <w:b/>
          <w:bCs/>
          <w:i/>
          <w:iCs/>
          <w:sz w:val="32"/>
          <w:szCs w:val="32"/>
        </w:rPr>
        <w:t xml:space="preserve">Recomendaciones para </w:t>
      </w:r>
      <w:r w:rsidR="00701590">
        <w:rPr>
          <w:rFonts w:ascii="Arial" w:hAnsi="Arial" w:cs="Arial"/>
          <w:b/>
          <w:bCs/>
          <w:i/>
          <w:iCs/>
          <w:sz w:val="32"/>
          <w:szCs w:val="32"/>
        </w:rPr>
        <w:t xml:space="preserve">prevenir riesgos en el resguardo de archivos </w:t>
      </w:r>
      <w:r w:rsidRPr="00E11E48">
        <w:rPr>
          <w:rFonts w:ascii="Arial" w:hAnsi="Arial" w:cs="Arial"/>
          <w:b/>
          <w:bCs/>
          <w:i/>
          <w:iCs/>
          <w:sz w:val="32"/>
          <w:szCs w:val="32"/>
        </w:rPr>
        <w:t xml:space="preserve">del </w:t>
      </w:r>
      <w:proofErr w:type="spellStart"/>
      <w:r w:rsidRPr="00E11E48">
        <w:rPr>
          <w:rFonts w:ascii="Arial" w:hAnsi="Arial" w:cs="Arial"/>
          <w:b/>
          <w:bCs/>
          <w:i/>
          <w:iCs/>
          <w:sz w:val="32"/>
          <w:szCs w:val="32"/>
        </w:rPr>
        <w:t>Inaip</w:t>
      </w:r>
      <w:proofErr w:type="spellEnd"/>
      <w:r w:rsidRPr="00E11E48">
        <w:rPr>
          <w:rFonts w:ascii="Arial" w:hAnsi="Arial" w:cs="Arial"/>
          <w:b/>
          <w:bCs/>
          <w:i/>
          <w:iCs/>
          <w:sz w:val="32"/>
          <w:szCs w:val="32"/>
        </w:rPr>
        <w:t xml:space="preserve"> Yucatán</w:t>
      </w:r>
    </w:p>
    <w:p w14:paraId="25ECD43B" w14:textId="0996B37A" w:rsidR="002929DA" w:rsidRPr="00E11E48" w:rsidRDefault="002929DA" w:rsidP="00BF63D5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5701334" w14:textId="0477406B" w:rsidR="002929DA" w:rsidRPr="00E11E48" w:rsidRDefault="002929DA" w:rsidP="004A3F3F">
      <w:pPr>
        <w:jc w:val="center"/>
        <w:rPr>
          <w:rFonts w:ascii="Arial" w:hAnsi="Arial" w:cs="Arial"/>
          <w:sz w:val="28"/>
          <w:szCs w:val="28"/>
        </w:rPr>
      </w:pPr>
      <w:r w:rsidRPr="00E11E48">
        <w:rPr>
          <w:rFonts w:ascii="Arial" w:hAnsi="Arial" w:cs="Arial"/>
          <w:sz w:val="28"/>
          <w:szCs w:val="28"/>
        </w:rPr>
        <w:t>CONSIDERANDO</w:t>
      </w:r>
    </w:p>
    <w:p w14:paraId="2607DEEF" w14:textId="11049A26" w:rsidR="002929DA" w:rsidRDefault="002929DA" w:rsidP="00736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3678B">
        <w:rPr>
          <w:rFonts w:ascii="Arial" w:hAnsi="Arial" w:cs="Arial"/>
          <w:b/>
          <w:bCs/>
          <w:sz w:val="28"/>
          <w:szCs w:val="28"/>
        </w:rPr>
        <w:t>Primero</w:t>
      </w:r>
      <w:r w:rsidRPr="0073678B">
        <w:rPr>
          <w:rFonts w:ascii="Arial" w:hAnsi="Arial" w:cs="Arial"/>
          <w:sz w:val="28"/>
          <w:szCs w:val="28"/>
        </w:rPr>
        <w:t>.-</w:t>
      </w:r>
      <w:proofErr w:type="gramEnd"/>
      <w:r w:rsidRPr="0073678B">
        <w:rPr>
          <w:rFonts w:ascii="Arial" w:hAnsi="Arial" w:cs="Arial"/>
          <w:sz w:val="28"/>
          <w:szCs w:val="28"/>
        </w:rPr>
        <w:t xml:space="preserve"> </w:t>
      </w:r>
      <w:r w:rsidR="00F97400" w:rsidRPr="0073678B">
        <w:rPr>
          <w:rFonts w:ascii="Arial" w:hAnsi="Arial" w:cs="Arial"/>
          <w:sz w:val="28"/>
          <w:szCs w:val="28"/>
        </w:rPr>
        <w:t>Que</w:t>
      </w:r>
      <w:r w:rsidR="00A75954">
        <w:rPr>
          <w:rFonts w:ascii="Arial" w:hAnsi="Arial" w:cs="Arial"/>
          <w:sz w:val="28"/>
          <w:szCs w:val="28"/>
        </w:rPr>
        <w:t xml:space="preserve"> los</w:t>
      </w:r>
      <w:r w:rsidR="0073678B" w:rsidRPr="00736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678B" w:rsidRPr="0073678B">
        <w:rPr>
          <w:rFonts w:ascii="Arial" w:hAnsi="Arial" w:cs="Arial"/>
          <w:sz w:val="28"/>
          <w:szCs w:val="28"/>
        </w:rPr>
        <w:t>articulo</w:t>
      </w:r>
      <w:r w:rsidR="00A75954">
        <w:rPr>
          <w:rFonts w:ascii="Arial" w:hAnsi="Arial" w:cs="Arial"/>
          <w:sz w:val="28"/>
          <w:szCs w:val="28"/>
        </w:rPr>
        <w:t>s</w:t>
      </w:r>
      <w:proofErr w:type="spellEnd"/>
      <w:r w:rsidR="0073678B" w:rsidRPr="0073678B">
        <w:rPr>
          <w:rFonts w:ascii="Arial" w:hAnsi="Arial" w:cs="Arial"/>
          <w:sz w:val="28"/>
          <w:szCs w:val="28"/>
        </w:rPr>
        <w:t xml:space="preserve"> 60 de</w:t>
      </w:r>
      <w:r w:rsidR="00F97400" w:rsidRPr="0073678B">
        <w:rPr>
          <w:rFonts w:ascii="Arial" w:hAnsi="Arial" w:cs="Arial"/>
          <w:sz w:val="28"/>
          <w:szCs w:val="28"/>
        </w:rPr>
        <w:t xml:space="preserve"> </w:t>
      </w:r>
      <w:r w:rsidR="00701590" w:rsidRPr="0073678B">
        <w:rPr>
          <w:rFonts w:ascii="Arial" w:hAnsi="Arial" w:cs="Arial"/>
          <w:sz w:val="28"/>
          <w:szCs w:val="28"/>
        </w:rPr>
        <w:t xml:space="preserve">la Ley General de Archivos, </w:t>
      </w:r>
      <w:r w:rsidR="009D5415">
        <w:rPr>
          <w:rFonts w:ascii="Arial" w:hAnsi="Arial" w:cs="Arial"/>
          <w:sz w:val="28"/>
          <w:szCs w:val="28"/>
        </w:rPr>
        <w:t xml:space="preserve">y 79 de la Ley </w:t>
      </w:r>
      <w:r w:rsidR="00A75954">
        <w:rPr>
          <w:rFonts w:ascii="Arial" w:hAnsi="Arial" w:cs="Arial"/>
          <w:sz w:val="28"/>
          <w:szCs w:val="28"/>
        </w:rPr>
        <w:t xml:space="preserve">de Archivos del Estado de Yucatán, </w:t>
      </w:r>
      <w:r w:rsidR="00701590" w:rsidRPr="0073678B">
        <w:rPr>
          <w:rFonts w:ascii="Arial" w:hAnsi="Arial" w:cs="Arial"/>
          <w:sz w:val="28"/>
          <w:szCs w:val="28"/>
        </w:rPr>
        <w:t>establece</w:t>
      </w:r>
      <w:r w:rsidR="00A75954">
        <w:rPr>
          <w:rFonts w:ascii="Arial" w:hAnsi="Arial" w:cs="Arial"/>
          <w:sz w:val="28"/>
          <w:szCs w:val="28"/>
        </w:rPr>
        <w:t>n</w:t>
      </w:r>
      <w:r w:rsidR="00701590" w:rsidRPr="0073678B">
        <w:rPr>
          <w:rFonts w:ascii="Arial" w:hAnsi="Arial" w:cs="Arial"/>
          <w:sz w:val="28"/>
          <w:szCs w:val="28"/>
        </w:rPr>
        <w:t xml:space="preserve"> que </w:t>
      </w:r>
      <w:r w:rsidR="0073678B">
        <w:rPr>
          <w:rFonts w:ascii="Arial" w:hAnsi="Arial" w:cs="Arial"/>
          <w:sz w:val="28"/>
          <w:szCs w:val="28"/>
        </w:rPr>
        <w:t>l</w:t>
      </w:r>
      <w:r w:rsidR="0073678B" w:rsidRPr="0073678B">
        <w:rPr>
          <w:rFonts w:ascii="Arial" w:hAnsi="Arial" w:cs="Arial"/>
          <w:sz w:val="28"/>
          <w:szCs w:val="28"/>
        </w:rPr>
        <w:t xml:space="preserve">os sujetos obligados deberán adoptar las medidas y </w:t>
      </w:r>
      <w:r w:rsidR="0073678B">
        <w:rPr>
          <w:rFonts w:ascii="Arial" w:hAnsi="Arial" w:cs="Arial"/>
          <w:sz w:val="28"/>
          <w:szCs w:val="28"/>
        </w:rPr>
        <w:t>p</w:t>
      </w:r>
      <w:r w:rsidR="0073678B" w:rsidRPr="0073678B">
        <w:rPr>
          <w:rFonts w:ascii="Arial" w:hAnsi="Arial" w:cs="Arial"/>
          <w:sz w:val="28"/>
          <w:szCs w:val="28"/>
        </w:rPr>
        <w:t>rocedimientos que garanticen la conservación de la</w:t>
      </w:r>
      <w:r w:rsidR="0073678B">
        <w:rPr>
          <w:rFonts w:ascii="Arial" w:hAnsi="Arial" w:cs="Arial"/>
          <w:sz w:val="28"/>
          <w:szCs w:val="28"/>
        </w:rPr>
        <w:t xml:space="preserve"> </w:t>
      </w:r>
      <w:r w:rsidR="0073678B" w:rsidRPr="0073678B">
        <w:rPr>
          <w:rFonts w:ascii="Arial" w:hAnsi="Arial" w:cs="Arial"/>
          <w:sz w:val="28"/>
          <w:szCs w:val="28"/>
        </w:rPr>
        <w:t>información, independientemente del soporte documental en que se encuentre</w:t>
      </w:r>
      <w:r w:rsidR="0073678B">
        <w:rPr>
          <w:rFonts w:ascii="Arial" w:hAnsi="Arial" w:cs="Arial"/>
          <w:sz w:val="28"/>
          <w:szCs w:val="28"/>
        </w:rPr>
        <w:t>.</w:t>
      </w:r>
    </w:p>
    <w:p w14:paraId="0C175A19" w14:textId="77777777" w:rsidR="0073678B" w:rsidRPr="00E11E48" w:rsidRDefault="0073678B" w:rsidP="00736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1545C9" w14:textId="662124B0" w:rsidR="004A3F3F" w:rsidRDefault="002929DA" w:rsidP="00736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96DE9">
        <w:rPr>
          <w:rFonts w:ascii="Arial" w:hAnsi="Arial" w:cs="Arial"/>
          <w:b/>
          <w:bCs/>
          <w:sz w:val="28"/>
          <w:szCs w:val="28"/>
        </w:rPr>
        <w:t>Segundo</w:t>
      </w:r>
      <w:r w:rsidRPr="00E11E48">
        <w:rPr>
          <w:rFonts w:ascii="Arial" w:hAnsi="Arial" w:cs="Arial"/>
          <w:sz w:val="28"/>
          <w:szCs w:val="28"/>
        </w:rPr>
        <w:t>.-</w:t>
      </w:r>
      <w:proofErr w:type="gramEnd"/>
      <w:r w:rsidRPr="00E11E48">
        <w:rPr>
          <w:rFonts w:ascii="Arial" w:hAnsi="Arial" w:cs="Arial"/>
          <w:sz w:val="28"/>
          <w:szCs w:val="28"/>
        </w:rPr>
        <w:t xml:space="preserve"> </w:t>
      </w:r>
      <w:r w:rsidR="004A3F3F" w:rsidRPr="00E11E48">
        <w:rPr>
          <w:rFonts w:ascii="Arial" w:hAnsi="Arial" w:cs="Arial"/>
          <w:sz w:val="28"/>
          <w:szCs w:val="28"/>
        </w:rPr>
        <w:t xml:space="preserve">Que </w:t>
      </w:r>
      <w:r w:rsidR="0073678B">
        <w:rPr>
          <w:rFonts w:ascii="Arial" w:hAnsi="Arial" w:cs="Arial"/>
          <w:sz w:val="28"/>
          <w:szCs w:val="28"/>
        </w:rPr>
        <w:t>dicho</w:t>
      </w:r>
      <w:r w:rsidR="00A75954">
        <w:rPr>
          <w:rFonts w:ascii="Arial" w:hAnsi="Arial" w:cs="Arial"/>
          <w:sz w:val="28"/>
          <w:szCs w:val="28"/>
        </w:rPr>
        <w:t>s</w:t>
      </w:r>
      <w:r w:rsidR="0073678B">
        <w:rPr>
          <w:rFonts w:ascii="Arial" w:hAnsi="Arial" w:cs="Arial"/>
          <w:sz w:val="28"/>
          <w:szCs w:val="28"/>
        </w:rPr>
        <w:t xml:space="preserve"> artículo</w:t>
      </w:r>
      <w:r w:rsidR="00A75954">
        <w:rPr>
          <w:rFonts w:ascii="Arial" w:hAnsi="Arial" w:cs="Arial"/>
          <w:sz w:val="28"/>
          <w:szCs w:val="28"/>
        </w:rPr>
        <w:t>s</w:t>
      </w:r>
      <w:r w:rsidR="0073678B">
        <w:rPr>
          <w:rFonts w:ascii="Arial" w:hAnsi="Arial" w:cs="Arial"/>
          <w:sz w:val="28"/>
          <w:szCs w:val="28"/>
        </w:rPr>
        <w:t xml:space="preserve"> </w:t>
      </w:r>
      <w:r w:rsidR="0073678B" w:rsidRPr="0073678B">
        <w:rPr>
          <w:rFonts w:ascii="Arial" w:hAnsi="Arial" w:cs="Arial"/>
          <w:sz w:val="28"/>
          <w:szCs w:val="28"/>
        </w:rPr>
        <w:t>prevé</w:t>
      </w:r>
      <w:r w:rsidR="00A75954">
        <w:rPr>
          <w:rFonts w:ascii="Arial" w:hAnsi="Arial" w:cs="Arial"/>
          <w:sz w:val="28"/>
          <w:szCs w:val="28"/>
        </w:rPr>
        <w:t>n</w:t>
      </w:r>
      <w:r w:rsidR="0073678B" w:rsidRPr="0073678B">
        <w:rPr>
          <w:rFonts w:ascii="Arial" w:hAnsi="Arial" w:cs="Arial"/>
          <w:sz w:val="28"/>
          <w:szCs w:val="28"/>
        </w:rPr>
        <w:t xml:space="preserve"> </w:t>
      </w:r>
      <w:r w:rsidR="0039188A">
        <w:rPr>
          <w:rFonts w:ascii="Arial" w:hAnsi="Arial" w:cs="Arial"/>
          <w:sz w:val="28"/>
          <w:szCs w:val="28"/>
        </w:rPr>
        <w:t>e</w:t>
      </w:r>
      <w:r w:rsidR="0073678B" w:rsidRPr="0073678B">
        <w:rPr>
          <w:rFonts w:ascii="Arial" w:hAnsi="Arial" w:cs="Arial"/>
          <w:sz w:val="28"/>
          <w:szCs w:val="28"/>
        </w:rPr>
        <w:t>stablecer un programa de seguridad de la información</w:t>
      </w:r>
      <w:r w:rsidR="00A75954">
        <w:rPr>
          <w:rFonts w:ascii="Arial" w:hAnsi="Arial" w:cs="Arial"/>
          <w:sz w:val="28"/>
          <w:szCs w:val="28"/>
        </w:rPr>
        <w:t>,</w:t>
      </w:r>
      <w:r w:rsidR="0073678B" w:rsidRPr="0073678B">
        <w:rPr>
          <w:rFonts w:ascii="Arial" w:hAnsi="Arial" w:cs="Arial"/>
          <w:sz w:val="28"/>
          <w:szCs w:val="28"/>
        </w:rPr>
        <w:t xml:space="preserve"> que garantice la continuidad de la operación, minimice los riesgos y m</w:t>
      </w:r>
      <w:r w:rsidR="0039188A">
        <w:rPr>
          <w:rFonts w:ascii="Arial" w:hAnsi="Arial" w:cs="Arial"/>
          <w:sz w:val="28"/>
          <w:szCs w:val="28"/>
        </w:rPr>
        <w:t>ejore</w:t>
      </w:r>
      <w:r w:rsidR="0073678B" w:rsidRPr="0073678B">
        <w:rPr>
          <w:rFonts w:ascii="Arial" w:hAnsi="Arial" w:cs="Arial"/>
          <w:sz w:val="28"/>
          <w:szCs w:val="28"/>
        </w:rPr>
        <w:t xml:space="preserve"> la eficiencia de los servicios de archivo.</w:t>
      </w:r>
    </w:p>
    <w:p w14:paraId="3FC5EA3D" w14:textId="77777777" w:rsidR="0073678B" w:rsidRPr="0073678B" w:rsidRDefault="0073678B" w:rsidP="00736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B89628" w14:textId="374D927A" w:rsidR="002D31BB" w:rsidRPr="0073678B" w:rsidRDefault="004A3F3F" w:rsidP="00391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3678B">
        <w:rPr>
          <w:rFonts w:ascii="Arial" w:hAnsi="Arial" w:cs="Arial"/>
          <w:b/>
          <w:bCs/>
          <w:sz w:val="28"/>
          <w:szCs w:val="28"/>
        </w:rPr>
        <w:t>Tercero</w:t>
      </w:r>
      <w:r w:rsidRPr="0073678B">
        <w:rPr>
          <w:rFonts w:ascii="Arial" w:hAnsi="Arial" w:cs="Arial"/>
          <w:sz w:val="28"/>
          <w:szCs w:val="28"/>
        </w:rPr>
        <w:t>.-</w:t>
      </w:r>
      <w:proofErr w:type="gramEnd"/>
      <w:r w:rsidRPr="0073678B">
        <w:rPr>
          <w:rFonts w:ascii="Arial" w:hAnsi="Arial" w:cs="Arial"/>
          <w:sz w:val="28"/>
          <w:szCs w:val="28"/>
        </w:rPr>
        <w:t xml:space="preserve"> </w:t>
      </w:r>
      <w:r w:rsidR="00F97400" w:rsidRPr="0073678B">
        <w:rPr>
          <w:rFonts w:ascii="Arial" w:hAnsi="Arial" w:cs="Arial"/>
          <w:sz w:val="28"/>
          <w:szCs w:val="28"/>
        </w:rPr>
        <w:t xml:space="preserve">Que </w:t>
      </w:r>
      <w:r w:rsidR="0039188A">
        <w:rPr>
          <w:rFonts w:ascii="Arial" w:hAnsi="Arial" w:cs="Arial"/>
          <w:sz w:val="28"/>
          <w:szCs w:val="28"/>
        </w:rPr>
        <w:t>tal</w:t>
      </w:r>
      <w:r w:rsidR="00A75954">
        <w:rPr>
          <w:rFonts w:ascii="Arial" w:hAnsi="Arial" w:cs="Arial"/>
          <w:sz w:val="28"/>
          <w:szCs w:val="28"/>
        </w:rPr>
        <w:t>es</w:t>
      </w:r>
      <w:r w:rsidR="0039188A">
        <w:rPr>
          <w:rFonts w:ascii="Arial" w:hAnsi="Arial" w:cs="Arial"/>
          <w:sz w:val="28"/>
          <w:szCs w:val="28"/>
        </w:rPr>
        <w:t xml:space="preserve"> disposici</w:t>
      </w:r>
      <w:r w:rsidR="00A75954">
        <w:rPr>
          <w:rFonts w:ascii="Arial" w:hAnsi="Arial" w:cs="Arial"/>
          <w:sz w:val="28"/>
          <w:szCs w:val="28"/>
        </w:rPr>
        <w:t>ones</w:t>
      </w:r>
      <w:r w:rsidR="0039188A">
        <w:rPr>
          <w:rFonts w:ascii="Arial" w:hAnsi="Arial" w:cs="Arial"/>
          <w:sz w:val="28"/>
          <w:szCs w:val="28"/>
        </w:rPr>
        <w:t>, señala</w:t>
      </w:r>
      <w:r w:rsidR="00A75954">
        <w:rPr>
          <w:rFonts w:ascii="Arial" w:hAnsi="Arial" w:cs="Arial"/>
          <w:sz w:val="28"/>
          <w:szCs w:val="28"/>
        </w:rPr>
        <w:t>n</w:t>
      </w:r>
      <w:r w:rsidR="0039188A">
        <w:rPr>
          <w:rFonts w:ascii="Arial" w:hAnsi="Arial" w:cs="Arial"/>
          <w:sz w:val="28"/>
          <w:szCs w:val="28"/>
        </w:rPr>
        <w:t xml:space="preserve"> que se deben i</w:t>
      </w:r>
      <w:r w:rsidR="0073678B" w:rsidRPr="0073678B">
        <w:rPr>
          <w:rFonts w:ascii="Arial" w:hAnsi="Arial" w:cs="Arial"/>
          <w:sz w:val="28"/>
          <w:szCs w:val="28"/>
        </w:rPr>
        <w:t xml:space="preserve">mplementar controles que incluyan políticas de seguridad que abarquen la estructura organizacional, recursos humanos, seguridad física y ambiental, </w:t>
      </w:r>
      <w:proofErr w:type="spellStart"/>
      <w:r w:rsidR="0073678B" w:rsidRPr="0073678B">
        <w:rPr>
          <w:rFonts w:ascii="Arial" w:hAnsi="Arial" w:cs="Arial"/>
          <w:sz w:val="28"/>
          <w:szCs w:val="28"/>
        </w:rPr>
        <w:t>asi</w:t>
      </w:r>
      <w:proofErr w:type="spellEnd"/>
      <w:r w:rsidR="0073678B" w:rsidRPr="0073678B">
        <w:rPr>
          <w:rFonts w:ascii="Arial" w:hAnsi="Arial" w:cs="Arial"/>
          <w:sz w:val="28"/>
          <w:szCs w:val="28"/>
        </w:rPr>
        <w:t xml:space="preserve"> como gestión</w:t>
      </w:r>
      <w:r w:rsidR="0039188A">
        <w:rPr>
          <w:rFonts w:ascii="Arial" w:hAnsi="Arial" w:cs="Arial"/>
          <w:sz w:val="28"/>
          <w:szCs w:val="28"/>
        </w:rPr>
        <w:t xml:space="preserve"> </w:t>
      </w:r>
      <w:r w:rsidR="0073678B" w:rsidRPr="0073678B">
        <w:rPr>
          <w:rFonts w:ascii="Arial" w:hAnsi="Arial" w:cs="Arial"/>
          <w:sz w:val="28"/>
          <w:szCs w:val="28"/>
        </w:rPr>
        <w:t>de riesgos, entre otros</w:t>
      </w:r>
      <w:r w:rsidR="009D5415">
        <w:rPr>
          <w:rFonts w:ascii="Arial" w:hAnsi="Arial" w:cs="Arial"/>
          <w:sz w:val="28"/>
          <w:szCs w:val="28"/>
        </w:rPr>
        <w:t xml:space="preserve">, </w:t>
      </w:r>
      <w:r w:rsidRPr="0073678B">
        <w:rPr>
          <w:rFonts w:ascii="Arial" w:hAnsi="Arial" w:cs="Arial"/>
          <w:sz w:val="28"/>
          <w:szCs w:val="28"/>
        </w:rPr>
        <w:t>se emiten las siguientes:</w:t>
      </w:r>
    </w:p>
    <w:p w14:paraId="471D48E7" w14:textId="77777777" w:rsidR="000C5BE7" w:rsidRPr="00E11E48" w:rsidRDefault="000C5BE7" w:rsidP="002929DA">
      <w:pPr>
        <w:spacing w:after="20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677FA5A" w14:textId="031B65B2" w:rsidR="002929DA" w:rsidRDefault="002929DA" w:rsidP="00410684">
      <w:pPr>
        <w:spacing w:after="200" w:line="240" w:lineRule="auto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A36470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Recomendaciones para </w:t>
      </w:r>
      <w:r w:rsidR="000F02D1" w:rsidRPr="00A36470">
        <w:rPr>
          <w:rFonts w:ascii="Arial" w:eastAsia="Arial" w:hAnsi="Arial" w:cs="Arial"/>
          <w:b/>
          <w:bCs/>
          <w:i/>
          <w:iCs/>
          <w:sz w:val="28"/>
          <w:szCs w:val="28"/>
        </w:rPr>
        <w:t>prevenir riesgos en el resguardo de archivos</w:t>
      </w:r>
      <w:r w:rsidR="008F6F42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del </w:t>
      </w:r>
      <w:proofErr w:type="spellStart"/>
      <w:r w:rsidR="008F6F42">
        <w:rPr>
          <w:rFonts w:ascii="Arial" w:eastAsia="Arial" w:hAnsi="Arial" w:cs="Arial"/>
          <w:b/>
          <w:bCs/>
          <w:i/>
          <w:iCs/>
          <w:sz w:val="28"/>
          <w:szCs w:val="28"/>
        </w:rPr>
        <w:t>Inaip</w:t>
      </w:r>
      <w:proofErr w:type="spellEnd"/>
      <w:r w:rsidR="008F6F42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Yucatán</w:t>
      </w:r>
    </w:p>
    <w:p w14:paraId="239B80A4" w14:textId="77777777" w:rsidR="00D62A8B" w:rsidRDefault="00D62A8B" w:rsidP="00410684">
      <w:pPr>
        <w:spacing w:after="20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28761D6" w14:textId="461FA2E8" w:rsidR="00D62A8B" w:rsidRPr="00D62A8B" w:rsidRDefault="00D62A8B" w:rsidP="00410684">
      <w:pPr>
        <w:spacing w:after="20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D62A8B">
        <w:rPr>
          <w:rFonts w:ascii="Arial" w:eastAsia="Arial" w:hAnsi="Arial" w:cs="Arial"/>
          <w:b/>
          <w:bCs/>
          <w:sz w:val="28"/>
          <w:szCs w:val="28"/>
        </w:rPr>
        <w:t xml:space="preserve">Antecedentes </w:t>
      </w:r>
    </w:p>
    <w:p w14:paraId="058DC49B" w14:textId="177328A3" w:rsidR="00A05160" w:rsidRPr="00A36470" w:rsidRDefault="00304D96" w:rsidP="00A75220">
      <w:pPr>
        <w:spacing w:after="20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Con el </w:t>
      </w:r>
      <w:r w:rsidR="00D62A8B">
        <w:rPr>
          <w:rFonts w:ascii="Arial" w:eastAsia="Arial" w:hAnsi="Arial" w:cs="Arial"/>
          <w:sz w:val="28"/>
          <w:szCs w:val="28"/>
        </w:rPr>
        <w:t>propósito</w:t>
      </w:r>
      <w:r>
        <w:rPr>
          <w:rFonts w:ascii="Arial" w:eastAsia="Arial" w:hAnsi="Arial" w:cs="Arial"/>
          <w:sz w:val="28"/>
          <w:szCs w:val="28"/>
        </w:rPr>
        <w:t xml:space="preserve"> de </w:t>
      </w:r>
      <w:r w:rsidR="00D62A8B">
        <w:rPr>
          <w:rFonts w:ascii="Arial" w:eastAsia="Arial" w:hAnsi="Arial" w:cs="Arial"/>
          <w:sz w:val="28"/>
          <w:szCs w:val="28"/>
        </w:rPr>
        <w:t xml:space="preserve">identificar los riesgos existentes </w:t>
      </w:r>
      <w:r w:rsidR="005A2CAD">
        <w:rPr>
          <w:rFonts w:ascii="Arial" w:eastAsia="Arial" w:hAnsi="Arial" w:cs="Arial"/>
          <w:sz w:val="28"/>
          <w:szCs w:val="28"/>
        </w:rPr>
        <w:t xml:space="preserve">en </w:t>
      </w:r>
      <w:r w:rsidR="00D62A8B">
        <w:rPr>
          <w:rFonts w:ascii="Arial" w:eastAsia="Arial" w:hAnsi="Arial" w:cs="Arial"/>
          <w:sz w:val="28"/>
          <w:szCs w:val="28"/>
        </w:rPr>
        <w:t xml:space="preserve">el resguardo de documentos, </w:t>
      </w:r>
      <w:r>
        <w:rPr>
          <w:rFonts w:ascii="Arial" w:eastAsia="Arial" w:hAnsi="Arial" w:cs="Arial"/>
          <w:sz w:val="28"/>
          <w:szCs w:val="28"/>
        </w:rPr>
        <w:t xml:space="preserve">se </w:t>
      </w:r>
      <w:r w:rsidR="00D62A8B">
        <w:rPr>
          <w:rFonts w:ascii="Arial" w:eastAsia="Arial" w:hAnsi="Arial" w:cs="Arial"/>
          <w:sz w:val="28"/>
          <w:szCs w:val="28"/>
        </w:rPr>
        <w:t xml:space="preserve">recabó información </w:t>
      </w:r>
      <w:proofErr w:type="spellStart"/>
      <w:r w:rsidR="00D62A8B">
        <w:rPr>
          <w:rFonts w:ascii="Arial" w:eastAsia="Arial" w:hAnsi="Arial" w:cs="Arial"/>
          <w:sz w:val="28"/>
          <w:szCs w:val="28"/>
        </w:rPr>
        <w:t>especifica</w:t>
      </w:r>
      <w:proofErr w:type="spellEnd"/>
      <w:r w:rsidR="00D62A8B">
        <w:rPr>
          <w:rFonts w:ascii="Arial" w:eastAsia="Arial" w:hAnsi="Arial" w:cs="Arial"/>
          <w:sz w:val="28"/>
          <w:szCs w:val="28"/>
        </w:rPr>
        <w:t xml:space="preserve"> </w:t>
      </w:r>
      <w:r w:rsidR="005A2CAD">
        <w:rPr>
          <w:rFonts w:ascii="Arial" w:eastAsia="Arial" w:hAnsi="Arial" w:cs="Arial"/>
          <w:sz w:val="28"/>
          <w:szCs w:val="28"/>
        </w:rPr>
        <w:t xml:space="preserve">mediante preguntas concretas dirigidas a los </w:t>
      </w:r>
      <w:r w:rsidR="00A05160">
        <w:rPr>
          <w:rFonts w:ascii="Arial" w:eastAsia="Arial" w:hAnsi="Arial" w:cs="Arial"/>
          <w:sz w:val="28"/>
          <w:szCs w:val="28"/>
        </w:rPr>
        <w:t>titulares</w:t>
      </w:r>
      <w:r w:rsidR="005A2CAD">
        <w:rPr>
          <w:rFonts w:ascii="Arial" w:eastAsia="Arial" w:hAnsi="Arial" w:cs="Arial"/>
          <w:sz w:val="28"/>
          <w:szCs w:val="28"/>
        </w:rPr>
        <w:t xml:space="preserve"> de las unidades administrativas</w:t>
      </w:r>
      <w:r w:rsidR="00A75220">
        <w:rPr>
          <w:rFonts w:ascii="Arial" w:eastAsia="Arial" w:hAnsi="Arial" w:cs="Arial"/>
          <w:sz w:val="28"/>
          <w:szCs w:val="28"/>
        </w:rPr>
        <w:t xml:space="preserve">, por lo </w:t>
      </w:r>
      <w:proofErr w:type="gramStart"/>
      <w:r w:rsidR="00A75220">
        <w:rPr>
          <w:rFonts w:ascii="Arial" w:eastAsia="Arial" w:hAnsi="Arial" w:cs="Arial"/>
          <w:sz w:val="28"/>
          <w:szCs w:val="28"/>
        </w:rPr>
        <w:t>que</w:t>
      </w:r>
      <w:proofErr w:type="gramEnd"/>
      <w:r w:rsidR="00A75220">
        <w:rPr>
          <w:rFonts w:ascii="Arial" w:eastAsia="Arial" w:hAnsi="Arial" w:cs="Arial"/>
          <w:sz w:val="28"/>
          <w:szCs w:val="28"/>
        </w:rPr>
        <w:t xml:space="preserve"> derivado de su análisis, </w:t>
      </w:r>
      <w:r w:rsidR="00873612">
        <w:rPr>
          <w:rFonts w:ascii="Arial" w:eastAsia="Arial" w:hAnsi="Arial" w:cs="Arial"/>
          <w:sz w:val="28"/>
          <w:szCs w:val="28"/>
        </w:rPr>
        <w:t xml:space="preserve">se </w:t>
      </w:r>
      <w:r w:rsidR="00A75220">
        <w:rPr>
          <w:rFonts w:ascii="Arial" w:eastAsia="Arial" w:hAnsi="Arial" w:cs="Arial"/>
          <w:sz w:val="28"/>
          <w:szCs w:val="28"/>
        </w:rPr>
        <w:t>emiten las siguientes:</w:t>
      </w:r>
    </w:p>
    <w:p w14:paraId="590970E5" w14:textId="1F614E32" w:rsidR="00A36470" w:rsidRDefault="00A36470" w:rsidP="00410684">
      <w:pPr>
        <w:spacing w:after="200" w:line="240" w:lineRule="auto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7301A250" w14:textId="77777777" w:rsidR="00AE5D8C" w:rsidRPr="00A36470" w:rsidRDefault="00AE5D8C" w:rsidP="00410684">
      <w:pPr>
        <w:spacing w:after="200" w:line="240" w:lineRule="auto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797932E1" w14:textId="5249F4C1" w:rsidR="00410684" w:rsidRPr="00716EA9" w:rsidRDefault="00410684" w:rsidP="00410684">
      <w:pPr>
        <w:spacing w:after="200" w:line="240" w:lineRule="auto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716EA9">
        <w:rPr>
          <w:rFonts w:ascii="Arial" w:eastAsia="Arial" w:hAnsi="Arial" w:cs="Arial"/>
          <w:b/>
          <w:bCs/>
          <w:i/>
          <w:iCs/>
          <w:sz w:val="28"/>
          <w:szCs w:val="28"/>
        </w:rPr>
        <w:t>1.Recomendaciones generales</w:t>
      </w:r>
    </w:p>
    <w:p w14:paraId="7A3F641B" w14:textId="06571CB1" w:rsidR="000C6574" w:rsidRPr="00A36470" w:rsidRDefault="00DB6A22" w:rsidP="00410684">
      <w:pPr>
        <w:spacing w:after="20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</w:t>
      </w:r>
      <w:proofErr w:type="gramStart"/>
      <w:r>
        <w:rPr>
          <w:rFonts w:ascii="Arial" w:eastAsia="Arial" w:hAnsi="Arial" w:cs="Arial"/>
          <w:sz w:val="28"/>
          <w:szCs w:val="28"/>
        </w:rPr>
        <w:t>1.</w:t>
      </w:r>
      <w:r w:rsidR="00392EBF" w:rsidRPr="00A36470">
        <w:rPr>
          <w:rFonts w:ascii="Arial" w:eastAsia="Arial" w:hAnsi="Arial" w:cs="Arial"/>
          <w:sz w:val="28"/>
          <w:szCs w:val="28"/>
        </w:rPr>
        <w:t>P</w:t>
      </w:r>
      <w:r w:rsidR="000C6574" w:rsidRPr="00A36470">
        <w:rPr>
          <w:rFonts w:ascii="Arial" w:eastAsia="Arial" w:hAnsi="Arial" w:cs="Arial"/>
          <w:sz w:val="28"/>
          <w:szCs w:val="28"/>
        </w:rPr>
        <w:t>rocurar</w:t>
      </w:r>
      <w:proofErr w:type="gramEnd"/>
      <w:r w:rsidR="000C6574" w:rsidRPr="00A36470">
        <w:rPr>
          <w:rFonts w:ascii="Arial" w:eastAsia="Arial" w:hAnsi="Arial" w:cs="Arial"/>
          <w:sz w:val="28"/>
          <w:szCs w:val="28"/>
        </w:rPr>
        <w:t xml:space="preserve"> que </w:t>
      </w:r>
      <w:r w:rsidR="00392EBF" w:rsidRPr="00A36470">
        <w:rPr>
          <w:rFonts w:ascii="Arial" w:eastAsia="Arial" w:hAnsi="Arial" w:cs="Arial"/>
          <w:sz w:val="28"/>
          <w:szCs w:val="28"/>
        </w:rPr>
        <w:t>al</w:t>
      </w:r>
      <w:r w:rsidR="00C31E40" w:rsidRPr="00A36470">
        <w:rPr>
          <w:rFonts w:ascii="Arial" w:eastAsia="Arial" w:hAnsi="Arial" w:cs="Arial"/>
          <w:sz w:val="28"/>
          <w:szCs w:val="28"/>
        </w:rPr>
        <w:t xml:space="preserve"> momento de llevar a cabo una </w:t>
      </w:r>
      <w:r w:rsidR="00392EBF" w:rsidRPr="00A36470">
        <w:rPr>
          <w:rFonts w:ascii="Arial" w:eastAsia="Arial" w:hAnsi="Arial" w:cs="Arial"/>
          <w:sz w:val="28"/>
          <w:szCs w:val="28"/>
        </w:rPr>
        <w:t>transferencia</w:t>
      </w:r>
      <w:r w:rsidR="00C31E40" w:rsidRPr="00A36470">
        <w:rPr>
          <w:rFonts w:ascii="Arial" w:eastAsia="Arial" w:hAnsi="Arial" w:cs="Arial"/>
          <w:sz w:val="28"/>
          <w:szCs w:val="28"/>
        </w:rPr>
        <w:t xml:space="preserve"> </w:t>
      </w:r>
      <w:r w:rsidR="00392EBF" w:rsidRPr="00A36470">
        <w:rPr>
          <w:rFonts w:ascii="Arial" w:eastAsia="Arial" w:hAnsi="Arial" w:cs="Arial"/>
          <w:sz w:val="28"/>
          <w:szCs w:val="28"/>
        </w:rPr>
        <w:t>documental,</w:t>
      </w:r>
      <w:r w:rsidR="00C31E40" w:rsidRPr="00A36470">
        <w:rPr>
          <w:rFonts w:ascii="Arial" w:eastAsia="Arial" w:hAnsi="Arial" w:cs="Arial"/>
          <w:sz w:val="28"/>
          <w:szCs w:val="28"/>
        </w:rPr>
        <w:t xml:space="preserve"> </w:t>
      </w:r>
      <w:r w:rsidR="000C6574" w:rsidRPr="00A36470">
        <w:rPr>
          <w:rFonts w:ascii="Arial" w:eastAsia="Arial" w:hAnsi="Arial" w:cs="Arial"/>
          <w:sz w:val="28"/>
          <w:szCs w:val="28"/>
        </w:rPr>
        <w:t xml:space="preserve">se </w:t>
      </w:r>
      <w:r w:rsidR="00C31E40" w:rsidRPr="00A36470">
        <w:rPr>
          <w:rFonts w:ascii="Arial" w:eastAsia="Arial" w:hAnsi="Arial" w:cs="Arial"/>
          <w:sz w:val="28"/>
          <w:szCs w:val="28"/>
        </w:rPr>
        <w:t>retiren los</w:t>
      </w:r>
      <w:r w:rsidR="000C6574" w:rsidRPr="00A36470">
        <w:rPr>
          <w:rFonts w:ascii="Arial" w:eastAsia="Arial" w:hAnsi="Arial" w:cs="Arial"/>
          <w:sz w:val="28"/>
          <w:szCs w:val="28"/>
        </w:rPr>
        <w:t xml:space="preserve"> medios de sujeción</w:t>
      </w:r>
      <w:r w:rsidR="00C31E40" w:rsidRPr="00A36470">
        <w:rPr>
          <w:rFonts w:ascii="Arial" w:eastAsia="Arial" w:hAnsi="Arial" w:cs="Arial"/>
          <w:sz w:val="28"/>
          <w:szCs w:val="28"/>
        </w:rPr>
        <w:t xml:space="preserve">, como clips, broches </w:t>
      </w:r>
      <w:proofErr w:type="spellStart"/>
      <w:r w:rsidR="00C31E40" w:rsidRPr="00A36470">
        <w:rPr>
          <w:rFonts w:ascii="Arial" w:eastAsia="Arial" w:hAnsi="Arial" w:cs="Arial"/>
          <w:sz w:val="28"/>
          <w:szCs w:val="28"/>
        </w:rPr>
        <w:t>bacos</w:t>
      </w:r>
      <w:proofErr w:type="spellEnd"/>
      <w:r w:rsidR="00C31E40" w:rsidRPr="00A36470">
        <w:rPr>
          <w:rFonts w:ascii="Arial" w:eastAsia="Arial" w:hAnsi="Arial" w:cs="Arial"/>
          <w:sz w:val="28"/>
          <w:szCs w:val="28"/>
        </w:rPr>
        <w:t xml:space="preserve"> y/o </w:t>
      </w:r>
      <w:r w:rsidR="00043DA7" w:rsidRPr="00A36470">
        <w:rPr>
          <w:rFonts w:ascii="Arial" w:eastAsia="Arial" w:hAnsi="Arial" w:cs="Arial"/>
          <w:sz w:val="28"/>
          <w:szCs w:val="28"/>
        </w:rPr>
        <w:t>grapas</w:t>
      </w:r>
      <w:r w:rsidR="00C31E40" w:rsidRPr="00A36470">
        <w:rPr>
          <w:rFonts w:ascii="Arial" w:eastAsia="Arial" w:hAnsi="Arial" w:cs="Arial"/>
          <w:sz w:val="28"/>
          <w:szCs w:val="28"/>
        </w:rPr>
        <w:t xml:space="preserve"> </w:t>
      </w:r>
      <w:r w:rsidR="00392EBF" w:rsidRPr="00A36470">
        <w:rPr>
          <w:rFonts w:ascii="Arial" w:eastAsia="Arial" w:hAnsi="Arial" w:cs="Arial"/>
          <w:sz w:val="28"/>
          <w:szCs w:val="28"/>
        </w:rPr>
        <w:t>que causan oxidación en los documentos.</w:t>
      </w:r>
    </w:p>
    <w:p w14:paraId="04FC4AD2" w14:textId="7C11E59F" w:rsidR="00A75220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2.Promover</w:t>
      </w:r>
      <w:proofErr w:type="gramEnd"/>
      <w:r>
        <w:rPr>
          <w:rFonts w:ascii="Arial" w:eastAsia="Times New Roman" w:hAnsi="Arial" w:cs="Arial"/>
          <w:sz w:val="28"/>
          <w:szCs w:val="28"/>
          <w:lang w:eastAsia="es-MX"/>
        </w:rPr>
        <w:t xml:space="preserve"> que e</w:t>
      </w:r>
      <w:r w:rsidR="00207A64">
        <w:rPr>
          <w:rFonts w:ascii="Arial" w:eastAsia="Times New Roman" w:hAnsi="Arial" w:cs="Arial"/>
          <w:sz w:val="28"/>
          <w:szCs w:val="28"/>
          <w:lang w:eastAsia="es-MX"/>
        </w:rPr>
        <w:t xml:space="preserve">l resguardo de los </w:t>
      </w:r>
      <w:r w:rsidR="00873612">
        <w:rPr>
          <w:rFonts w:ascii="Arial" w:eastAsia="Times New Roman" w:hAnsi="Arial" w:cs="Arial"/>
          <w:sz w:val="28"/>
          <w:szCs w:val="28"/>
          <w:lang w:eastAsia="es-MX"/>
        </w:rPr>
        <w:t>expedientes</w:t>
      </w:r>
      <w:r w:rsidR="00207A64">
        <w:rPr>
          <w:rFonts w:ascii="Arial" w:eastAsia="Times New Roman" w:hAnsi="Arial" w:cs="Arial"/>
          <w:sz w:val="28"/>
          <w:szCs w:val="28"/>
          <w:lang w:eastAsia="es-MX"/>
        </w:rPr>
        <w:t xml:space="preserve"> en el archivo de </w:t>
      </w:r>
      <w:proofErr w:type="spellStart"/>
      <w:r w:rsidR="00207A64">
        <w:rPr>
          <w:rFonts w:ascii="Arial" w:eastAsia="Times New Roman" w:hAnsi="Arial" w:cs="Arial"/>
          <w:sz w:val="28"/>
          <w:szCs w:val="28"/>
          <w:lang w:eastAsia="es-MX"/>
        </w:rPr>
        <w:t>tramite</w:t>
      </w:r>
      <w:proofErr w:type="spellEnd"/>
      <w:r w:rsidR="00207A64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sea</w:t>
      </w:r>
      <w:r w:rsidR="00207A64">
        <w:rPr>
          <w:rFonts w:ascii="Arial" w:eastAsia="Times New Roman" w:hAnsi="Arial" w:cs="Arial"/>
          <w:sz w:val="28"/>
          <w:szCs w:val="28"/>
          <w:lang w:eastAsia="es-MX"/>
        </w:rPr>
        <w:t xml:space="preserve"> por expediente, sin utilizar cajas, </w:t>
      </w:r>
      <w:r w:rsidR="00A75220">
        <w:rPr>
          <w:rFonts w:ascii="Arial" w:eastAsia="Times New Roman" w:hAnsi="Arial" w:cs="Arial"/>
          <w:sz w:val="28"/>
          <w:szCs w:val="28"/>
          <w:lang w:eastAsia="es-MX"/>
        </w:rPr>
        <w:t>para evitar favorecer las condiciones de humedad que dañan los documentos</w:t>
      </w:r>
      <w:r w:rsidR="00873612">
        <w:rPr>
          <w:rFonts w:ascii="Arial" w:eastAsia="Times New Roman" w:hAnsi="Arial" w:cs="Arial"/>
          <w:sz w:val="28"/>
          <w:szCs w:val="28"/>
          <w:lang w:eastAsia="es-MX"/>
        </w:rPr>
        <w:t xml:space="preserve"> y que son propias de la entidad.</w:t>
      </w:r>
    </w:p>
    <w:p w14:paraId="6D2D1468" w14:textId="77777777" w:rsidR="00A75220" w:rsidRDefault="00A75220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E3A2255" w14:textId="49E8A0F1" w:rsidR="00207A64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r w:rsidR="00A75220">
        <w:rPr>
          <w:rFonts w:ascii="Arial" w:eastAsia="Times New Roman" w:hAnsi="Arial" w:cs="Arial"/>
          <w:sz w:val="28"/>
          <w:szCs w:val="28"/>
          <w:lang w:eastAsia="es-MX"/>
        </w:rPr>
        <w:t>La</w:t>
      </w:r>
      <w:proofErr w:type="gramEnd"/>
      <w:r w:rsidR="00A75220">
        <w:rPr>
          <w:rFonts w:ascii="Arial" w:eastAsia="Times New Roman" w:hAnsi="Arial" w:cs="Arial"/>
          <w:sz w:val="28"/>
          <w:szCs w:val="28"/>
          <w:lang w:eastAsia="es-MX"/>
        </w:rPr>
        <w:t xml:space="preserve"> guarda o acomodo de los expedientes en el archivo de </w:t>
      </w:r>
      <w:proofErr w:type="spellStart"/>
      <w:r w:rsidR="00A75220">
        <w:rPr>
          <w:rFonts w:ascii="Arial" w:eastAsia="Times New Roman" w:hAnsi="Arial" w:cs="Arial"/>
          <w:sz w:val="28"/>
          <w:szCs w:val="28"/>
          <w:lang w:eastAsia="es-MX"/>
        </w:rPr>
        <w:t>tramite</w:t>
      </w:r>
      <w:proofErr w:type="spellEnd"/>
      <w:r w:rsidR="00A75220">
        <w:rPr>
          <w:rFonts w:ascii="Arial" w:eastAsia="Times New Roman" w:hAnsi="Arial" w:cs="Arial"/>
          <w:sz w:val="28"/>
          <w:szCs w:val="28"/>
          <w:lang w:eastAsia="es-MX"/>
        </w:rPr>
        <w:t xml:space="preserve">, debe </w:t>
      </w:r>
      <w:r w:rsidR="00873612">
        <w:rPr>
          <w:rFonts w:ascii="Arial" w:eastAsia="Times New Roman" w:hAnsi="Arial" w:cs="Arial"/>
          <w:sz w:val="28"/>
          <w:szCs w:val="28"/>
          <w:lang w:eastAsia="es-MX"/>
        </w:rPr>
        <w:t>seguir e</w:t>
      </w:r>
      <w:r w:rsidR="00A75220">
        <w:rPr>
          <w:rFonts w:ascii="Arial" w:eastAsia="Times New Roman" w:hAnsi="Arial" w:cs="Arial"/>
          <w:sz w:val="28"/>
          <w:szCs w:val="28"/>
          <w:lang w:eastAsia="es-MX"/>
        </w:rPr>
        <w:t>l orden original en el que se generan, lo</w:t>
      </w:r>
      <w:r w:rsidR="00207A64">
        <w:rPr>
          <w:rFonts w:ascii="Arial" w:eastAsia="Times New Roman" w:hAnsi="Arial" w:cs="Arial"/>
          <w:sz w:val="28"/>
          <w:szCs w:val="28"/>
          <w:lang w:eastAsia="es-MX"/>
        </w:rPr>
        <w:t xml:space="preserve"> que </w:t>
      </w:r>
      <w:proofErr w:type="spellStart"/>
      <w:r w:rsidR="00207A64">
        <w:rPr>
          <w:rFonts w:ascii="Arial" w:eastAsia="Times New Roman" w:hAnsi="Arial" w:cs="Arial"/>
          <w:sz w:val="28"/>
          <w:szCs w:val="28"/>
          <w:lang w:eastAsia="es-MX"/>
        </w:rPr>
        <w:t>permita</w:t>
      </w:r>
      <w:r w:rsidR="00A75220">
        <w:rPr>
          <w:rFonts w:ascii="Arial" w:eastAsia="Times New Roman" w:hAnsi="Arial" w:cs="Arial"/>
          <w:sz w:val="28"/>
          <w:szCs w:val="28"/>
          <w:lang w:eastAsia="es-MX"/>
        </w:rPr>
        <w:t>rá</w:t>
      </w:r>
      <w:proofErr w:type="spellEnd"/>
      <w:r w:rsidR="00207A64">
        <w:rPr>
          <w:rFonts w:ascii="Arial" w:eastAsia="Times New Roman" w:hAnsi="Arial" w:cs="Arial"/>
          <w:sz w:val="28"/>
          <w:szCs w:val="28"/>
          <w:lang w:eastAsia="es-MX"/>
        </w:rPr>
        <w:t xml:space="preserve"> su consulta</w:t>
      </w:r>
      <w:r w:rsidR="00A75220">
        <w:rPr>
          <w:rFonts w:ascii="Arial" w:eastAsia="Times New Roman" w:hAnsi="Arial" w:cs="Arial"/>
          <w:sz w:val="28"/>
          <w:szCs w:val="28"/>
          <w:lang w:eastAsia="es-MX"/>
        </w:rPr>
        <w:t>, y favorecerá su transferencia</w:t>
      </w:r>
      <w:r w:rsidR="00873612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A75220">
        <w:rPr>
          <w:rFonts w:ascii="Arial" w:eastAsia="Times New Roman" w:hAnsi="Arial" w:cs="Arial"/>
          <w:sz w:val="28"/>
          <w:szCs w:val="28"/>
          <w:lang w:eastAsia="es-MX"/>
        </w:rPr>
        <w:t xml:space="preserve"> una vez que las vigenci</w:t>
      </w:r>
      <w:r w:rsidR="009547AD">
        <w:rPr>
          <w:rFonts w:ascii="Arial" w:eastAsia="Times New Roman" w:hAnsi="Arial" w:cs="Arial"/>
          <w:sz w:val="28"/>
          <w:szCs w:val="28"/>
          <w:lang w:eastAsia="es-MX"/>
        </w:rPr>
        <w:t>as</w:t>
      </w:r>
      <w:r w:rsidR="00A75220">
        <w:rPr>
          <w:rFonts w:ascii="Arial" w:eastAsia="Times New Roman" w:hAnsi="Arial" w:cs="Arial"/>
          <w:sz w:val="28"/>
          <w:szCs w:val="28"/>
          <w:lang w:eastAsia="es-MX"/>
        </w:rPr>
        <w:t xml:space="preserve"> hayan concluido.</w:t>
      </w:r>
    </w:p>
    <w:p w14:paraId="2B1BFA75" w14:textId="7F0252B2" w:rsidR="00A75220" w:rsidRDefault="00A75220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72B6DF4" w14:textId="5A71B46C" w:rsidR="008B6B32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4.</w:t>
      </w:r>
      <w:r w:rsidR="00572C35">
        <w:rPr>
          <w:rFonts w:ascii="Arial" w:eastAsia="Times New Roman" w:hAnsi="Arial" w:cs="Arial"/>
          <w:sz w:val="28"/>
          <w:szCs w:val="28"/>
          <w:lang w:eastAsia="es-MX"/>
        </w:rPr>
        <w:t>R</w:t>
      </w:r>
      <w:r w:rsidR="009547AD">
        <w:rPr>
          <w:rFonts w:ascii="Arial" w:eastAsia="Times New Roman" w:hAnsi="Arial" w:cs="Arial"/>
          <w:sz w:val="28"/>
          <w:szCs w:val="28"/>
          <w:lang w:eastAsia="es-MX"/>
        </w:rPr>
        <w:t>evisar</w:t>
      </w:r>
      <w:proofErr w:type="gramEnd"/>
      <w:r w:rsidR="009547AD">
        <w:rPr>
          <w:rFonts w:ascii="Arial" w:eastAsia="Times New Roman" w:hAnsi="Arial" w:cs="Arial"/>
          <w:sz w:val="28"/>
          <w:szCs w:val="28"/>
          <w:lang w:eastAsia="es-MX"/>
        </w:rPr>
        <w:t xml:space="preserve"> el Cat</w:t>
      </w:r>
      <w:r w:rsidR="00477C31">
        <w:rPr>
          <w:rFonts w:ascii="Arial" w:eastAsia="Times New Roman" w:hAnsi="Arial" w:cs="Arial"/>
          <w:sz w:val="28"/>
          <w:szCs w:val="28"/>
          <w:lang w:eastAsia="es-MX"/>
        </w:rPr>
        <w:t>á</w:t>
      </w:r>
      <w:r w:rsidR="009547AD">
        <w:rPr>
          <w:rFonts w:ascii="Arial" w:eastAsia="Times New Roman" w:hAnsi="Arial" w:cs="Arial"/>
          <w:sz w:val="28"/>
          <w:szCs w:val="28"/>
          <w:lang w:eastAsia="es-MX"/>
        </w:rPr>
        <w:t>logo de Disposici</w:t>
      </w:r>
      <w:r w:rsidR="00477C31">
        <w:rPr>
          <w:rFonts w:ascii="Arial" w:eastAsia="Times New Roman" w:hAnsi="Arial" w:cs="Arial"/>
          <w:sz w:val="28"/>
          <w:szCs w:val="28"/>
          <w:lang w:eastAsia="es-MX"/>
        </w:rPr>
        <w:t>ó</w:t>
      </w:r>
      <w:r w:rsidR="009547AD">
        <w:rPr>
          <w:rFonts w:ascii="Arial" w:eastAsia="Times New Roman" w:hAnsi="Arial" w:cs="Arial"/>
          <w:sz w:val="28"/>
          <w:szCs w:val="28"/>
          <w:lang w:eastAsia="es-MX"/>
        </w:rPr>
        <w:t>n Documental, con el fin de atender los tiempos de guarda señalados, lo anterior permitirá liberar espacios y evitar acumulación de documentos en lugares destinados a las áreas de trabajo.</w:t>
      </w:r>
    </w:p>
    <w:p w14:paraId="250B9F93" w14:textId="49F59F39" w:rsidR="00B90B5B" w:rsidRDefault="00B90B5B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EEA18DC" w14:textId="302B2445" w:rsidR="00B90B5B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5.Asegurarse</w:t>
      </w:r>
      <w:proofErr w:type="gramEnd"/>
      <w:r>
        <w:rPr>
          <w:rFonts w:ascii="Arial" w:eastAsia="Times New Roman" w:hAnsi="Arial" w:cs="Arial"/>
          <w:sz w:val="28"/>
          <w:szCs w:val="28"/>
          <w:lang w:eastAsia="es-MX"/>
        </w:rPr>
        <w:t xml:space="preserve"> que se cuente </w:t>
      </w:r>
      <w:r w:rsidR="00FF7C9E">
        <w:rPr>
          <w:rFonts w:ascii="Arial" w:eastAsia="Times New Roman" w:hAnsi="Arial" w:cs="Arial"/>
          <w:sz w:val="28"/>
          <w:szCs w:val="28"/>
          <w:lang w:eastAsia="es-MX"/>
        </w:rPr>
        <w:t xml:space="preserve">con servicio de fumigación adecuado, </w:t>
      </w:r>
      <w:r w:rsidR="0067331D">
        <w:rPr>
          <w:rFonts w:ascii="Arial" w:eastAsia="Times New Roman" w:hAnsi="Arial" w:cs="Arial"/>
          <w:sz w:val="28"/>
          <w:szCs w:val="28"/>
          <w:lang w:eastAsia="es-MX"/>
        </w:rPr>
        <w:t xml:space="preserve">por parte de la Institución, </w:t>
      </w:r>
      <w:r w:rsidR="00FF7C9E">
        <w:rPr>
          <w:rFonts w:ascii="Arial" w:eastAsia="Times New Roman" w:hAnsi="Arial" w:cs="Arial"/>
          <w:sz w:val="28"/>
          <w:szCs w:val="28"/>
          <w:lang w:eastAsia="es-MX"/>
        </w:rPr>
        <w:t>para preservar los documentos en buen estado.</w:t>
      </w:r>
    </w:p>
    <w:p w14:paraId="48072CBC" w14:textId="564BF792" w:rsidR="00FF7C9E" w:rsidRDefault="00FF7C9E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497EC9B" w14:textId="5BDC5EBB" w:rsidR="00FF7C9E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6.</w:t>
      </w:r>
      <w:r w:rsidR="00FF7C9E">
        <w:rPr>
          <w:rFonts w:ascii="Arial" w:eastAsia="Times New Roman" w:hAnsi="Arial" w:cs="Arial"/>
          <w:sz w:val="28"/>
          <w:szCs w:val="28"/>
          <w:lang w:eastAsia="es-MX"/>
        </w:rPr>
        <w:t>Conservar</w:t>
      </w:r>
      <w:proofErr w:type="gramEnd"/>
      <w:r w:rsidR="00FF7C9E">
        <w:rPr>
          <w:rFonts w:ascii="Arial" w:eastAsia="Times New Roman" w:hAnsi="Arial" w:cs="Arial"/>
          <w:sz w:val="28"/>
          <w:szCs w:val="28"/>
          <w:lang w:eastAsia="es-MX"/>
        </w:rPr>
        <w:t xml:space="preserve"> los expedientes en lugares limpios y libres de polvo, o en </w:t>
      </w:r>
      <w:r w:rsidR="00CB016D">
        <w:rPr>
          <w:rFonts w:ascii="Arial" w:eastAsia="Times New Roman" w:hAnsi="Arial" w:cs="Arial"/>
          <w:sz w:val="28"/>
          <w:szCs w:val="28"/>
          <w:lang w:eastAsia="es-MX"/>
        </w:rPr>
        <w:t xml:space="preserve"> su </w:t>
      </w:r>
      <w:r w:rsidR="00FF7C9E">
        <w:rPr>
          <w:rFonts w:ascii="Arial" w:eastAsia="Times New Roman" w:hAnsi="Arial" w:cs="Arial"/>
          <w:sz w:val="28"/>
          <w:szCs w:val="28"/>
          <w:lang w:eastAsia="es-MX"/>
        </w:rPr>
        <w:t>caso</w:t>
      </w:r>
      <w:r w:rsidR="00CB016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FF7C9E">
        <w:rPr>
          <w:rFonts w:ascii="Arial" w:eastAsia="Times New Roman" w:hAnsi="Arial" w:cs="Arial"/>
          <w:sz w:val="28"/>
          <w:szCs w:val="28"/>
          <w:lang w:eastAsia="es-MX"/>
        </w:rPr>
        <w:t xml:space="preserve"> solicitar </w:t>
      </w:r>
      <w:r w:rsidR="0067331D">
        <w:rPr>
          <w:rFonts w:ascii="Arial" w:eastAsia="Times New Roman" w:hAnsi="Arial" w:cs="Arial"/>
          <w:sz w:val="28"/>
          <w:szCs w:val="28"/>
          <w:lang w:eastAsia="es-MX"/>
        </w:rPr>
        <w:t xml:space="preserve">el </w:t>
      </w:r>
      <w:r w:rsidR="00FF7C9E">
        <w:rPr>
          <w:rFonts w:ascii="Arial" w:eastAsia="Times New Roman" w:hAnsi="Arial" w:cs="Arial"/>
          <w:sz w:val="28"/>
          <w:szCs w:val="28"/>
          <w:lang w:eastAsia="es-MX"/>
        </w:rPr>
        <w:t xml:space="preserve">servicio de limpieza </w:t>
      </w:r>
      <w:r w:rsidR="0067331D">
        <w:rPr>
          <w:rFonts w:ascii="Arial" w:eastAsia="Times New Roman" w:hAnsi="Arial" w:cs="Arial"/>
          <w:sz w:val="28"/>
          <w:szCs w:val="28"/>
          <w:lang w:eastAsia="es-MX"/>
        </w:rPr>
        <w:t>proporcionado por la institución, procurando dar movilidad a los expedientes</w:t>
      </w:r>
      <w:r w:rsidR="00FF7C9E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14:paraId="047361DF" w14:textId="597E49BA" w:rsidR="00AE5D8C" w:rsidRDefault="00AE5D8C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CDF5ABB" w14:textId="783D2D87" w:rsidR="00AE5D8C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7.</w:t>
      </w:r>
      <w:r w:rsidR="00AE5D8C">
        <w:rPr>
          <w:rFonts w:ascii="Arial" w:eastAsia="Times New Roman" w:hAnsi="Arial" w:cs="Arial"/>
          <w:sz w:val="28"/>
          <w:szCs w:val="28"/>
          <w:lang w:eastAsia="es-MX"/>
        </w:rPr>
        <w:t>Procurar</w:t>
      </w:r>
      <w:proofErr w:type="gramEnd"/>
      <w:r w:rsidR="00AE5D8C">
        <w:rPr>
          <w:rFonts w:ascii="Arial" w:eastAsia="Times New Roman" w:hAnsi="Arial" w:cs="Arial"/>
          <w:sz w:val="28"/>
          <w:szCs w:val="28"/>
          <w:lang w:eastAsia="es-MX"/>
        </w:rPr>
        <w:t xml:space="preserve"> que los desagües y drenajes del archivo de concentración sean  revisados periódicamente, </w:t>
      </w:r>
      <w:r w:rsidR="002D17BB">
        <w:rPr>
          <w:rFonts w:ascii="Arial" w:eastAsia="Times New Roman" w:hAnsi="Arial" w:cs="Arial"/>
          <w:sz w:val="28"/>
          <w:szCs w:val="28"/>
          <w:lang w:eastAsia="es-MX"/>
        </w:rPr>
        <w:t xml:space="preserve">por parte del personal responsable, </w:t>
      </w:r>
      <w:r w:rsidR="00AE5D8C">
        <w:rPr>
          <w:rFonts w:ascii="Arial" w:eastAsia="Times New Roman" w:hAnsi="Arial" w:cs="Arial"/>
          <w:sz w:val="28"/>
          <w:szCs w:val="28"/>
          <w:lang w:eastAsia="es-MX"/>
        </w:rPr>
        <w:t>para evitar acumulación de basura que obstruyan su función.</w:t>
      </w:r>
    </w:p>
    <w:p w14:paraId="30A89919" w14:textId="60F8373E" w:rsidR="00CF53EB" w:rsidRDefault="00CF53EB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D6C28CE" w14:textId="306213F2" w:rsidR="00BB5DE8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lastRenderedPageBreak/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8.</w:t>
      </w:r>
      <w:r w:rsidR="00BB5DE8">
        <w:rPr>
          <w:rFonts w:ascii="Arial" w:eastAsia="Times New Roman" w:hAnsi="Arial" w:cs="Arial"/>
          <w:sz w:val="28"/>
          <w:szCs w:val="28"/>
          <w:lang w:eastAsia="es-MX"/>
        </w:rPr>
        <w:t>Contar</w:t>
      </w:r>
      <w:proofErr w:type="gramEnd"/>
      <w:r w:rsidR="00BB5DE8">
        <w:rPr>
          <w:rFonts w:ascii="Arial" w:eastAsia="Times New Roman" w:hAnsi="Arial" w:cs="Arial"/>
          <w:sz w:val="28"/>
          <w:szCs w:val="28"/>
          <w:lang w:eastAsia="es-MX"/>
        </w:rPr>
        <w:t xml:space="preserve"> con extinguidores suficientes, destinados al área de resguardo del archivo de concentración, procurando que el personal responsable pueda y sepa utilizarlos.</w:t>
      </w:r>
    </w:p>
    <w:p w14:paraId="09E0DD5E" w14:textId="12991387" w:rsidR="004602E4" w:rsidRDefault="004602E4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58ED43F" w14:textId="3CE184B3" w:rsidR="004602E4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9.</w:t>
      </w:r>
      <w:r w:rsidR="004602E4">
        <w:rPr>
          <w:rFonts w:ascii="Arial" w:eastAsia="Times New Roman" w:hAnsi="Arial" w:cs="Arial"/>
          <w:sz w:val="28"/>
          <w:szCs w:val="28"/>
          <w:lang w:eastAsia="es-MX"/>
        </w:rPr>
        <w:t>Contar</w:t>
      </w:r>
      <w:proofErr w:type="gramEnd"/>
      <w:r w:rsidR="004602E4">
        <w:rPr>
          <w:rFonts w:ascii="Arial" w:eastAsia="Times New Roman" w:hAnsi="Arial" w:cs="Arial"/>
          <w:sz w:val="28"/>
          <w:szCs w:val="28"/>
          <w:lang w:eastAsia="es-MX"/>
        </w:rPr>
        <w:t xml:space="preserve"> con áreas de seguridad en el archivo de concentración y en su caso, con </w:t>
      </w:r>
      <w:proofErr w:type="spellStart"/>
      <w:r w:rsidR="004602E4">
        <w:rPr>
          <w:rFonts w:ascii="Arial" w:eastAsia="Times New Roman" w:hAnsi="Arial" w:cs="Arial"/>
          <w:sz w:val="28"/>
          <w:szCs w:val="28"/>
          <w:lang w:eastAsia="es-MX"/>
        </w:rPr>
        <w:t>vias</w:t>
      </w:r>
      <w:proofErr w:type="spellEnd"/>
      <w:r w:rsidR="004602E4">
        <w:rPr>
          <w:rFonts w:ascii="Arial" w:eastAsia="Times New Roman" w:hAnsi="Arial" w:cs="Arial"/>
          <w:sz w:val="28"/>
          <w:szCs w:val="28"/>
          <w:lang w:eastAsia="es-MX"/>
        </w:rPr>
        <w:t xml:space="preserve"> de </w:t>
      </w:r>
      <w:proofErr w:type="spellStart"/>
      <w:r w:rsidR="004602E4">
        <w:rPr>
          <w:rFonts w:ascii="Arial" w:eastAsia="Times New Roman" w:hAnsi="Arial" w:cs="Arial"/>
          <w:sz w:val="28"/>
          <w:szCs w:val="28"/>
          <w:lang w:eastAsia="es-MX"/>
        </w:rPr>
        <w:t>evacacion</w:t>
      </w:r>
      <w:proofErr w:type="spellEnd"/>
      <w:r w:rsidR="004602E4">
        <w:rPr>
          <w:rFonts w:ascii="Arial" w:eastAsia="Times New Roman" w:hAnsi="Arial" w:cs="Arial"/>
          <w:sz w:val="28"/>
          <w:szCs w:val="28"/>
          <w:lang w:eastAsia="es-MX"/>
        </w:rPr>
        <w:t xml:space="preserve"> despejadas.</w:t>
      </w:r>
    </w:p>
    <w:p w14:paraId="688C431E" w14:textId="67F7C577" w:rsidR="004602E4" w:rsidRDefault="004602E4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75F51D4" w14:textId="0A40933F" w:rsidR="004602E4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10.</w:t>
      </w:r>
      <w:r w:rsidR="004602E4">
        <w:rPr>
          <w:rFonts w:ascii="Arial" w:eastAsia="Times New Roman" w:hAnsi="Arial" w:cs="Arial"/>
          <w:sz w:val="28"/>
          <w:szCs w:val="28"/>
          <w:lang w:eastAsia="es-MX"/>
        </w:rPr>
        <w:t>Procurar</w:t>
      </w:r>
      <w:proofErr w:type="gramEnd"/>
      <w:r w:rsidR="004602E4">
        <w:rPr>
          <w:rFonts w:ascii="Arial" w:eastAsia="Times New Roman" w:hAnsi="Arial" w:cs="Arial"/>
          <w:sz w:val="28"/>
          <w:szCs w:val="28"/>
          <w:lang w:eastAsia="es-MX"/>
        </w:rPr>
        <w:t xml:space="preserve"> que en el archivo de concentración, se cuente con mobiliario adecuado, para brindar un resguardo de documentos adecuado, que permita la consulta de la información.</w:t>
      </w:r>
    </w:p>
    <w:p w14:paraId="7D0AA8EB" w14:textId="1CFF45DF" w:rsidR="004602E4" w:rsidRDefault="004602E4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828314A" w14:textId="64631273" w:rsidR="004602E4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11.</w:t>
      </w:r>
      <w:r w:rsidR="00AE4E51">
        <w:rPr>
          <w:rFonts w:ascii="Arial" w:eastAsia="Times New Roman" w:hAnsi="Arial" w:cs="Arial"/>
          <w:sz w:val="28"/>
          <w:szCs w:val="28"/>
          <w:lang w:eastAsia="es-MX"/>
        </w:rPr>
        <w:t>Promover</w:t>
      </w:r>
      <w:proofErr w:type="gramEnd"/>
      <w:r w:rsidR="00AE4E51">
        <w:rPr>
          <w:rFonts w:ascii="Arial" w:eastAsia="Times New Roman" w:hAnsi="Arial" w:cs="Arial"/>
          <w:sz w:val="28"/>
          <w:szCs w:val="28"/>
          <w:lang w:eastAsia="es-MX"/>
        </w:rPr>
        <w:t xml:space="preserve"> la inspección, mantenimiento y revisión continua del lugar en donde se ubique el archivo de concentración, con el fin de evitar en mayor medida, daños a los documentos.</w:t>
      </w:r>
    </w:p>
    <w:p w14:paraId="28CE7D16" w14:textId="14A18372" w:rsidR="00AE4E51" w:rsidRDefault="00AE4E51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33C66B6" w14:textId="5EBC74E4" w:rsidR="00AE4E51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12.</w:t>
      </w:r>
      <w:r w:rsidR="00AE4E51">
        <w:rPr>
          <w:rFonts w:ascii="Arial" w:eastAsia="Times New Roman" w:hAnsi="Arial" w:cs="Arial"/>
          <w:sz w:val="28"/>
          <w:szCs w:val="28"/>
          <w:lang w:eastAsia="es-MX"/>
        </w:rPr>
        <w:t>Contar</w:t>
      </w:r>
      <w:proofErr w:type="gramEnd"/>
      <w:r w:rsidR="00AE4E51">
        <w:rPr>
          <w:rFonts w:ascii="Arial" w:eastAsia="Times New Roman" w:hAnsi="Arial" w:cs="Arial"/>
          <w:sz w:val="28"/>
          <w:szCs w:val="28"/>
          <w:lang w:eastAsia="es-MX"/>
        </w:rPr>
        <w:t xml:space="preserve"> con un esquema de mantenimiento adecuado, </w:t>
      </w:r>
      <w:r>
        <w:rPr>
          <w:rFonts w:ascii="Arial" w:eastAsia="Times New Roman" w:hAnsi="Arial" w:cs="Arial"/>
          <w:sz w:val="28"/>
          <w:szCs w:val="28"/>
          <w:lang w:eastAsia="es-MX"/>
        </w:rPr>
        <w:t>en el</w:t>
      </w:r>
      <w:r w:rsidR="00AE4E51">
        <w:rPr>
          <w:rFonts w:ascii="Arial" w:eastAsia="Times New Roman" w:hAnsi="Arial" w:cs="Arial"/>
          <w:sz w:val="28"/>
          <w:szCs w:val="28"/>
          <w:lang w:eastAsia="es-MX"/>
        </w:rPr>
        <w:t xml:space="preserve"> archivo de concentración.</w:t>
      </w:r>
    </w:p>
    <w:p w14:paraId="393B882F" w14:textId="3BE432B0" w:rsidR="00AE4E51" w:rsidRDefault="00AE4E51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C796BF2" w14:textId="0A764936" w:rsidR="00AE4E51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13.</w:t>
      </w:r>
      <w:r w:rsidR="00AE4E51">
        <w:rPr>
          <w:rFonts w:ascii="Arial" w:eastAsia="Times New Roman" w:hAnsi="Arial" w:cs="Arial"/>
          <w:sz w:val="28"/>
          <w:szCs w:val="28"/>
          <w:lang w:eastAsia="es-MX"/>
        </w:rPr>
        <w:t>Promover</w:t>
      </w:r>
      <w:proofErr w:type="gramEnd"/>
      <w:r w:rsidR="00AE4E51">
        <w:rPr>
          <w:rFonts w:ascii="Arial" w:eastAsia="Times New Roman" w:hAnsi="Arial" w:cs="Arial"/>
          <w:sz w:val="28"/>
          <w:szCs w:val="28"/>
          <w:lang w:eastAsia="es-MX"/>
        </w:rPr>
        <w:t xml:space="preserve"> un esquema de coordinación y apoyo con el Archivo General del estado para atender casos específicos, que comprendan la recuperación de documentos con daños mayores y valores históricos.</w:t>
      </w:r>
    </w:p>
    <w:p w14:paraId="7AE84831" w14:textId="3C268C11" w:rsidR="004602E4" w:rsidRDefault="004602E4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2BCB14A" w14:textId="7EDD3FD1" w:rsidR="00B90B5B" w:rsidRDefault="00B90B5B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8E631D6" w14:textId="77777777" w:rsidR="00DB6A22" w:rsidRDefault="00DB6A22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124185A" w14:textId="38BE701E" w:rsidR="00B90B5B" w:rsidRPr="00716EA9" w:rsidRDefault="00B90B5B" w:rsidP="00207A6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</w:pPr>
      <w:r w:rsidRPr="00716EA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  <w:t>2</w:t>
      </w:r>
      <w:r w:rsidRPr="00716EA9">
        <w:rPr>
          <w:rFonts w:ascii="Arial" w:eastAsia="Times New Roman" w:hAnsi="Arial" w:cs="Arial"/>
          <w:i/>
          <w:iCs/>
          <w:sz w:val="28"/>
          <w:szCs w:val="28"/>
          <w:lang w:eastAsia="es-MX"/>
        </w:rPr>
        <w:t xml:space="preserve">. </w:t>
      </w:r>
      <w:r w:rsidRPr="00716EA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  <w:t xml:space="preserve">Sobre el </w:t>
      </w:r>
      <w:proofErr w:type="gramStart"/>
      <w:r w:rsidRPr="00716EA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  <w:t>riesgo  de</w:t>
      </w:r>
      <w:proofErr w:type="gramEnd"/>
      <w:r w:rsidRPr="00716EA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  <w:t xml:space="preserve"> daño, por situaciones adversas </w:t>
      </w:r>
      <w:r w:rsidR="0087231D" w:rsidRPr="00716EA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  <w:t>respecto</w:t>
      </w:r>
      <w:r w:rsidRPr="00716EA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  <w:t xml:space="preserve"> al clima de la región, se debe</w:t>
      </w:r>
      <w:r w:rsidR="0087231D" w:rsidRPr="00716EA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  <w:t>n</w:t>
      </w:r>
      <w:r w:rsidRPr="00716EA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MX"/>
        </w:rPr>
        <w:t>:</w:t>
      </w:r>
    </w:p>
    <w:p w14:paraId="166A2AD8" w14:textId="77777777" w:rsidR="00B90B5B" w:rsidRPr="00B90B5B" w:rsidRDefault="00B90B5B" w:rsidP="00207A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FCCF2F7" w14:textId="2FED589C" w:rsidR="00B90B5B" w:rsidRPr="00B90B5B" w:rsidRDefault="00DB6A22" w:rsidP="00B90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2.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1.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Resguardar</w:t>
      </w:r>
      <w:proofErr w:type="gramEnd"/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los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documentos</w:t>
      </w:r>
      <w:r w:rsid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en lugares alejados de puertas y ventanas</w:t>
      </w:r>
    </w:p>
    <w:p w14:paraId="5491CF83" w14:textId="77777777" w:rsidR="00B90B5B" w:rsidRPr="00B90B5B" w:rsidRDefault="00B90B5B" w:rsidP="00B90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78D2B000" w14:textId="49197A47" w:rsidR="00B90B5B" w:rsidRPr="00B90B5B" w:rsidRDefault="00DB6A22" w:rsidP="00B90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2.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2.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Utilizar</w:t>
      </w:r>
      <w:proofErr w:type="gramEnd"/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cajas o bolsas de plástico para guardar su documentación, si es posible.</w:t>
      </w:r>
    </w:p>
    <w:p w14:paraId="45B6E0EB" w14:textId="77777777" w:rsidR="00B90B5B" w:rsidRPr="00B90B5B" w:rsidRDefault="00B90B5B" w:rsidP="00B90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13DF6706" w14:textId="64503165" w:rsidR="00B90B5B" w:rsidRPr="00B90B5B" w:rsidRDefault="00DB6A22" w:rsidP="00B90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lastRenderedPageBreak/>
        <w:t>2.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3.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Identificar</w:t>
      </w:r>
      <w:proofErr w:type="gramEnd"/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las bolsas o cajas con un letrero visible, que indique que tipo de documentación se encuentra resguardado</w:t>
      </w:r>
      <w:r w:rsid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para evitar búsquedas posteriores innecesarias.</w:t>
      </w:r>
    </w:p>
    <w:p w14:paraId="7C8007E0" w14:textId="77777777" w:rsidR="00B90B5B" w:rsidRPr="00B90B5B" w:rsidRDefault="00B90B5B" w:rsidP="00B90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56BB0D24" w14:textId="5E0A9087" w:rsidR="00B90B5B" w:rsidRPr="00B90B5B" w:rsidRDefault="00DB6A22" w:rsidP="00B90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2.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4.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En</w:t>
      </w:r>
      <w:proofErr w:type="gramEnd"/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caso de que los documentos lleguen a dañarse por cuestiones </w:t>
      </w:r>
      <w:r w:rsid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relacionadas con el clima de la región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, </w:t>
      </w:r>
      <w:r w:rsid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como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un desastre natural, se </w:t>
      </w:r>
      <w:r w:rsid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d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eberá proceder a dar aviso a</w:t>
      </w:r>
      <w:r w:rsid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l área coordinadora </w:t>
      </w:r>
      <w:r w:rsidR="00B90B5B" w:rsidRPr="00B90B5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de archivos, e iniciar un proceso de secado natural inmediato para evitar en la medida de lo posible, que el daño sea mayor. (secarlos al sol con el cuidado debido)</w:t>
      </w:r>
    </w:p>
    <w:p w14:paraId="450E5ED2" w14:textId="6BC0A62E" w:rsidR="00477C31" w:rsidRDefault="00477C31" w:rsidP="00B90B5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0FEAF71" w14:textId="77777777" w:rsidR="000F02D1" w:rsidRPr="005A2294" w:rsidRDefault="000F02D1" w:rsidP="00BF63D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C9A8EDA" w14:textId="76F66E69" w:rsidR="001677F9" w:rsidRPr="00716EA9" w:rsidRDefault="00B90B5B" w:rsidP="00BF63D5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716EA9">
        <w:rPr>
          <w:rFonts w:ascii="Arial" w:hAnsi="Arial" w:cs="Arial"/>
          <w:b/>
          <w:bCs/>
          <w:i/>
          <w:iCs/>
          <w:sz w:val="28"/>
          <w:szCs w:val="28"/>
        </w:rPr>
        <w:t>3</w:t>
      </w:r>
      <w:r w:rsidR="00410684" w:rsidRPr="00716EA9">
        <w:rPr>
          <w:rFonts w:ascii="Arial" w:hAnsi="Arial" w:cs="Arial"/>
          <w:b/>
          <w:bCs/>
          <w:i/>
          <w:iCs/>
          <w:sz w:val="28"/>
          <w:szCs w:val="28"/>
        </w:rPr>
        <w:t>. Recomendaciones espec</w:t>
      </w:r>
      <w:r w:rsidR="00224C1F" w:rsidRPr="00716EA9">
        <w:rPr>
          <w:rFonts w:ascii="Arial" w:hAnsi="Arial" w:cs="Arial"/>
          <w:b/>
          <w:bCs/>
          <w:i/>
          <w:iCs/>
          <w:sz w:val="28"/>
          <w:szCs w:val="28"/>
        </w:rPr>
        <w:t>í</w:t>
      </w:r>
      <w:r w:rsidR="00410684" w:rsidRPr="00716EA9">
        <w:rPr>
          <w:rFonts w:ascii="Arial" w:hAnsi="Arial" w:cs="Arial"/>
          <w:b/>
          <w:bCs/>
          <w:i/>
          <w:iCs/>
          <w:sz w:val="28"/>
          <w:szCs w:val="28"/>
        </w:rPr>
        <w:t>ficas</w:t>
      </w:r>
    </w:p>
    <w:p w14:paraId="642ED8C7" w14:textId="2A883DA4" w:rsidR="0072494D" w:rsidRDefault="00DB6A22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1.</w:t>
      </w:r>
      <w:r w:rsidR="0072494D">
        <w:rPr>
          <w:rFonts w:ascii="Arial" w:eastAsia="Times New Roman" w:hAnsi="Arial" w:cs="Arial"/>
          <w:sz w:val="28"/>
          <w:szCs w:val="28"/>
          <w:lang w:eastAsia="es-MX"/>
        </w:rPr>
        <w:t>Contar</w:t>
      </w:r>
      <w:proofErr w:type="gramEnd"/>
      <w:r w:rsidR="0072494D">
        <w:rPr>
          <w:rFonts w:ascii="Arial" w:eastAsia="Times New Roman" w:hAnsi="Arial" w:cs="Arial"/>
          <w:sz w:val="28"/>
          <w:szCs w:val="28"/>
          <w:lang w:eastAsia="es-MX"/>
        </w:rPr>
        <w:t xml:space="preserve"> con invent</w:t>
      </w:r>
      <w:r w:rsidR="00076135">
        <w:rPr>
          <w:rFonts w:ascii="Arial" w:eastAsia="Times New Roman" w:hAnsi="Arial" w:cs="Arial"/>
          <w:sz w:val="28"/>
          <w:szCs w:val="28"/>
          <w:lang w:eastAsia="es-MX"/>
        </w:rPr>
        <w:t>a</w:t>
      </w:r>
      <w:r w:rsidR="0072494D">
        <w:rPr>
          <w:rFonts w:ascii="Arial" w:eastAsia="Times New Roman" w:hAnsi="Arial" w:cs="Arial"/>
          <w:sz w:val="28"/>
          <w:szCs w:val="28"/>
          <w:lang w:eastAsia="es-MX"/>
        </w:rPr>
        <w:t xml:space="preserve">rios documentales actualizados, de sus expedientes en los archivos de </w:t>
      </w:r>
      <w:proofErr w:type="spellStart"/>
      <w:r w:rsidR="0072494D">
        <w:rPr>
          <w:rFonts w:ascii="Arial" w:eastAsia="Times New Roman" w:hAnsi="Arial" w:cs="Arial"/>
          <w:sz w:val="28"/>
          <w:szCs w:val="28"/>
          <w:lang w:eastAsia="es-MX"/>
        </w:rPr>
        <w:t>tramite</w:t>
      </w:r>
      <w:proofErr w:type="spellEnd"/>
      <w:r w:rsidR="0072494D">
        <w:rPr>
          <w:rFonts w:ascii="Arial" w:eastAsia="Times New Roman" w:hAnsi="Arial" w:cs="Arial"/>
          <w:sz w:val="28"/>
          <w:szCs w:val="28"/>
          <w:lang w:eastAsia="es-MX"/>
        </w:rPr>
        <w:t xml:space="preserve"> y de concentración.</w:t>
      </w:r>
    </w:p>
    <w:p w14:paraId="39EEC942" w14:textId="77777777" w:rsidR="0072494D" w:rsidRDefault="0072494D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D206E41" w14:textId="029525A1" w:rsidR="000F02D1" w:rsidRDefault="00DB6A22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2.</w:t>
      </w:r>
      <w:r w:rsidR="00392EBF">
        <w:rPr>
          <w:rFonts w:ascii="Arial" w:eastAsia="Times New Roman" w:hAnsi="Arial" w:cs="Arial"/>
          <w:sz w:val="28"/>
          <w:szCs w:val="28"/>
          <w:lang w:eastAsia="es-MX"/>
        </w:rPr>
        <w:t>P</w:t>
      </w:r>
      <w:r w:rsidR="00D61960">
        <w:rPr>
          <w:rFonts w:ascii="Arial" w:eastAsia="Times New Roman" w:hAnsi="Arial" w:cs="Arial"/>
          <w:sz w:val="28"/>
          <w:szCs w:val="28"/>
          <w:lang w:eastAsia="es-MX"/>
        </w:rPr>
        <w:t>rocurar</w:t>
      </w:r>
      <w:proofErr w:type="gramEnd"/>
      <w:r w:rsidR="00D61960">
        <w:rPr>
          <w:rFonts w:ascii="Arial" w:eastAsia="Times New Roman" w:hAnsi="Arial" w:cs="Arial"/>
          <w:sz w:val="28"/>
          <w:szCs w:val="28"/>
          <w:lang w:eastAsia="es-MX"/>
        </w:rPr>
        <w:t xml:space="preserve"> que se u</w:t>
      </w:r>
      <w:r w:rsidR="00C31E40">
        <w:rPr>
          <w:rFonts w:ascii="Arial" w:eastAsia="Times New Roman" w:hAnsi="Arial" w:cs="Arial"/>
          <w:sz w:val="28"/>
          <w:szCs w:val="28"/>
          <w:lang w:eastAsia="es-MX"/>
        </w:rPr>
        <w:t>tili</w:t>
      </w:r>
      <w:r w:rsidR="00D61960">
        <w:rPr>
          <w:rFonts w:ascii="Arial" w:eastAsia="Times New Roman" w:hAnsi="Arial" w:cs="Arial"/>
          <w:sz w:val="28"/>
          <w:szCs w:val="28"/>
          <w:lang w:eastAsia="es-MX"/>
        </w:rPr>
        <w:t>cen</w:t>
      </w:r>
      <w:r w:rsidR="00C31E40">
        <w:rPr>
          <w:rFonts w:ascii="Arial" w:eastAsia="Times New Roman" w:hAnsi="Arial" w:cs="Arial"/>
          <w:sz w:val="28"/>
          <w:szCs w:val="28"/>
          <w:lang w:eastAsia="es-MX"/>
        </w:rPr>
        <w:t xml:space="preserve"> protectores </w:t>
      </w:r>
      <w:r w:rsidR="00392EBF">
        <w:rPr>
          <w:rFonts w:ascii="Arial" w:eastAsia="Times New Roman" w:hAnsi="Arial" w:cs="Arial"/>
          <w:sz w:val="28"/>
          <w:szCs w:val="28"/>
          <w:lang w:eastAsia="es-MX"/>
        </w:rPr>
        <w:t xml:space="preserve">transparentes para </w:t>
      </w:r>
      <w:r w:rsidR="00C31E40">
        <w:rPr>
          <w:rFonts w:ascii="Arial" w:eastAsia="Times New Roman" w:hAnsi="Arial" w:cs="Arial"/>
          <w:sz w:val="28"/>
          <w:szCs w:val="28"/>
          <w:lang w:eastAsia="es-MX"/>
        </w:rPr>
        <w:t>hojas</w:t>
      </w:r>
      <w:r w:rsidR="00D6196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 w:rsidR="00392EBF">
        <w:rPr>
          <w:rFonts w:ascii="Arial" w:eastAsia="Times New Roman" w:hAnsi="Arial" w:cs="Arial"/>
          <w:sz w:val="28"/>
          <w:szCs w:val="28"/>
          <w:lang w:eastAsia="es-MX"/>
        </w:rPr>
        <w:t xml:space="preserve">lo anterior con el fin de </w:t>
      </w:r>
      <w:r w:rsidR="00D61960">
        <w:rPr>
          <w:rFonts w:ascii="Arial" w:eastAsia="Times New Roman" w:hAnsi="Arial" w:cs="Arial"/>
          <w:sz w:val="28"/>
          <w:szCs w:val="28"/>
          <w:lang w:eastAsia="es-MX"/>
        </w:rPr>
        <w:t>proteger el documento de los agentes dañinos como el polvo</w:t>
      </w:r>
      <w:r w:rsidR="00392EBF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14:paraId="3CF7DC86" w14:textId="0BD3DFEB" w:rsidR="005374D2" w:rsidRDefault="005374D2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D88186E" w14:textId="024BF217" w:rsidR="005374D2" w:rsidRDefault="00DB6A22" w:rsidP="005374D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r w:rsidR="00A71ED2">
        <w:rPr>
          <w:rFonts w:ascii="Arial" w:eastAsia="Times New Roman" w:hAnsi="Arial" w:cs="Arial"/>
          <w:sz w:val="28"/>
          <w:szCs w:val="28"/>
          <w:lang w:eastAsia="es-MX"/>
        </w:rPr>
        <w:t>O</w:t>
      </w:r>
      <w:r w:rsidR="005374D2">
        <w:rPr>
          <w:rFonts w:ascii="Arial" w:eastAsia="Times New Roman" w:hAnsi="Arial" w:cs="Arial"/>
          <w:sz w:val="28"/>
          <w:szCs w:val="28"/>
          <w:lang w:eastAsia="es-MX"/>
        </w:rPr>
        <w:t>bservar</w:t>
      </w:r>
      <w:proofErr w:type="gramEnd"/>
      <w:r w:rsidR="005374D2">
        <w:rPr>
          <w:rFonts w:ascii="Arial" w:eastAsia="Times New Roman" w:hAnsi="Arial" w:cs="Arial"/>
          <w:sz w:val="28"/>
          <w:szCs w:val="28"/>
          <w:lang w:eastAsia="es-MX"/>
        </w:rPr>
        <w:t xml:space="preserve"> y atender los plazos de conservación de las series documentales, señalados en el Catálogo de </w:t>
      </w:r>
      <w:proofErr w:type="spellStart"/>
      <w:r w:rsidR="005374D2">
        <w:rPr>
          <w:rFonts w:ascii="Arial" w:eastAsia="Times New Roman" w:hAnsi="Arial" w:cs="Arial"/>
          <w:sz w:val="28"/>
          <w:szCs w:val="28"/>
          <w:lang w:eastAsia="es-MX"/>
        </w:rPr>
        <w:t>Disposicion</w:t>
      </w:r>
      <w:proofErr w:type="spellEnd"/>
      <w:r w:rsidR="005374D2">
        <w:rPr>
          <w:rFonts w:ascii="Arial" w:eastAsia="Times New Roman" w:hAnsi="Arial" w:cs="Arial"/>
          <w:sz w:val="28"/>
          <w:szCs w:val="28"/>
          <w:lang w:eastAsia="es-MX"/>
        </w:rPr>
        <w:t xml:space="preserve"> Documental, para llevar a cabo las transferencias documentales primarias y secundarias, en su caso. </w:t>
      </w:r>
    </w:p>
    <w:p w14:paraId="2397EA6A" w14:textId="093F470C" w:rsidR="00043DA7" w:rsidRDefault="00043DA7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0194DCD" w14:textId="2043D4BF" w:rsidR="00043DA7" w:rsidRDefault="00DB6A22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4.</w:t>
      </w:r>
      <w:r w:rsidR="0087231D">
        <w:rPr>
          <w:rFonts w:ascii="Arial" w:eastAsia="Times New Roman" w:hAnsi="Arial" w:cs="Arial"/>
          <w:sz w:val="28"/>
          <w:szCs w:val="28"/>
          <w:lang w:eastAsia="es-MX"/>
        </w:rPr>
        <w:t>L</w:t>
      </w:r>
      <w:r w:rsidR="00D075A4">
        <w:rPr>
          <w:rFonts w:ascii="Arial" w:eastAsia="Times New Roman" w:hAnsi="Arial" w:cs="Arial"/>
          <w:sz w:val="28"/>
          <w:szCs w:val="28"/>
          <w:lang w:eastAsia="es-MX"/>
        </w:rPr>
        <w:t>levar</w:t>
      </w:r>
      <w:proofErr w:type="gramEnd"/>
      <w:r w:rsidR="00D075A4">
        <w:rPr>
          <w:rFonts w:ascii="Arial" w:eastAsia="Times New Roman" w:hAnsi="Arial" w:cs="Arial"/>
          <w:sz w:val="28"/>
          <w:szCs w:val="28"/>
          <w:lang w:eastAsia="es-MX"/>
        </w:rPr>
        <w:t xml:space="preserve"> a cabo transferencias primarias, una vez que las vigencias de guarda en el archivo de tramite haya concluido, lo anterior </w:t>
      </w:r>
      <w:r w:rsidR="00043DA7">
        <w:rPr>
          <w:rFonts w:ascii="Arial" w:eastAsia="Times New Roman" w:hAnsi="Arial" w:cs="Arial"/>
          <w:sz w:val="28"/>
          <w:szCs w:val="28"/>
          <w:lang w:eastAsia="es-MX"/>
        </w:rPr>
        <w:t>evitar</w:t>
      </w:r>
      <w:r w:rsidR="00D075A4">
        <w:rPr>
          <w:rFonts w:ascii="Arial" w:eastAsia="Times New Roman" w:hAnsi="Arial" w:cs="Arial"/>
          <w:sz w:val="28"/>
          <w:szCs w:val="28"/>
          <w:lang w:eastAsia="es-MX"/>
        </w:rPr>
        <w:t>á</w:t>
      </w:r>
      <w:r w:rsidR="00043DA7">
        <w:rPr>
          <w:rFonts w:ascii="Arial" w:eastAsia="Times New Roman" w:hAnsi="Arial" w:cs="Arial"/>
          <w:sz w:val="28"/>
          <w:szCs w:val="28"/>
          <w:lang w:eastAsia="es-MX"/>
        </w:rPr>
        <w:t xml:space="preserve"> la </w:t>
      </w:r>
      <w:proofErr w:type="spellStart"/>
      <w:r w:rsidR="00043DA7">
        <w:rPr>
          <w:rFonts w:ascii="Arial" w:eastAsia="Times New Roman" w:hAnsi="Arial" w:cs="Arial"/>
          <w:sz w:val="28"/>
          <w:szCs w:val="28"/>
          <w:lang w:eastAsia="es-MX"/>
        </w:rPr>
        <w:t>s</w:t>
      </w:r>
      <w:r w:rsidR="00D075A4">
        <w:rPr>
          <w:rFonts w:ascii="Arial" w:eastAsia="Times New Roman" w:hAnsi="Arial" w:cs="Arial"/>
          <w:sz w:val="28"/>
          <w:szCs w:val="28"/>
          <w:lang w:eastAsia="es-MX"/>
        </w:rPr>
        <w:t>atu</w:t>
      </w:r>
      <w:r w:rsidR="00043DA7">
        <w:rPr>
          <w:rFonts w:ascii="Arial" w:eastAsia="Times New Roman" w:hAnsi="Arial" w:cs="Arial"/>
          <w:sz w:val="28"/>
          <w:szCs w:val="28"/>
          <w:lang w:eastAsia="es-MX"/>
        </w:rPr>
        <w:t>racion</w:t>
      </w:r>
      <w:proofErr w:type="spellEnd"/>
      <w:r w:rsidR="00043DA7">
        <w:rPr>
          <w:rFonts w:ascii="Arial" w:eastAsia="Times New Roman" w:hAnsi="Arial" w:cs="Arial"/>
          <w:sz w:val="28"/>
          <w:szCs w:val="28"/>
          <w:lang w:eastAsia="es-MX"/>
        </w:rPr>
        <w:t xml:space="preserve"> de espacios en los archivos de tr</w:t>
      </w:r>
      <w:r w:rsidR="00D075A4">
        <w:rPr>
          <w:rFonts w:ascii="Arial" w:eastAsia="Times New Roman" w:hAnsi="Arial" w:cs="Arial"/>
          <w:sz w:val="28"/>
          <w:szCs w:val="28"/>
          <w:lang w:eastAsia="es-MX"/>
        </w:rPr>
        <w:t>á</w:t>
      </w:r>
      <w:r w:rsidR="00043DA7">
        <w:rPr>
          <w:rFonts w:ascii="Arial" w:eastAsia="Times New Roman" w:hAnsi="Arial" w:cs="Arial"/>
          <w:sz w:val="28"/>
          <w:szCs w:val="28"/>
          <w:lang w:eastAsia="es-MX"/>
        </w:rPr>
        <w:t>mite y por lo tanto de las oficinas administrativas</w:t>
      </w:r>
      <w:r w:rsidR="00D075A4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14:paraId="47552D8F" w14:textId="29C1A117" w:rsidR="0087231D" w:rsidRDefault="0087231D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2C7853F" w14:textId="0DFBB9D8" w:rsidR="00043DA7" w:rsidRDefault="00DB6A22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5</w:t>
      </w:r>
      <w:r w:rsidR="00716EA9"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87231D">
        <w:rPr>
          <w:rFonts w:ascii="Arial" w:eastAsia="Times New Roman" w:hAnsi="Arial" w:cs="Arial"/>
          <w:sz w:val="28"/>
          <w:szCs w:val="28"/>
          <w:lang w:eastAsia="es-MX"/>
        </w:rPr>
        <w:t>L</w:t>
      </w:r>
      <w:r w:rsidR="00CD5AFF">
        <w:rPr>
          <w:rFonts w:ascii="Arial" w:eastAsia="Times New Roman" w:hAnsi="Arial" w:cs="Arial"/>
          <w:sz w:val="28"/>
          <w:szCs w:val="28"/>
          <w:lang w:eastAsia="es-MX"/>
        </w:rPr>
        <w:t>levar</w:t>
      </w:r>
      <w:proofErr w:type="gramEnd"/>
      <w:r w:rsidR="00CD5AFF">
        <w:rPr>
          <w:rFonts w:ascii="Arial" w:eastAsia="Times New Roman" w:hAnsi="Arial" w:cs="Arial"/>
          <w:sz w:val="28"/>
          <w:szCs w:val="28"/>
          <w:lang w:eastAsia="es-MX"/>
        </w:rPr>
        <w:t xml:space="preserve"> a cabo bajas documentales,</w:t>
      </w:r>
      <w:r w:rsidR="0087231D">
        <w:rPr>
          <w:rFonts w:ascii="Arial" w:eastAsia="Times New Roman" w:hAnsi="Arial" w:cs="Arial"/>
          <w:sz w:val="28"/>
          <w:szCs w:val="28"/>
          <w:lang w:eastAsia="es-MX"/>
        </w:rPr>
        <w:t xml:space="preserve"> en el archivo de concentración,</w:t>
      </w:r>
      <w:r w:rsidR="00CD5AFF">
        <w:rPr>
          <w:rFonts w:ascii="Arial" w:eastAsia="Times New Roman" w:hAnsi="Arial" w:cs="Arial"/>
          <w:sz w:val="28"/>
          <w:szCs w:val="28"/>
          <w:lang w:eastAsia="es-MX"/>
        </w:rPr>
        <w:t xml:space="preserve"> una vez que los plazos de conservación hayan concluido, lo anterior evitará la saturación de espacios y el deterioro de la documentación.</w:t>
      </w:r>
    </w:p>
    <w:p w14:paraId="1A1F900B" w14:textId="47E5C2DF" w:rsidR="0087231D" w:rsidRDefault="0087231D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CCA2AD0" w14:textId="5134CB74" w:rsidR="0087231D" w:rsidRDefault="00716EA9" w:rsidP="008723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lastRenderedPageBreak/>
        <w:t>3.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6.</w:t>
      </w:r>
      <w:r w:rsidR="0087231D">
        <w:rPr>
          <w:rFonts w:ascii="Arial" w:eastAsia="Times New Roman" w:hAnsi="Arial" w:cs="Arial"/>
          <w:sz w:val="28"/>
          <w:szCs w:val="28"/>
          <w:lang w:eastAsia="es-MX"/>
        </w:rPr>
        <w:t>Llevar</w:t>
      </w:r>
      <w:proofErr w:type="gramEnd"/>
      <w:r w:rsidR="0087231D">
        <w:rPr>
          <w:rFonts w:ascii="Arial" w:eastAsia="Times New Roman" w:hAnsi="Arial" w:cs="Arial"/>
          <w:sz w:val="28"/>
          <w:szCs w:val="28"/>
          <w:lang w:eastAsia="es-MX"/>
        </w:rPr>
        <w:t xml:space="preserve"> a cabo la </w:t>
      </w:r>
      <w:proofErr w:type="spellStart"/>
      <w:r w:rsidR="0087231D">
        <w:rPr>
          <w:rFonts w:ascii="Arial" w:eastAsia="Times New Roman" w:hAnsi="Arial" w:cs="Arial"/>
          <w:sz w:val="28"/>
          <w:szCs w:val="28"/>
          <w:lang w:eastAsia="es-MX"/>
        </w:rPr>
        <w:t>eliminacion</w:t>
      </w:r>
      <w:proofErr w:type="spellEnd"/>
      <w:r w:rsidR="0087231D">
        <w:rPr>
          <w:rFonts w:ascii="Arial" w:eastAsia="Times New Roman" w:hAnsi="Arial" w:cs="Arial"/>
          <w:sz w:val="28"/>
          <w:szCs w:val="28"/>
          <w:lang w:eastAsia="es-MX"/>
        </w:rPr>
        <w:t xml:space="preserve"> de documentos que carecen de valor documental, en los términos referidos en los Criterios específicos aprobados por el Grupo interdisciplinario del </w:t>
      </w:r>
      <w:proofErr w:type="spellStart"/>
      <w:r w:rsidR="0087231D">
        <w:rPr>
          <w:rFonts w:ascii="Arial" w:eastAsia="Times New Roman" w:hAnsi="Arial" w:cs="Arial"/>
          <w:sz w:val="28"/>
          <w:szCs w:val="28"/>
          <w:lang w:eastAsia="es-MX"/>
        </w:rPr>
        <w:t>Inaip</w:t>
      </w:r>
      <w:proofErr w:type="spellEnd"/>
      <w:r w:rsidR="0087231D">
        <w:rPr>
          <w:rFonts w:ascii="Arial" w:eastAsia="Times New Roman" w:hAnsi="Arial" w:cs="Arial"/>
          <w:sz w:val="28"/>
          <w:szCs w:val="28"/>
          <w:lang w:eastAsia="es-MX"/>
        </w:rPr>
        <w:t xml:space="preserve"> Yucatán, para evitar acumulación de expedientes en los lugares de resguardo.</w:t>
      </w:r>
    </w:p>
    <w:p w14:paraId="5471CCC9" w14:textId="77777777" w:rsidR="0087231D" w:rsidRDefault="0087231D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2694C35" w14:textId="3E928C9B" w:rsidR="005374D2" w:rsidRDefault="00716EA9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7.</w:t>
      </w:r>
      <w:r w:rsidR="005374D2">
        <w:rPr>
          <w:rFonts w:ascii="Arial" w:eastAsia="Times New Roman" w:hAnsi="Arial" w:cs="Arial"/>
          <w:sz w:val="28"/>
          <w:szCs w:val="28"/>
          <w:lang w:eastAsia="es-MX"/>
        </w:rPr>
        <w:t>Procurar</w:t>
      </w:r>
      <w:proofErr w:type="gramEnd"/>
      <w:r w:rsidR="005374D2">
        <w:rPr>
          <w:rFonts w:ascii="Arial" w:eastAsia="Times New Roman" w:hAnsi="Arial" w:cs="Arial"/>
          <w:sz w:val="28"/>
          <w:szCs w:val="28"/>
          <w:lang w:eastAsia="es-MX"/>
        </w:rPr>
        <w:t xml:space="preserve">, que en el caso de expedientes y/o documentos de archivo que contengan valores históricos, se utilicen insumos distintos para su guarda, tales como cosido de expedientes como medio de sujeción, </w:t>
      </w:r>
      <w:proofErr w:type="spellStart"/>
      <w:r w:rsidR="005374D2">
        <w:rPr>
          <w:rFonts w:ascii="Arial" w:eastAsia="Times New Roman" w:hAnsi="Arial" w:cs="Arial"/>
          <w:sz w:val="28"/>
          <w:szCs w:val="28"/>
          <w:lang w:eastAsia="es-MX"/>
        </w:rPr>
        <w:t>asi</w:t>
      </w:r>
      <w:proofErr w:type="spellEnd"/>
      <w:r w:rsidR="005374D2">
        <w:rPr>
          <w:rFonts w:ascii="Arial" w:eastAsia="Times New Roman" w:hAnsi="Arial" w:cs="Arial"/>
          <w:sz w:val="28"/>
          <w:szCs w:val="28"/>
          <w:lang w:eastAsia="es-MX"/>
        </w:rPr>
        <w:t xml:space="preserve"> como carpetas plastificadas y/o folders de pasta dura, en su caso y siempre que el presupuesto asignado </w:t>
      </w:r>
      <w:r w:rsidR="00A56913">
        <w:rPr>
          <w:rFonts w:ascii="Arial" w:eastAsia="Times New Roman" w:hAnsi="Arial" w:cs="Arial"/>
          <w:sz w:val="28"/>
          <w:szCs w:val="28"/>
          <w:lang w:eastAsia="es-MX"/>
        </w:rPr>
        <w:t>sea suficiente para contar con tales insumos</w:t>
      </w:r>
      <w:r w:rsidR="005374D2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14:paraId="0426095B" w14:textId="424199A9" w:rsidR="00A71ED2" w:rsidRDefault="00A71ED2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9B0CBAC" w14:textId="4AFBEA0E" w:rsidR="00A71ED2" w:rsidRDefault="00716EA9" w:rsidP="009F7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3.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8.</w:t>
      </w:r>
      <w:r w:rsidR="00A71ED2">
        <w:rPr>
          <w:rFonts w:ascii="Arial" w:eastAsia="Times New Roman" w:hAnsi="Arial" w:cs="Arial"/>
          <w:sz w:val="28"/>
          <w:szCs w:val="28"/>
          <w:lang w:eastAsia="es-MX"/>
        </w:rPr>
        <w:t>Ubicar</w:t>
      </w:r>
      <w:proofErr w:type="gramEnd"/>
      <w:r w:rsidR="00A71ED2">
        <w:rPr>
          <w:rFonts w:ascii="Arial" w:eastAsia="Times New Roman" w:hAnsi="Arial" w:cs="Arial"/>
          <w:sz w:val="28"/>
          <w:szCs w:val="28"/>
          <w:lang w:eastAsia="es-MX"/>
        </w:rPr>
        <w:t xml:space="preserve"> los expedientes y/o documentos de archivos, en lugares específicos, evitando que haya insumos o materiales distintos al papel en los lugares de resguardo.</w:t>
      </w:r>
    </w:p>
    <w:sectPr w:rsidR="00A71E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F4CC" w14:textId="77777777" w:rsidR="00E47862" w:rsidRDefault="00E47862" w:rsidP="00BF63D5">
      <w:pPr>
        <w:spacing w:after="0" w:line="240" w:lineRule="auto"/>
      </w:pPr>
      <w:r>
        <w:separator/>
      </w:r>
    </w:p>
  </w:endnote>
  <w:endnote w:type="continuationSeparator" w:id="0">
    <w:p w14:paraId="776D3CDB" w14:textId="77777777" w:rsidR="00E47862" w:rsidRDefault="00E47862" w:rsidP="00BF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578F2" w14:textId="77777777" w:rsidR="00E47862" w:rsidRDefault="00E47862" w:rsidP="00BF63D5">
      <w:pPr>
        <w:spacing w:after="0" w:line="240" w:lineRule="auto"/>
      </w:pPr>
      <w:r>
        <w:separator/>
      </w:r>
    </w:p>
  </w:footnote>
  <w:footnote w:type="continuationSeparator" w:id="0">
    <w:p w14:paraId="7BEF393D" w14:textId="77777777" w:rsidR="00E47862" w:rsidRDefault="00E47862" w:rsidP="00BF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01E1A" w14:textId="77777777" w:rsidR="00BF63D5" w:rsidRDefault="00BF63D5">
    <w:pPr>
      <w:pStyle w:val="Encabezado"/>
    </w:pPr>
    <w:r>
      <w:rPr>
        <w:noProof/>
      </w:rPr>
      <w:drawing>
        <wp:inline distT="0" distB="0" distL="0" distR="0" wp14:anchorId="5F306D23" wp14:editId="5FD7B61F">
          <wp:extent cx="5098415" cy="833755"/>
          <wp:effectExtent l="0" t="0" r="698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4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F8943" w14:textId="77777777" w:rsidR="00BF63D5" w:rsidRDefault="00BF63D5">
    <w:pPr>
      <w:pStyle w:val="Encabezado"/>
    </w:pPr>
  </w:p>
  <w:p w14:paraId="5D7EFD74" w14:textId="6DE60593" w:rsidR="00BF63D5" w:rsidRDefault="00A153B7" w:rsidP="00BF63D5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51758E">
      <w:rPr>
        <w:rFonts w:ascii="Arial" w:hAnsi="Arial" w:cs="Arial"/>
        <w:sz w:val="18"/>
        <w:szCs w:val="18"/>
      </w:rPr>
      <w:t>Recomendaciones</w:t>
    </w:r>
    <w:r w:rsidR="0071057D">
      <w:rPr>
        <w:rFonts w:ascii="Arial" w:hAnsi="Arial" w:cs="Arial"/>
        <w:sz w:val="18"/>
        <w:szCs w:val="18"/>
      </w:rPr>
      <w:t xml:space="preserve"> para </w:t>
    </w:r>
    <w:r w:rsidR="00701590">
      <w:rPr>
        <w:rFonts w:ascii="Arial" w:hAnsi="Arial" w:cs="Arial"/>
        <w:sz w:val="18"/>
        <w:szCs w:val="18"/>
      </w:rPr>
      <w:t>prevenir riesgos en el resguardo de archivos</w:t>
    </w:r>
    <w:r w:rsidR="0071057D">
      <w:rPr>
        <w:rFonts w:ascii="Arial" w:hAnsi="Arial" w:cs="Arial"/>
        <w:sz w:val="18"/>
        <w:szCs w:val="18"/>
      </w:rPr>
      <w:t xml:space="preserve"> del </w:t>
    </w:r>
    <w:proofErr w:type="spellStart"/>
    <w:r w:rsidR="0071057D">
      <w:rPr>
        <w:rFonts w:ascii="Arial" w:hAnsi="Arial" w:cs="Arial"/>
        <w:sz w:val="18"/>
        <w:szCs w:val="18"/>
      </w:rPr>
      <w:t>Inaip</w:t>
    </w:r>
    <w:proofErr w:type="spellEnd"/>
    <w:r w:rsidR="0071057D">
      <w:rPr>
        <w:rFonts w:ascii="Arial" w:hAnsi="Arial" w:cs="Arial"/>
        <w:sz w:val="18"/>
        <w:szCs w:val="18"/>
      </w:rPr>
      <w:t xml:space="preserve"> Yucatán</w:t>
    </w:r>
  </w:p>
  <w:p w14:paraId="2F57E6FF" w14:textId="085FD4AE" w:rsidR="0071057D" w:rsidRDefault="0071057D" w:rsidP="00BF63D5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Coordinación de Archivos</w:t>
    </w:r>
  </w:p>
  <w:p w14:paraId="5F6ECB82" w14:textId="6A11ED96" w:rsidR="0071057D" w:rsidRDefault="0071057D" w:rsidP="00BF63D5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Mtra. Zulema Tovar</w:t>
    </w:r>
  </w:p>
  <w:p w14:paraId="5141C447" w14:textId="46450E22" w:rsidR="0051758E" w:rsidRPr="00BF63D5" w:rsidRDefault="0051758E" w:rsidP="00BF63D5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8C1"/>
    <w:multiLevelType w:val="multilevel"/>
    <w:tmpl w:val="B8B202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52400A"/>
    <w:multiLevelType w:val="hybridMultilevel"/>
    <w:tmpl w:val="EA44C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C37A5"/>
    <w:multiLevelType w:val="hybridMultilevel"/>
    <w:tmpl w:val="C720C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680"/>
    <w:multiLevelType w:val="hybridMultilevel"/>
    <w:tmpl w:val="50F42F22"/>
    <w:lvl w:ilvl="0" w:tplc="DAC07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5724"/>
    <w:multiLevelType w:val="hybridMultilevel"/>
    <w:tmpl w:val="90F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FF"/>
    <w:rsid w:val="000241B2"/>
    <w:rsid w:val="000365E7"/>
    <w:rsid w:val="00043DA7"/>
    <w:rsid w:val="0007079A"/>
    <w:rsid w:val="00076135"/>
    <w:rsid w:val="000C5BE7"/>
    <w:rsid w:val="000C6574"/>
    <w:rsid w:val="000F02D1"/>
    <w:rsid w:val="00100279"/>
    <w:rsid w:val="001128E9"/>
    <w:rsid w:val="001332B5"/>
    <w:rsid w:val="0013700C"/>
    <w:rsid w:val="001403A6"/>
    <w:rsid w:val="001677F9"/>
    <w:rsid w:val="00207A64"/>
    <w:rsid w:val="00222ACF"/>
    <w:rsid w:val="00224C1F"/>
    <w:rsid w:val="00231623"/>
    <w:rsid w:val="002929DA"/>
    <w:rsid w:val="002D17BB"/>
    <w:rsid w:val="002D31BB"/>
    <w:rsid w:val="00304D96"/>
    <w:rsid w:val="0030522B"/>
    <w:rsid w:val="00317555"/>
    <w:rsid w:val="0039188A"/>
    <w:rsid w:val="00392EBF"/>
    <w:rsid w:val="003A39C4"/>
    <w:rsid w:val="003B0695"/>
    <w:rsid w:val="003C201D"/>
    <w:rsid w:val="0041022E"/>
    <w:rsid w:val="00410684"/>
    <w:rsid w:val="00431471"/>
    <w:rsid w:val="004324BF"/>
    <w:rsid w:val="00435C8A"/>
    <w:rsid w:val="00435CF5"/>
    <w:rsid w:val="004602E4"/>
    <w:rsid w:val="004618F5"/>
    <w:rsid w:val="00477C31"/>
    <w:rsid w:val="004A3F3F"/>
    <w:rsid w:val="004E7E20"/>
    <w:rsid w:val="004F1E83"/>
    <w:rsid w:val="00512C9A"/>
    <w:rsid w:val="0051758E"/>
    <w:rsid w:val="005374D2"/>
    <w:rsid w:val="00547135"/>
    <w:rsid w:val="00572C35"/>
    <w:rsid w:val="0059059A"/>
    <w:rsid w:val="005947EC"/>
    <w:rsid w:val="005A2294"/>
    <w:rsid w:val="005A2CAD"/>
    <w:rsid w:val="006716FF"/>
    <w:rsid w:val="0067331D"/>
    <w:rsid w:val="00674CA7"/>
    <w:rsid w:val="00674FF6"/>
    <w:rsid w:val="006805C0"/>
    <w:rsid w:val="006B4F28"/>
    <w:rsid w:val="006C0E84"/>
    <w:rsid w:val="00701590"/>
    <w:rsid w:val="00706042"/>
    <w:rsid w:val="0071057D"/>
    <w:rsid w:val="00716EA9"/>
    <w:rsid w:val="0072494D"/>
    <w:rsid w:val="0073678B"/>
    <w:rsid w:val="00745BF0"/>
    <w:rsid w:val="0074743C"/>
    <w:rsid w:val="007858B7"/>
    <w:rsid w:val="00786EE5"/>
    <w:rsid w:val="00790D57"/>
    <w:rsid w:val="007B6262"/>
    <w:rsid w:val="00810B34"/>
    <w:rsid w:val="0083402E"/>
    <w:rsid w:val="0087231D"/>
    <w:rsid w:val="00873612"/>
    <w:rsid w:val="008927F7"/>
    <w:rsid w:val="008A545E"/>
    <w:rsid w:val="008B6B32"/>
    <w:rsid w:val="008C3DC3"/>
    <w:rsid w:val="008D4AD6"/>
    <w:rsid w:val="008F6F42"/>
    <w:rsid w:val="009038BD"/>
    <w:rsid w:val="00924E06"/>
    <w:rsid w:val="00925A1B"/>
    <w:rsid w:val="009547AD"/>
    <w:rsid w:val="00956BC0"/>
    <w:rsid w:val="009813C2"/>
    <w:rsid w:val="00996DE9"/>
    <w:rsid w:val="009D0C91"/>
    <w:rsid w:val="009D5415"/>
    <w:rsid w:val="009D72F2"/>
    <w:rsid w:val="009F3E69"/>
    <w:rsid w:val="009F7663"/>
    <w:rsid w:val="00A05160"/>
    <w:rsid w:val="00A111D8"/>
    <w:rsid w:val="00A153B7"/>
    <w:rsid w:val="00A36470"/>
    <w:rsid w:val="00A56913"/>
    <w:rsid w:val="00A71ED2"/>
    <w:rsid w:val="00A75220"/>
    <w:rsid w:val="00A75954"/>
    <w:rsid w:val="00AE4E51"/>
    <w:rsid w:val="00AE5D8C"/>
    <w:rsid w:val="00B17A3A"/>
    <w:rsid w:val="00B313A6"/>
    <w:rsid w:val="00B46546"/>
    <w:rsid w:val="00B90B5B"/>
    <w:rsid w:val="00BB5DE8"/>
    <w:rsid w:val="00BC6C74"/>
    <w:rsid w:val="00BF63D5"/>
    <w:rsid w:val="00C31E40"/>
    <w:rsid w:val="00C42592"/>
    <w:rsid w:val="00C512E4"/>
    <w:rsid w:val="00C5580E"/>
    <w:rsid w:val="00C67AD7"/>
    <w:rsid w:val="00C83426"/>
    <w:rsid w:val="00CB016D"/>
    <w:rsid w:val="00CD5AFF"/>
    <w:rsid w:val="00CD7809"/>
    <w:rsid w:val="00CF53EB"/>
    <w:rsid w:val="00D075A4"/>
    <w:rsid w:val="00D205A0"/>
    <w:rsid w:val="00D61960"/>
    <w:rsid w:val="00D62A8B"/>
    <w:rsid w:val="00DB6A22"/>
    <w:rsid w:val="00DC047C"/>
    <w:rsid w:val="00DC5265"/>
    <w:rsid w:val="00DF1083"/>
    <w:rsid w:val="00DF43FC"/>
    <w:rsid w:val="00E11E48"/>
    <w:rsid w:val="00E2436F"/>
    <w:rsid w:val="00E31C4C"/>
    <w:rsid w:val="00E47862"/>
    <w:rsid w:val="00EB1AAA"/>
    <w:rsid w:val="00F16516"/>
    <w:rsid w:val="00F67A65"/>
    <w:rsid w:val="00F776F2"/>
    <w:rsid w:val="00F86AC8"/>
    <w:rsid w:val="00F97400"/>
    <w:rsid w:val="00FD2F2C"/>
    <w:rsid w:val="00FD659F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06B2"/>
  <w15:chartTrackingRefBased/>
  <w15:docId w15:val="{A16BD263-3867-4D07-BB46-BA859DB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3D5"/>
  </w:style>
  <w:style w:type="paragraph" w:styleId="Piedepgina">
    <w:name w:val="footer"/>
    <w:basedOn w:val="Normal"/>
    <w:link w:val="PiedepginaCar"/>
    <w:uiPriority w:val="99"/>
    <w:unhideWhenUsed/>
    <w:rsid w:val="00BF6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3D5"/>
  </w:style>
  <w:style w:type="paragraph" w:styleId="Prrafodelista">
    <w:name w:val="List Paragraph"/>
    <w:basedOn w:val="Normal"/>
    <w:uiPriority w:val="34"/>
    <w:qFormat/>
    <w:rsid w:val="00BF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5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Archivo</cp:lastModifiedBy>
  <cp:revision>91</cp:revision>
  <dcterms:created xsi:type="dcterms:W3CDTF">2020-09-01T15:31:00Z</dcterms:created>
  <dcterms:modified xsi:type="dcterms:W3CDTF">2020-10-08T22:42:00Z</dcterms:modified>
</cp:coreProperties>
</file>