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64B48" w14:textId="75E935C8" w:rsidR="00730160" w:rsidRPr="00E53F89" w:rsidRDefault="006D6817" w:rsidP="00E178BA">
      <w:pPr>
        <w:spacing w:after="0" w:line="240" w:lineRule="auto"/>
        <w:jc w:val="center"/>
        <w:rPr>
          <w:rFonts w:ascii="Calibri Light" w:hAnsi="Calibri Light" w:cs="Calibri Light"/>
          <w:sz w:val="28"/>
          <w:szCs w:val="28"/>
        </w:rPr>
      </w:pPr>
      <w:r w:rsidRPr="00E53F89">
        <w:rPr>
          <w:rFonts w:ascii="Calibri Light" w:hAnsi="Calibri Light" w:cs="Calibri Light"/>
          <w:b/>
          <w:sz w:val="28"/>
          <w:szCs w:val="28"/>
        </w:rPr>
        <w:t>Programa Anticorrupción del Instituto Estatal de Transparencia, Acceso a la Información Pública y Protección de Datos Personales, Inaip Yucatán.</w:t>
      </w:r>
    </w:p>
    <w:p w14:paraId="13A46A34" w14:textId="38A5FACE" w:rsidR="001501F0" w:rsidRPr="00E53F89" w:rsidRDefault="001501F0" w:rsidP="00BF0A8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733691F5" w14:textId="00A6A213" w:rsidR="00F94BEE" w:rsidRPr="00E53F89" w:rsidRDefault="001501F0" w:rsidP="00BF0A8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Calibri Light" w:hAnsi="Calibri Light" w:cs="Calibri Light"/>
          <w:b/>
          <w:sz w:val="28"/>
          <w:szCs w:val="28"/>
        </w:rPr>
      </w:pPr>
      <w:r w:rsidRPr="00E53F89">
        <w:rPr>
          <w:rFonts w:ascii="Calibri Light" w:hAnsi="Calibri Light" w:cs="Calibri Light"/>
          <w:b/>
          <w:sz w:val="28"/>
          <w:szCs w:val="28"/>
        </w:rPr>
        <w:t>Antecedentes</w:t>
      </w:r>
    </w:p>
    <w:p w14:paraId="7DC6F5F2" w14:textId="77777777" w:rsidR="00EE442B" w:rsidRPr="00E53F89" w:rsidRDefault="00EE442B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5A34A33" w14:textId="7DCEACF9" w:rsidR="00EE442B" w:rsidRPr="00E53F89" w:rsidRDefault="00EE442B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La corrupción y sus efectos son un dilema global desde hace mucho tiempo</w:t>
      </w:r>
      <w:r w:rsidR="00E00E4D" w:rsidRPr="00E53F89">
        <w:rPr>
          <w:rFonts w:ascii="Calibri Light" w:hAnsi="Calibri Light" w:cs="Calibri Light"/>
          <w:sz w:val="24"/>
          <w:szCs w:val="24"/>
        </w:rPr>
        <w:t>,</w:t>
      </w:r>
      <w:r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E00E4D" w:rsidRPr="00E53F89">
        <w:rPr>
          <w:rFonts w:ascii="Calibri Light" w:hAnsi="Calibri Light" w:cs="Calibri Light"/>
          <w:sz w:val="24"/>
          <w:szCs w:val="24"/>
        </w:rPr>
        <w:t>d</w:t>
      </w:r>
      <w:r w:rsidRPr="00E53F89">
        <w:rPr>
          <w:rFonts w:ascii="Calibri Light" w:hAnsi="Calibri Light" w:cs="Calibri Light"/>
          <w:sz w:val="24"/>
          <w:szCs w:val="24"/>
        </w:rPr>
        <w:t>esde el pago de sobornos menores a agentes de policía</w:t>
      </w:r>
      <w:r w:rsidR="00E00E4D" w:rsidRPr="00E53F89">
        <w:rPr>
          <w:rFonts w:ascii="Calibri Light" w:hAnsi="Calibri Light" w:cs="Calibri Light"/>
          <w:sz w:val="24"/>
          <w:szCs w:val="24"/>
        </w:rPr>
        <w:t>,</w:t>
      </w:r>
      <w:r w:rsidRPr="00E53F89">
        <w:rPr>
          <w:rFonts w:ascii="Calibri Light" w:hAnsi="Calibri Light" w:cs="Calibri Light"/>
          <w:sz w:val="24"/>
          <w:szCs w:val="24"/>
        </w:rPr>
        <w:t xml:space="preserve"> hasta</w:t>
      </w:r>
      <w:r w:rsidR="003F1E58" w:rsidRPr="00E53F89">
        <w:rPr>
          <w:rFonts w:ascii="Calibri Light" w:hAnsi="Calibri Light" w:cs="Calibri Light"/>
          <w:sz w:val="24"/>
          <w:szCs w:val="24"/>
        </w:rPr>
        <w:t xml:space="preserve"> la</w:t>
      </w:r>
      <w:r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3F1E58" w:rsidRPr="00E53F89">
        <w:rPr>
          <w:rFonts w:ascii="Calibri Light" w:hAnsi="Calibri Light" w:cs="Calibri Light"/>
          <w:sz w:val="24"/>
          <w:szCs w:val="24"/>
        </w:rPr>
        <w:t>agilización de diversos trámites</w:t>
      </w:r>
      <w:r w:rsidR="003A4F2B" w:rsidRPr="00E53F89">
        <w:rPr>
          <w:rFonts w:ascii="Calibri Light" w:hAnsi="Calibri Light" w:cs="Calibri Light"/>
          <w:sz w:val="24"/>
          <w:szCs w:val="24"/>
        </w:rPr>
        <w:t>,</w:t>
      </w:r>
      <w:r w:rsidR="003F1E58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3A4F2B" w:rsidRPr="00E53F89">
        <w:rPr>
          <w:rFonts w:ascii="Calibri Light" w:hAnsi="Calibri Light" w:cs="Calibri Light"/>
          <w:sz w:val="24"/>
          <w:szCs w:val="24"/>
        </w:rPr>
        <w:t xml:space="preserve">así como </w:t>
      </w:r>
      <w:r w:rsidR="003F1E58" w:rsidRPr="00E53F89">
        <w:rPr>
          <w:rFonts w:ascii="Calibri Light" w:hAnsi="Calibri Light" w:cs="Calibri Light"/>
          <w:sz w:val="24"/>
          <w:szCs w:val="24"/>
        </w:rPr>
        <w:t xml:space="preserve">el pago </w:t>
      </w:r>
      <w:r w:rsidR="003A4F2B" w:rsidRPr="00E53F89">
        <w:rPr>
          <w:rFonts w:ascii="Calibri Light" w:hAnsi="Calibri Light" w:cs="Calibri Light"/>
          <w:sz w:val="24"/>
          <w:szCs w:val="24"/>
        </w:rPr>
        <w:t xml:space="preserve">de trámites y servicios </w:t>
      </w:r>
      <w:r w:rsidR="003F1E58" w:rsidRPr="00E53F89">
        <w:rPr>
          <w:rFonts w:ascii="Calibri Light" w:hAnsi="Calibri Light" w:cs="Calibri Light"/>
          <w:sz w:val="24"/>
          <w:szCs w:val="24"/>
        </w:rPr>
        <w:t>de naturaleza gratuita</w:t>
      </w:r>
      <w:r w:rsidR="00E00E4D" w:rsidRPr="00E53F89">
        <w:rPr>
          <w:rFonts w:ascii="Calibri Light" w:hAnsi="Calibri Light" w:cs="Calibri Light"/>
          <w:sz w:val="24"/>
          <w:szCs w:val="24"/>
        </w:rPr>
        <w:t>.</w:t>
      </w:r>
      <w:r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E00E4D" w:rsidRPr="00E53F89">
        <w:rPr>
          <w:rFonts w:ascii="Calibri Light" w:hAnsi="Calibri Light" w:cs="Calibri Light"/>
          <w:sz w:val="24"/>
          <w:szCs w:val="24"/>
        </w:rPr>
        <w:t>L</w:t>
      </w:r>
      <w:r w:rsidRPr="00E53F89">
        <w:rPr>
          <w:rFonts w:ascii="Calibri Light" w:hAnsi="Calibri Light" w:cs="Calibri Light"/>
          <w:sz w:val="24"/>
          <w:szCs w:val="24"/>
        </w:rPr>
        <w:t>as consecuencias de estos abusos para los estados y l</w:t>
      </w:r>
      <w:r w:rsidR="003A4F2B" w:rsidRPr="00E53F89">
        <w:rPr>
          <w:rFonts w:ascii="Calibri Light" w:hAnsi="Calibri Light" w:cs="Calibri Light"/>
          <w:sz w:val="24"/>
          <w:szCs w:val="24"/>
        </w:rPr>
        <w:t>a</w:t>
      </w:r>
      <w:r w:rsidRPr="00E53F89">
        <w:rPr>
          <w:rFonts w:ascii="Calibri Light" w:hAnsi="Calibri Light" w:cs="Calibri Light"/>
          <w:sz w:val="24"/>
          <w:szCs w:val="24"/>
        </w:rPr>
        <w:t xml:space="preserve"> ciudadan</w:t>
      </w:r>
      <w:r w:rsidR="003A4F2B" w:rsidRPr="00E53F89">
        <w:rPr>
          <w:rFonts w:ascii="Calibri Light" w:hAnsi="Calibri Light" w:cs="Calibri Light"/>
          <w:sz w:val="24"/>
          <w:szCs w:val="24"/>
        </w:rPr>
        <w:t>ía</w:t>
      </w:r>
      <w:r w:rsidRPr="00E53F89">
        <w:rPr>
          <w:rFonts w:ascii="Calibri Light" w:hAnsi="Calibri Light" w:cs="Calibri Light"/>
          <w:sz w:val="24"/>
          <w:szCs w:val="24"/>
        </w:rPr>
        <w:t xml:space="preserve"> son las mismas</w:t>
      </w:r>
      <w:r w:rsidR="003A4F2B" w:rsidRPr="00E53F89">
        <w:rPr>
          <w:rFonts w:ascii="Calibri Light" w:hAnsi="Calibri Light" w:cs="Calibri Light"/>
          <w:sz w:val="24"/>
          <w:szCs w:val="24"/>
        </w:rPr>
        <w:t>,</w:t>
      </w:r>
      <w:r w:rsidRPr="00E53F89">
        <w:rPr>
          <w:rFonts w:ascii="Calibri Light" w:hAnsi="Calibri Light" w:cs="Calibri Light"/>
          <w:sz w:val="24"/>
          <w:szCs w:val="24"/>
        </w:rPr>
        <w:t xml:space="preserve"> debilitamiento del </w:t>
      </w:r>
      <w:r w:rsidR="003A4F2B" w:rsidRPr="00E53F89">
        <w:rPr>
          <w:rFonts w:ascii="Calibri Light" w:hAnsi="Calibri Light" w:cs="Calibri Light"/>
          <w:sz w:val="24"/>
          <w:szCs w:val="24"/>
        </w:rPr>
        <w:t>e</w:t>
      </w:r>
      <w:r w:rsidRPr="00E53F89">
        <w:rPr>
          <w:rFonts w:ascii="Calibri Light" w:hAnsi="Calibri Light" w:cs="Calibri Light"/>
          <w:sz w:val="24"/>
          <w:szCs w:val="24"/>
        </w:rPr>
        <w:t>stado de derecho, vulneración de derechos, instituciones poco transparentes, pérdida de recursos públicos y menoscabo de la integridad nacional.</w:t>
      </w:r>
    </w:p>
    <w:p w14:paraId="7F699535" w14:textId="77777777" w:rsidR="00EE442B" w:rsidRPr="00E53F89" w:rsidRDefault="00EE442B" w:rsidP="00BF0A8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4D15ECFF" w14:textId="7CCEC9A9" w:rsidR="00EE442B" w:rsidRPr="00E53F89" w:rsidRDefault="00EE442B" w:rsidP="00BF0A8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 xml:space="preserve">A fin de abordar </w:t>
      </w:r>
      <w:r w:rsidR="00E00E4D" w:rsidRPr="00E53F89">
        <w:rPr>
          <w:rFonts w:ascii="Calibri Light" w:hAnsi="Calibri Light" w:cs="Calibri Light"/>
          <w:sz w:val="24"/>
          <w:szCs w:val="24"/>
        </w:rPr>
        <w:t xml:space="preserve">y confrontar </w:t>
      </w:r>
      <w:r w:rsidRPr="00E53F89">
        <w:rPr>
          <w:rFonts w:ascii="Calibri Light" w:hAnsi="Calibri Light" w:cs="Calibri Light"/>
          <w:sz w:val="24"/>
          <w:szCs w:val="24"/>
        </w:rPr>
        <w:t xml:space="preserve">estos problemas de manera efectiva, deben emprenderse soluciones contra la corrupción a través de la acción coordinada y deliberada de </w:t>
      </w:r>
      <w:r w:rsidR="00FE5C79" w:rsidRPr="00E53F89">
        <w:rPr>
          <w:rFonts w:ascii="Calibri Light" w:hAnsi="Calibri Light" w:cs="Calibri Light"/>
          <w:sz w:val="24"/>
          <w:szCs w:val="24"/>
        </w:rPr>
        <w:t>los diversos actores</w:t>
      </w:r>
      <w:r w:rsidR="00E00E4D" w:rsidRPr="00E53F89">
        <w:rPr>
          <w:rFonts w:ascii="Calibri Light" w:hAnsi="Calibri Light" w:cs="Calibri Light"/>
          <w:sz w:val="24"/>
          <w:szCs w:val="24"/>
        </w:rPr>
        <w:t>,</w:t>
      </w:r>
      <w:r w:rsidR="00FE5C79" w:rsidRPr="00E53F89">
        <w:rPr>
          <w:rFonts w:ascii="Calibri Light" w:hAnsi="Calibri Light" w:cs="Calibri Light"/>
          <w:sz w:val="24"/>
          <w:szCs w:val="24"/>
        </w:rPr>
        <w:t xml:space="preserve"> tanto </w:t>
      </w:r>
      <w:r w:rsidR="00BF0B17" w:rsidRPr="00E53F89">
        <w:rPr>
          <w:rFonts w:ascii="Calibri Light" w:hAnsi="Calibri Light" w:cs="Calibri Light"/>
          <w:sz w:val="24"/>
          <w:szCs w:val="24"/>
        </w:rPr>
        <w:t>del sector público como del privado</w:t>
      </w:r>
      <w:r w:rsidRPr="00E53F89">
        <w:rPr>
          <w:rFonts w:ascii="Calibri Light" w:hAnsi="Calibri Light" w:cs="Calibri Light"/>
          <w:sz w:val="24"/>
          <w:szCs w:val="24"/>
        </w:rPr>
        <w:t>.</w:t>
      </w:r>
    </w:p>
    <w:p w14:paraId="074BEF09" w14:textId="77777777" w:rsidR="00FE5C79" w:rsidRPr="00E53F89" w:rsidRDefault="00FE5C79" w:rsidP="00BF0A8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70D8EA77" w14:textId="2AA065AE" w:rsidR="00EE442B" w:rsidRPr="00E53F89" w:rsidRDefault="00EE442B" w:rsidP="00BF0A8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 xml:space="preserve">En respuesta, </w:t>
      </w:r>
      <w:r w:rsidR="00BF0B17" w:rsidRPr="00E53F89">
        <w:rPr>
          <w:rFonts w:ascii="Calibri Light" w:hAnsi="Calibri Light" w:cs="Calibri Light"/>
          <w:sz w:val="24"/>
          <w:szCs w:val="24"/>
        </w:rPr>
        <w:t>el Instituto Estatal de Transparencia, Acceso a la Información Pública y Protección de Datos Personales</w:t>
      </w:r>
      <w:r w:rsidR="00E00E4D" w:rsidRPr="00E53F89">
        <w:rPr>
          <w:rFonts w:ascii="Calibri Light" w:hAnsi="Calibri Light" w:cs="Calibri Light"/>
          <w:sz w:val="24"/>
          <w:szCs w:val="24"/>
        </w:rPr>
        <w:t>, Inaip Yucatán,</w:t>
      </w:r>
      <w:r w:rsidR="00BF0B17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Pr="00E53F89">
        <w:rPr>
          <w:rFonts w:ascii="Calibri Light" w:hAnsi="Calibri Light" w:cs="Calibri Light"/>
          <w:sz w:val="24"/>
          <w:szCs w:val="24"/>
        </w:rPr>
        <w:t xml:space="preserve">ha </w:t>
      </w:r>
      <w:r w:rsidR="00BF0B17" w:rsidRPr="00E53F89">
        <w:rPr>
          <w:rFonts w:ascii="Calibri Light" w:hAnsi="Calibri Light" w:cs="Calibri Light"/>
          <w:sz w:val="24"/>
          <w:szCs w:val="24"/>
        </w:rPr>
        <w:t>diseñado</w:t>
      </w:r>
      <w:r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BF0B17" w:rsidRPr="00E53F89">
        <w:rPr>
          <w:rFonts w:ascii="Calibri Light" w:hAnsi="Calibri Light" w:cs="Calibri Light"/>
          <w:sz w:val="24"/>
          <w:szCs w:val="24"/>
        </w:rPr>
        <w:t xml:space="preserve">el presente </w:t>
      </w:r>
      <w:r w:rsidR="00E00E4D" w:rsidRPr="00E53F89">
        <w:rPr>
          <w:rFonts w:ascii="Calibri Light" w:hAnsi="Calibri Light" w:cs="Calibri Light"/>
          <w:sz w:val="24"/>
          <w:szCs w:val="24"/>
        </w:rPr>
        <w:t>P</w:t>
      </w:r>
      <w:r w:rsidR="00BF0B17" w:rsidRPr="00E53F89">
        <w:rPr>
          <w:rFonts w:ascii="Calibri Light" w:hAnsi="Calibri Light" w:cs="Calibri Light"/>
          <w:sz w:val="24"/>
          <w:szCs w:val="24"/>
        </w:rPr>
        <w:t>rograma</w:t>
      </w:r>
      <w:r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E00E4D" w:rsidRPr="00E53F89">
        <w:rPr>
          <w:rFonts w:ascii="Calibri Light" w:hAnsi="Calibri Light" w:cs="Calibri Light"/>
          <w:sz w:val="24"/>
          <w:szCs w:val="24"/>
        </w:rPr>
        <w:t>como herramienta para</w:t>
      </w:r>
      <w:r w:rsidRPr="00E53F89">
        <w:rPr>
          <w:rFonts w:ascii="Calibri Light" w:hAnsi="Calibri Light" w:cs="Calibri Light"/>
          <w:sz w:val="24"/>
          <w:szCs w:val="24"/>
        </w:rPr>
        <w:t xml:space="preserve"> lucha</w:t>
      </w:r>
      <w:r w:rsidR="00E00E4D" w:rsidRPr="00E53F89">
        <w:rPr>
          <w:rFonts w:ascii="Calibri Light" w:hAnsi="Calibri Light" w:cs="Calibri Light"/>
          <w:sz w:val="24"/>
          <w:szCs w:val="24"/>
        </w:rPr>
        <w:t>r</w:t>
      </w:r>
      <w:r w:rsidRPr="00E53F89">
        <w:rPr>
          <w:rFonts w:ascii="Calibri Light" w:hAnsi="Calibri Light" w:cs="Calibri Light"/>
          <w:sz w:val="24"/>
          <w:szCs w:val="24"/>
        </w:rPr>
        <w:t xml:space="preserve"> contra la corrupción. </w:t>
      </w:r>
      <w:r w:rsidR="00E00E4D" w:rsidRPr="00E53F89">
        <w:rPr>
          <w:rFonts w:ascii="Calibri Light" w:hAnsi="Calibri Light" w:cs="Calibri Light"/>
          <w:sz w:val="24"/>
          <w:szCs w:val="24"/>
        </w:rPr>
        <w:t>Este</w:t>
      </w:r>
      <w:r w:rsidR="00BF0B17" w:rsidRPr="00E53F89">
        <w:rPr>
          <w:rFonts w:ascii="Calibri Light" w:hAnsi="Calibri Light" w:cs="Calibri Light"/>
          <w:sz w:val="24"/>
          <w:szCs w:val="24"/>
        </w:rPr>
        <w:t xml:space="preserve"> programa</w:t>
      </w:r>
      <w:r w:rsidRPr="00E53F89">
        <w:rPr>
          <w:rFonts w:ascii="Calibri Light" w:hAnsi="Calibri Light" w:cs="Calibri Light"/>
          <w:sz w:val="24"/>
          <w:szCs w:val="24"/>
        </w:rPr>
        <w:t xml:space="preserve"> brinda un</w:t>
      </w:r>
      <w:r w:rsidR="00BF0B17" w:rsidRPr="00E53F89">
        <w:rPr>
          <w:rFonts w:ascii="Calibri Light" w:hAnsi="Calibri Light" w:cs="Calibri Light"/>
          <w:sz w:val="24"/>
          <w:szCs w:val="24"/>
        </w:rPr>
        <w:t xml:space="preserve">a serie de estrategias prioritarias y acciones puntuales que servirán de guía para el actuar cotidiano </w:t>
      </w:r>
      <w:r w:rsidR="00501C45" w:rsidRPr="00E53F89">
        <w:rPr>
          <w:rFonts w:ascii="Calibri Light" w:hAnsi="Calibri Light" w:cs="Calibri Light"/>
          <w:sz w:val="24"/>
          <w:szCs w:val="24"/>
        </w:rPr>
        <w:t>de las personas servidoras públicas</w:t>
      </w:r>
      <w:r w:rsidR="00BF0B17" w:rsidRPr="00E53F89">
        <w:rPr>
          <w:rFonts w:ascii="Calibri Light" w:hAnsi="Calibri Light" w:cs="Calibri Light"/>
          <w:sz w:val="24"/>
          <w:szCs w:val="24"/>
        </w:rPr>
        <w:t xml:space="preserve"> del </w:t>
      </w:r>
      <w:r w:rsidR="00501C45" w:rsidRPr="00E53F89">
        <w:rPr>
          <w:rFonts w:ascii="Calibri Light" w:hAnsi="Calibri Light" w:cs="Calibri Light"/>
          <w:sz w:val="24"/>
          <w:szCs w:val="24"/>
        </w:rPr>
        <w:t>Inaip Yucatán</w:t>
      </w:r>
      <w:r w:rsidRPr="00E53F89">
        <w:rPr>
          <w:rFonts w:ascii="Calibri Light" w:hAnsi="Calibri Light" w:cs="Calibri Light"/>
          <w:sz w:val="24"/>
          <w:szCs w:val="24"/>
        </w:rPr>
        <w:t>.</w:t>
      </w:r>
    </w:p>
    <w:p w14:paraId="379E141D" w14:textId="77777777" w:rsidR="00EE442B" w:rsidRPr="00E53F89" w:rsidRDefault="00EE442B" w:rsidP="00BF0A8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6A6F466B" w14:textId="764A20AE" w:rsidR="00A771F5" w:rsidRPr="00E53F89" w:rsidRDefault="00BF0B17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En México, d</w:t>
      </w:r>
      <w:r w:rsidR="00425139" w:rsidRPr="00E53F89">
        <w:rPr>
          <w:rFonts w:ascii="Calibri Light" w:hAnsi="Calibri Light" w:cs="Calibri Light"/>
          <w:sz w:val="24"/>
          <w:szCs w:val="24"/>
        </w:rPr>
        <w:t xml:space="preserve">urante la </w:t>
      </w:r>
      <w:r w:rsidR="00501C45" w:rsidRPr="00E53F89">
        <w:rPr>
          <w:rFonts w:ascii="Calibri Light" w:hAnsi="Calibri Light" w:cs="Calibri Light"/>
          <w:sz w:val="24"/>
          <w:szCs w:val="24"/>
        </w:rPr>
        <w:t>p</w:t>
      </w:r>
      <w:r w:rsidR="00425139" w:rsidRPr="00E53F89">
        <w:rPr>
          <w:rFonts w:ascii="Calibri Light" w:hAnsi="Calibri Light" w:cs="Calibri Light"/>
          <w:sz w:val="24"/>
          <w:szCs w:val="24"/>
        </w:rPr>
        <w:t xml:space="preserve">rimera </w:t>
      </w:r>
      <w:r w:rsidR="00501C45" w:rsidRPr="00E53F89">
        <w:rPr>
          <w:rFonts w:ascii="Calibri Light" w:hAnsi="Calibri Light" w:cs="Calibri Light"/>
          <w:sz w:val="24"/>
          <w:szCs w:val="24"/>
        </w:rPr>
        <w:t>s</w:t>
      </w:r>
      <w:r w:rsidR="00425139" w:rsidRPr="00E53F89">
        <w:rPr>
          <w:rFonts w:ascii="Calibri Light" w:hAnsi="Calibri Light" w:cs="Calibri Light"/>
          <w:sz w:val="24"/>
          <w:szCs w:val="24"/>
        </w:rPr>
        <w:t xml:space="preserve">esión </w:t>
      </w:r>
      <w:r w:rsidR="00501C45" w:rsidRPr="00E53F89">
        <w:rPr>
          <w:rFonts w:ascii="Calibri Light" w:hAnsi="Calibri Light" w:cs="Calibri Light"/>
          <w:sz w:val="24"/>
          <w:szCs w:val="24"/>
        </w:rPr>
        <w:t>o</w:t>
      </w:r>
      <w:r w:rsidR="00425139" w:rsidRPr="00E53F89">
        <w:rPr>
          <w:rFonts w:ascii="Calibri Light" w:hAnsi="Calibri Light" w:cs="Calibri Light"/>
          <w:sz w:val="24"/>
          <w:szCs w:val="24"/>
        </w:rPr>
        <w:t>rdinaria del Comité Coordinador del Sistema Nacional Anticorrupción (SNA)</w:t>
      </w:r>
      <w:r w:rsidR="0072787D" w:rsidRPr="00E53F89">
        <w:rPr>
          <w:rFonts w:ascii="Calibri Light" w:hAnsi="Calibri Light" w:cs="Calibri Light"/>
          <w:sz w:val="24"/>
          <w:szCs w:val="24"/>
        </w:rPr>
        <w:t>, el 29 de enero de 2020</w:t>
      </w:r>
      <w:r w:rsidR="00425139" w:rsidRPr="00E53F89">
        <w:rPr>
          <w:rFonts w:ascii="Calibri Light" w:hAnsi="Calibri Light" w:cs="Calibri Light"/>
          <w:sz w:val="24"/>
          <w:szCs w:val="24"/>
        </w:rPr>
        <w:t xml:space="preserve"> se aprobó por unanimidad la Política Nacional Anticorrupción (PNA) que establece la agenda para todo el Estado mexicano en materia de combate a la corrupción, articulada en torno a </w:t>
      </w:r>
      <w:r w:rsidR="00AE10C1" w:rsidRPr="00E53F89">
        <w:rPr>
          <w:rFonts w:ascii="Calibri Light" w:hAnsi="Calibri Light" w:cs="Calibri Light"/>
          <w:sz w:val="24"/>
          <w:szCs w:val="24"/>
        </w:rPr>
        <w:t>cuatro ejes principales y</w:t>
      </w:r>
      <w:r w:rsidR="00425139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AE10C1" w:rsidRPr="00E53F89">
        <w:rPr>
          <w:rFonts w:ascii="Calibri Light" w:hAnsi="Calibri Light" w:cs="Calibri Light"/>
          <w:sz w:val="24"/>
          <w:szCs w:val="24"/>
        </w:rPr>
        <w:t xml:space="preserve">cuarenta </w:t>
      </w:r>
      <w:r w:rsidR="00425139" w:rsidRPr="00E53F89">
        <w:rPr>
          <w:rFonts w:ascii="Calibri Light" w:hAnsi="Calibri Light" w:cs="Calibri Light"/>
          <w:sz w:val="24"/>
          <w:szCs w:val="24"/>
        </w:rPr>
        <w:t>prioridades de política pública que deberán guiar la actuación de todas las instituciones públicas del país</w:t>
      </w:r>
      <w:r w:rsidR="00AE10C1" w:rsidRPr="00E53F89">
        <w:rPr>
          <w:rFonts w:ascii="Calibri Light" w:hAnsi="Calibri Light" w:cs="Calibri Light"/>
          <w:sz w:val="24"/>
          <w:szCs w:val="24"/>
        </w:rPr>
        <w:t>.</w:t>
      </w:r>
    </w:p>
    <w:p w14:paraId="47E909B8" w14:textId="5226ADC9" w:rsidR="00AE10C1" w:rsidRPr="00E53F89" w:rsidRDefault="00AE10C1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E5DEF9" w14:textId="46EF0B35" w:rsidR="00AE10C1" w:rsidRPr="00E53F89" w:rsidRDefault="00AE10C1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La PNA es resultado de un ejercicio de sistematización y análisis de información obtenida a través de consultas públicas a nivel nacional</w:t>
      </w:r>
      <w:r w:rsidR="00E21A88" w:rsidRPr="00E53F89">
        <w:rPr>
          <w:rFonts w:ascii="Calibri Light" w:hAnsi="Calibri Light" w:cs="Calibri Light"/>
          <w:sz w:val="24"/>
          <w:szCs w:val="24"/>
        </w:rPr>
        <w:t>,</w:t>
      </w:r>
      <w:r w:rsidRPr="00E53F89">
        <w:rPr>
          <w:rFonts w:ascii="Calibri Light" w:hAnsi="Calibri Light" w:cs="Calibri Light"/>
          <w:sz w:val="24"/>
          <w:szCs w:val="24"/>
        </w:rPr>
        <w:t xml:space="preserve"> que permitió conocer las diversas perspectivas que la ciudadanía, organizaciones de la sociedad civil, </w:t>
      </w:r>
      <w:r w:rsidR="00E21A88" w:rsidRPr="00E53F89">
        <w:rPr>
          <w:rFonts w:ascii="Calibri Light" w:hAnsi="Calibri Light" w:cs="Calibri Light"/>
          <w:sz w:val="24"/>
          <w:szCs w:val="24"/>
        </w:rPr>
        <w:t xml:space="preserve">personas </w:t>
      </w:r>
      <w:r w:rsidRPr="00E53F89">
        <w:rPr>
          <w:rFonts w:ascii="Calibri Light" w:hAnsi="Calibri Light" w:cs="Calibri Light"/>
          <w:sz w:val="24"/>
          <w:szCs w:val="24"/>
        </w:rPr>
        <w:t>académic</w:t>
      </w:r>
      <w:r w:rsidR="00E21A88" w:rsidRPr="00E53F89">
        <w:rPr>
          <w:rFonts w:ascii="Calibri Light" w:hAnsi="Calibri Light" w:cs="Calibri Light"/>
          <w:sz w:val="24"/>
          <w:szCs w:val="24"/>
        </w:rPr>
        <w:t>a</w:t>
      </w:r>
      <w:r w:rsidRPr="00E53F89">
        <w:rPr>
          <w:rFonts w:ascii="Calibri Light" w:hAnsi="Calibri Light" w:cs="Calibri Light"/>
          <w:sz w:val="24"/>
          <w:szCs w:val="24"/>
        </w:rPr>
        <w:t>s, empresari</w:t>
      </w:r>
      <w:r w:rsidR="00E21A88" w:rsidRPr="00E53F89">
        <w:rPr>
          <w:rFonts w:ascii="Calibri Light" w:hAnsi="Calibri Light" w:cs="Calibri Light"/>
          <w:sz w:val="24"/>
          <w:szCs w:val="24"/>
        </w:rPr>
        <w:t>a</w:t>
      </w:r>
      <w:r w:rsidRPr="00E53F89">
        <w:rPr>
          <w:rFonts w:ascii="Calibri Light" w:hAnsi="Calibri Light" w:cs="Calibri Light"/>
          <w:sz w:val="24"/>
          <w:szCs w:val="24"/>
        </w:rPr>
        <w:t xml:space="preserve">s </w:t>
      </w:r>
      <w:r w:rsidR="00E21A88" w:rsidRPr="00E53F89">
        <w:rPr>
          <w:rFonts w:ascii="Calibri Light" w:hAnsi="Calibri Light" w:cs="Calibri Light"/>
          <w:sz w:val="24"/>
          <w:szCs w:val="24"/>
        </w:rPr>
        <w:t>e</w:t>
      </w:r>
      <w:r w:rsidRPr="00E53F89">
        <w:rPr>
          <w:rFonts w:ascii="Calibri Light" w:hAnsi="Calibri Light" w:cs="Calibri Light"/>
          <w:sz w:val="24"/>
          <w:szCs w:val="24"/>
        </w:rPr>
        <w:t xml:space="preserve"> interesad</w:t>
      </w:r>
      <w:r w:rsidR="00E21A88" w:rsidRPr="00E53F89">
        <w:rPr>
          <w:rFonts w:ascii="Calibri Light" w:hAnsi="Calibri Light" w:cs="Calibri Light"/>
          <w:sz w:val="24"/>
          <w:szCs w:val="24"/>
        </w:rPr>
        <w:t>as,</w:t>
      </w:r>
      <w:r w:rsidRPr="00E53F89">
        <w:rPr>
          <w:rFonts w:ascii="Calibri Light" w:hAnsi="Calibri Light" w:cs="Calibri Light"/>
          <w:sz w:val="24"/>
          <w:szCs w:val="24"/>
        </w:rPr>
        <w:t xml:space="preserve"> tienen con respecto al problema de la corrupción; así como del análisis de evidencia como datos oficiales, estudios de organismos internacionales, investigaciones académicas y de organizaciones de la sociedad civil, entre otras fuentes.</w:t>
      </w:r>
    </w:p>
    <w:p w14:paraId="200555AB" w14:textId="07B452CC" w:rsidR="00CE1DAB" w:rsidRPr="00E53F89" w:rsidRDefault="00CE1DAB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9CE7B84" w14:textId="47BAE3B7" w:rsidR="00D9080A" w:rsidRPr="00E53F89" w:rsidRDefault="00CE1DAB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 xml:space="preserve">Por su parte, su homóloga estatal, la Política Estatal Anticorrupción de Yucatán (PEAY) </w:t>
      </w:r>
      <w:r w:rsidR="000902B3" w:rsidRPr="00E53F89">
        <w:rPr>
          <w:rFonts w:ascii="Calibri Light" w:hAnsi="Calibri Light" w:cs="Calibri Light"/>
          <w:sz w:val="24"/>
          <w:szCs w:val="24"/>
        </w:rPr>
        <w:t>aprobada el 06 de diciembre</w:t>
      </w:r>
      <w:r w:rsidRPr="00E53F89">
        <w:rPr>
          <w:rFonts w:ascii="Calibri Light" w:hAnsi="Calibri Light" w:cs="Calibri Light"/>
          <w:sz w:val="24"/>
          <w:szCs w:val="24"/>
        </w:rPr>
        <w:t xml:space="preserve"> de 202</w:t>
      </w:r>
      <w:r w:rsidR="000902B3" w:rsidRPr="00E53F89">
        <w:rPr>
          <w:rFonts w:ascii="Calibri Light" w:hAnsi="Calibri Light" w:cs="Calibri Light"/>
          <w:sz w:val="24"/>
          <w:szCs w:val="24"/>
        </w:rPr>
        <w:t>1</w:t>
      </w:r>
      <w:r w:rsidRPr="00E53F89">
        <w:rPr>
          <w:rFonts w:ascii="Calibri Light" w:hAnsi="Calibri Light" w:cs="Calibri Light"/>
          <w:sz w:val="24"/>
          <w:szCs w:val="24"/>
        </w:rPr>
        <w:t xml:space="preserve">, plantea sus cuatro primeros ejes totalmente alineados con la PNA: </w:t>
      </w:r>
    </w:p>
    <w:p w14:paraId="6B46989A" w14:textId="77777777" w:rsidR="00E21A88" w:rsidRPr="00E53F89" w:rsidRDefault="00E21A88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541D98E" w14:textId="1038DD3F" w:rsidR="00D9080A" w:rsidRPr="00E53F89" w:rsidRDefault="00E21A88" w:rsidP="00BF0A8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C</w:t>
      </w:r>
      <w:r w:rsidR="00CE1DAB" w:rsidRPr="00E53F89">
        <w:rPr>
          <w:rFonts w:ascii="Calibri Light" w:hAnsi="Calibri Light" w:cs="Calibri Light"/>
          <w:sz w:val="24"/>
          <w:szCs w:val="24"/>
        </w:rPr>
        <w:t xml:space="preserve">ombatir la corrupción e impunidad; </w:t>
      </w:r>
    </w:p>
    <w:p w14:paraId="596EC681" w14:textId="56047DB0" w:rsidR="00D9080A" w:rsidRPr="00E53F89" w:rsidRDefault="00E21A88" w:rsidP="00BF0A8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lastRenderedPageBreak/>
        <w:t>C</w:t>
      </w:r>
      <w:r w:rsidR="00CE1DAB" w:rsidRPr="00E53F89">
        <w:rPr>
          <w:rFonts w:ascii="Calibri Light" w:hAnsi="Calibri Light" w:cs="Calibri Light"/>
          <w:sz w:val="24"/>
          <w:szCs w:val="24"/>
        </w:rPr>
        <w:t xml:space="preserve">ombatir la arbitrariedad y el abuso de poder; </w:t>
      </w:r>
    </w:p>
    <w:p w14:paraId="7A40AF9D" w14:textId="6B921137" w:rsidR="00D9080A" w:rsidRPr="00E53F89" w:rsidRDefault="00E21A88" w:rsidP="00BF0A8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P</w:t>
      </w:r>
      <w:r w:rsidR="00CE1DAB" w:rsidRPr="00E53F89">
        <w:rPr>
          <w:rFonts w:ascii="Calibri Light" w:hAnsi="Calibri Light" w:cs="Calibri Light"/>
          <w:sz w:val="24"/>
          <w:szCs w:val="24"/>
        </w:rPr>
        <w:t xml:space="preserve">romover la mejora de la gestión pública y de los puntos de contacto gobierno-sociedad; e </w:t>
      </w:r>
    </w:p>
    <w:p w14:paraId="6AD617B9" w14:textId="133347B9" w:rsidR="00CE1DAB" w:rsidRPr="00E53F89" w:rsidRDefault="00E21A88" w:rsidP="00BF0A8B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I</w:t>
      </w:r>
      <w:r w:rsidR="00CE1DAB" w:rsidRPr="00E53F89">
        <w:rPr>
          <w:rFonts w:ascii="Calibri Light" w:hAnsi="Calibri Light" w:cs="Calibri Light"/>
          <w:sz w:val="24"/>
          <w:szCs w:val="24"/>
        </w:rPr>
        <w:t>nvolucrar a la sociedad y el sector privado.</w:t>
      </w:r>
    </w:p>
    <w:p w14:paraId="3258FCCF" w14:textId="77777777" w:rsidR="00CE1DAB" w:rsidRPr="00E53F89" w:rsidRDefault="00CE1DAB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2E3CACE" w14:textId="42977F7E" w:rsidR="00C75ABD" w:rsidRPr="00E53F89" w:rsidRDefault="00CE1DAB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 xml:space="preserve">Para el caso de la PEAY, cabe señalar </w:t>
      </w:r>
      <w:r w:rsidR="00E21A88" w:rsidRPr="00E53F89">
        <w:rPr>
          <w:rFonts w:ascii="Calibri Light" w:hAnsi="Calibri Light" w:cs="Calibri Light"/>
          <w:sz w:val="24"/>
          <w:szCs w:val="24"/>
        </w:rPr>
        <w:t xml:space="preserve">que </w:t>
      </w:r>
      <w:r w:rsidRPr="00E53F89">
        <w:rPr>
          <w:rFonts w:ascii="Calibri Light" w:hAnsi="Calibri Light" w:cs="Calibri Light"/>
          <w:sz w:val="24"/>
          <w:szCs w:val="24"/>
        </w:rPr>
        <w:t>se agregaron dos ejes más, los cuales prevén</w:t>
      </w:r>
      <w:r w:rsidR="00C75ABD" w:rsidRPr="00E53F89">
        <w:rPr>
          <w:rFonts w:ascii="Calibri Light" w:hAnsi="Calibri Light" w:cs="Calibri Light"/>
          <w:sz w:val="24"/>
          <w:szCs w:val="24"/>
        </w:rPr>
        <w:t>:</w:t>
      </w:r>
      <w:r w:rsidRPr="00E53F89">
        <w:rPr>
          <w:rFonts w:ascii="Calibri Light" w:hAnsi="Calibri Light" w:cs="Calibri Light"/>
          <w:sz w:val="24"/>
          <w:szCs w:val="24"/>
        </w:rPr>
        <w:t xml:space="preserve"> </w:t>
      </w:r>
    </w:p>
    <w:p w14:paraId="7D020E0A" w14:textId="0F06147E" w:rsidR="00C75ABD" w:rsidRPr="00E53F89" w:rsidRDefault="00E21A88" w:rsidP="00BF0A8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P</w:t>
      </w:r>
      <w:r w:rsidR="00CE1DAB" w:rsidRPr="00E53F89">
        <w:rPr>
          <w:rFonts w:ascii="Calibri Light" w:hAnsi="Calibri Light" w:cs="Calibri Light"/>
          <w:sz w:val="24"/>
          <w:szCs w:val="24"/>
        </w:rPr>
        <w:t xml:space="preserve">romover la educación y cultura anticorrupción; y </w:t>
      </w:r>
    </w:p>
    <w:p w14:paraId="2BD90F23" w14:textId="5D19FCAF" w:rsidR="00CE1DAB" w:rsidRPr="00E53F89" w:rsidRDefault="00E21A88" w:rsidP="00BF0A8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F</w:t>
      </w:r>
      <w:r w:rsidR="00CE1DAB" w:rsidRPr="00E53F89">
        <w:rPr>
          <w:rFonts w:ascii="Calibri Light" w:hAnsi="Calibri Light" w:cs="Calibri Light"/>
          <w:sz w:val="24"/>
          <w:szCs w:val="24"/>
        </w:rPr>
        <w:t>ortalecer a los municipios en el combate a la corrupción.</w:t>
      </w:r>
    </w:p>
    <w:p w14:paraId="7D803714" w14:textId="77777777" w:rsidR="00425139" w:rsidRPr="00E53F89" w:rsidRDefault="00425139" w:rsidP="00BF0A8B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 Light" w:hAnsi="Calibri Light" w:cs="Calibri Light"/>
          <w:sz w:val="24"/>
          <w:szCs w:val="24"/>
        </w:rPr>
      </w:pPr>
    </w:p>
    <w:p w14:paraId="52ABECFA" w14:textId="74765133" w:rsidR="0069007A" w:rsidRPr="00E53F89" w:rsidRDefault="001501F0" w:rsidP="00BF0A8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E53F89">
        <w:rPr>
          <w:rFonts w:ascii="Calibri Light" w:hAnsi="Calibri Light" w:cs="Calibri Light"/>
          <w:b/>
          <w:sz w:val="28"/>
          <w:szCs w:val="28"/>
        </w:rPr>
        <w:t>Objetivo</w:t>
      </w:r>
    </w:p>
    <w:p w14:paraId="7A15F4CE" w14:textId="375D769A" w:rsidR="001501F0" w:rsidRPr="00E53F89" w:rsidRDefault="001501F0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79BBDDA" w14:textId="6B51151E" w:rsidR="001501F0" w:rsidRPr="00E53F89" w:rsidRDefault="00A92D74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 xml:space="preserve">El objetivo del presente </w:t>
      </w:r>
      <w:r w:rsidR="00E21A88" w:rsidRPr="00E53F89">
        <w:rPr>
          <w:rFonts w:ascii="Calibri Light" w:hAnsi="Calibri Light" w:cs="Calibri Light"/>
          <w:sz w:val="24"/>
          <w:szCs w:val="24"/>
        </w:rPr>
        <w:t>programa</w:t>
      </w:r>
      <w:r w:rsidRPr="00E53F89">
        <w:rPr>
          <w:rFonts w:ascii="Calibri Light" w:hAnsi="Calibri Light" w:cs="Calibri Light"/>
          <w:sz w:val="24"/>
          <w:szCs w:val="24"/>
        </w:rPr>
        <w:t xml:space="preserve"> es reafirmar el compromiso </w:t>
      </w:r>
      <w:r w:rsidR="006C53D0" w:rsidRPr="00E53F89">
        <w:rPr>
          <w:rFonts w:ascii="Calibri Light" w:hAnsi="Calibri Light" w:cs="Calibri Light"/>
          <w:sz w:val="24"/>
          <w:szCs w:val="24"/>
        </w:rPr>
        <w:t xml:space="preserve">en </w:t>
      </w:r>
      <w:r w:rsidRPr="00E53F89">
        <w:rPr>
          <w:rFonts w:ascii="Calibri Light" w:hAnsi="Calibri Light" w:cs="Calibri Light"/>
          <w:sz w:val="24"/>
          <w:szCs w:val="24"/>
        </w:rPr>
        <w:t xml:space="preserve">el </w:t>
      </w:r>
      <w:r w:rsidR="006C53D0" w:rsidRPr="00E53F89">
        <w:rPr>
          <w:rFonts w:ascii="Calibri Light" w:hAnsi="Calibri Light" w:cs="Calibri Light"/>
          <w:sz w:val="24"/>
          <w:szCs w:val="24"/>
        </w:rPr>
        <w:t xml:space="preserve">combate a la corrupción por parte del </w:t>
      </w:r>
      <w:r w:rsidR="00C80E5A" w:rsidRPr="00E53F89">
        <w:rPr>
          <w:rFonts w:ascii="Calibri Light" w:hAnsi="Calibri Light" w:cs="Calibri Light"/>
          <w:sz w:val="24"/>
          <w:szCs w:val="24"/>
        </w:rPr>
        <w:t>Instituto Estatal de Transparencia, Acceso a la Información Pública y Protección de Datos Personales</w:t>
      </w:r>
      <w:r w:rsidR="006C53D0" w:rsidRPr="00E53F89">
        <w:rPr>
          <w:rFonts w:ascii="Calibri Light" w:hAnsi="Calibri Light" w:cs="Calibri Light"/>
          <w:sz w:val="24"/>
          <w:szCs w:val="24"/>
        </w:rPr>
        <w:t>,</w:t>
      </w:r>
      <w:r w:rsidR="00E21A88" w:rsidRPr="00E53F89">
        <w:rPr>
          <w:rFonts w:ascii="Calibri Light" w:hAnsi="Calibri Light" w:cs="Calibri Light"/>
          <w:sz w:val="24"/>
          <w:szCs w:val="24"/>
        </w:rPr>
        <w:t xml:space="preserve"> Inaip Yucatán,</w:t>
      </w:r>
      <w:r w:rsidR="00C80E5A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253996" w:rsidRPr="00E53F89">
        <w:rPr>
          <w:rFonts w:ascii="Calibri Light" w:hAnsi="Calibri Light" w:cs="Calibri Light"/>
          <w:sz w:val="24"/>
          <w:szCs w:val="24"/>
        </w:rPr>
        <w:t>así como</w:t>
      </w:r>
      <w:r w:rsidR="006C53D0" w:rsidRPr="00E53F89">
        <w:rPr>
          <w:rFonts w:ascii="Calibri Light" w:hAnsi="Calibri Light" w:cs="Calibri Light"/>
          <w:sz w:val="24"/>
          <w:szCs w:val="24"/>
        </w:rPr>
        <w:t xml:space="preserve"> la alineación de sus actividades en aras d</w:t>
      </w:r>
      <w:r w:rsidR="00C80E5A" w:rsidRPr="00E53F89">
        <w:rPr>
          <w:rFonts w:ascii="Calibri Light" w:hAnsi="Calibri Light" w:cs="Calibri Light"/>
          <w:sz w:val="24"/>
          <w:szCs w:val="24"/>
        </w:rPr>
        <w:t>el cumplimiento de las Políticas Nacional y Estatal Anticorrupción</w:t>
      </w:r>
      <w:r w:rsidR="006C53D0" w:rsidRPr="00E53F89">
        <w:rPr>
          <w:rFonts w:ascii="Calibri Light" w:hAnsi="Calibri Light" w:cs="Calibri Light"/>
          <w:sz w:val="24"/>
          <w:szCs w:val="24"/>
        </w:rPr>
        <w:t>.</w:t>
      </w:r>
    </w:p>
    <w:p w14:paraId="3E79152E" w14:textId="462E66BE" w:rsidR="00C80E5A" w:rsidRPr="00E53F89" w:rsidRDefault="00C80E5A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D28697A" w14:textId="343CE63C" w:rsidR="00C80E5A" w:rsidRPr="00E53F89" w:rsidRDefault="000054D3" w:rsidP="00BF0A8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E53F89">
        <w:rPr>
          <w:rFonts w:ascii="Calibri Light" w:hAnsi="Calibri Light" w:cs="Calibri Light"/>
          <w:b/>
          <w:sz w:val="28"/>
          <w:szCs w:val="28"/>
        </w:rPr>
        <w:t>Bases</w:t>
      </w:r>
      <w:r w:rsidR="006C53D0" w:rsidRPr="00E53F89">
        <w:rPr>
          <w:rFonts w:ascii="Calibri Light" w:hAnsi="Calibri Light" w:cs="Calibri Light"/>
          <w:b/>
          <w:sz w:val="28"/>
          <w:szCs w:val="28"/>
        </w:rPr>
        <w:t xml:space="preserve"> de su elaboración</w:t>
      </w:r>
    </w:p>
    <w:p w14:paraId="5464A244" w14:textId="33B1E00C" w:rsidR="00C80E5A" w:rsidRPr="00E53F89" w:rsidRDefault="00C80E5A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9ED01ED" w14:textId="42A636D9" w:rsidR="00C80E5A" w:rsidRPr="00E53F89" w:rsidRDefault="00C80E5A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 xml:space="preserve">El Programa Anticorrupción del Instituto Estatal de Transparencia, Acceso a la Información Pública y Protección de Datos Personales tiene como </w:t>
      </w:r>
      <w:r w:rsidR="006C53D0" w:rsidRPr="00E53F89">
        <w:rPr>
          <w:rFonts w:ascii="Calibri Light" w:hAnsi="Calibri Light" w:cs="Calibri Light"/>
          <w:sz w:val="24"/>
          <w:szCs w:val="24"/>
        </w:rPr>
        <w:t>andamiaje normativo principal, además de las Políticas Nacional y Estatal Anticorrupción,</w:t>
      </w:r>
      <w:r w:rsidR="007C235F" w:rsidRPr="00E53F89">
        <w:rPr>
          <w:rFonts w:ascii="Calibri Light" w:hAnsi="Calibri Light" w:cs="Calibri Light"/>
          <w:sz w:val="24"/>
          <w:szCs w:val="24"/>
        </w:rPr>
        <w:t xml:space="preserve"> los Códigos de Ética y de Conducta del propio Instituto</w:t>
      </w:r>
      <w:r w:rsidR="00414528" w:rsidRPr="00E53F89">
        <w:rPr>
          <w:rFonts w:ascii="Calibri Light" w:hAnsi="Calibri Light" w:cs="Calibri Light"/>
          <w:sz w:val="24"/>
          <w:szCs w:val="24"/>
        </w:rPr>
        <w:t xml:space="preserve"> y</w:t>
      </w:r>
      <w:r w:rsidR="007C235F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414528" w:rsidRPr="00E53F89">
        <w:rPr>
          <w:rFonts w:ascii="Calibri Light" w:hAnsi="Calibri Light" w:cs="Calibri Light"/>
          <w:sz w:val="24"/>
          <w:szCs w:val="24"/>
        </w:rPr>
        <w:t>el artículo 6 de la Ley General de Responsabilidades Administrativas</w:t>
      </w:r>
      <w:r w:rsidR="00E21A88" w:rsidRPr="00E53F89">
        <w:rPr>
          <w:rFonts w:ascii="Calibri Light" w:hAnsi="Calibri Light" w:cs="Calibri Light"/>
          <w:sz w:val="24"/>
          <w:szCs w:val="24"/>
        </w:rPr>
        <w:t>,</w:t>
      </w:r>
      <w:r w:rsidR="00414528" w:rsidRPr="00E53F89">
        <w:rPr>
          <w:rFonts w:ascii="Calibri Light" w:hAnsi="Calibri Light" w:cs="Calibri Light"/>
          <w:sz w:val="24"/>
          <w:szCs w:val="24"/>
        </w:rPr>
        <w:t xml:space="preserve"> denominado Acciones de inducción e información a l</w:t>
      </w:r>
      <w:r w:rsidR="00E21A88" w:rsidRPr="00E53F89">
        <w:rPr>
          <w:rFonts w:ascii="Calibri Light" w:hAnsi="Calibri Light" w:cs="Calibri Light"/>
          <w:sz w:val="24"/>
          <w:szCs w:val="24"/>
        </w:rPr>
        <w:t xml:space="preserve">as personas </w:t>
      </w:r>
      <w:r w:rsidR="00414528" w:rsidRPr="00E53F89">
        <w:rPr>
          <w:rFonts w:ascii="Calibri Light" w:hAnsi="Calibri Light" w:cs="Calibri Light"/>
          <w:sz w:val="24"/>
          <w:szCs w:val="24"/>
        </w:rPr>
        <w:t>servidor</w:t>
      </w:r>
      <w:r w:rsidR="00E21A88" w:rsidRPr="00E53F89">
        <w:rPr>
          <w:rFonts w:ascii="Calibri Light" w:hAnsi="Calibri Light" w:cs="Calibri Light"/>
          <w:sz w:val="24"/>
          <w:szCs w:val="24"/>
        </w:rPr>
        <w:t>a</w:t>
      </w:r>
      <w:r w:rsidR="00414528" w:rsidRPr="00E53F89">
        <w:rPr>
          <w:rFonts w:ascii="Calibri Light" w:hAnsi="Calibri Light" w:cs="Calibri Light"/>
          <w:sz w:val="24"/>
          <w:szCs w:val="24"/>
        </w:rPr>
        <w:t>s públic</w:t>
      </w:r>
      <w:r w:rsidR="00E21A88" w:rsidRPr="00E53F89">
        <w:rPr>
          <w:rFonts w:ascii="Calibri Light" w:hAnsi="Calibri Light" w:cs="Calibri Light"/>
          <w:sz w:val="24"/>
          <w:szCs w:val="24"/>
        </w:rPr>
        <w:t>a</w:t>
      </w:r>
      <w:r w:rsidR="00414528" w:rsidRPr="00E53F89">
        <w:rPr>
          <w:rFonts w:ascii="Calibri Light" w:hAnsi="Calibri Light" w:cs="Calibri Light"/>
          <w:sz w:val="24"/>
          <w:szCs w:val="24"/>
        </w:rPr>
        <w:t xml:space="preserve">s, donde en su tercer párrafo establece que </w:t>
      </w:r>
      <w:r w:rsidR="006D6817" w:rsidRPr="00E53F89">
        <w:rPr>
          <w:rFonts w:ascii="Calibri Light" w:hAnsi="Calibri Light" w:cs="Calibri Light"/>
          <w:sz w:val="24"/>
          <w:szCs w:val="24"/>
        </w:rPr>
        <w:t xml:space="preserve">las y </w:t>
      </w:r>
      <w:r w:rsidR="00414528" w:rsidRPr="00E53F89">
        <w:rPr>
          <w:rFonts w:ascii="Calibri Light" w:hAnsi="Calibri Light" w:cs="Calibri Light"/>
          <w:sz w:val="24"/>
          <w:szCs w:val="24"/>
        </w:rPr>
        <w:t>los titulares de los entes públicos del Estado</w:t>
      </w:r>
      <w:r w:rsidR="006D6817" w:rsidRPr="00E53F89">
        <w:rPr>
          <w:rFonts w:ascii="Calibri Light" w:hAnsi="Calibri Light" w:cs="Calibri Light"/>
          <w:sz w:val="24"/>
          <w:szCs w:val="24"/>
        </w:rPr>
        <w:t>,</w:t>
      </w:r>
      <w:r w:rsidR="00414528" w:rsidRPr="00E53F89">
        <w:rPr>
          <w:rFonts w:ascii="Calibri Light" w:hAnsi="Calibri Light" w:cs="Calibri Light"/>
          <w:sz w:val="24"/>
          <w:szCs w:val="24"/>
        </w:rPr>
        <w:t xml:space="preserve"> establecerán mecanismos necesarios, encaminados a implementar políticas y acciones de concientización y capacitación en materia de prevención de faltas administrativas y combate a la corrupción, propiciando que </w:t>
      </w:r>
      <w:r w:rsidR="006D6817" w:rsidRPr="00E53F89">
        <w:rPr>
          <w:rFonts w:ascii="Calibri Light" w:hAnsi="Calibri Light" w:cs="Calibri Light"/>
          <w:sz w:val="24"/>
          <w:szCs w:val="24"/>
        </w:rPr>
        <w:t xml:space="preserve">las y los </w:t>
      </w:r>
      <w:r w:rsidR="00414528" w:rsidRPr="00E53F89">
        <w:rPr>
          <w:rFonts w:ascii="Calibri Light" w:hAnsi="Calibri Light" w:cs="Calibri Light"/>
          <w:sz w:val="24"/>
          <w:szCs w:val="24"/>
        </w:rPr>
        <w:t>servidores públicos se  conduzcan con probidad y apego a</w:t>
      </w:r>
      <w:r w:rsidR="007C235F" w:rsidRPr="00E53F89">
        <w:rPr>
          <w:rFonts w:ascii="Calibri Light" w:hAnsi="Calibri Light" w:cs="Calibri Light"/>
          <w:sz w:val="24"/>
          <w:szCs w:val="24"/>
        </w:rPr>
        <w:t xml:space="preserve"> los </w:t>
      </w:r>
      <w:r w:rsidR="006D6817" w:rsidRPr="00E53F89">
        <w:rPr>
          <w:rFonts w:ascii="Calibri Light" w:hAnsi="Calibri Light" w:cs="Calibri Light"/>
          <w:sz w:val="24"/>
          <w:szCs w:val="24"/>
        </w:rPr>
        <w:t>p</w:t>
      </w:r>
      <w:r w:rsidR="007C235F" w:rsidRPr="00E53F89">
        <w:rPr>
          <w:rFonts w:ascii="Calibri Light" w:hAnsi="Calibri Light" w:cs="Calibri Light"/>
          <w:sz w:val="24"/>
          <w:szCs w:val="24"/>
        </w:rPr>
        <w:t xml:space="preserve">rincipios y </w:t>
      </w:r>
      <w:r w:rsidR="006D6817" w:rsidRPr="00E53F89">
        <w:rPr>
          <w:rFonts w:ascii="Calibri Light" w:hAnsi="Calibri Light" w:cs="Calibri Light"/>
          <w:sz w:val="24"/>
          <w:szCs w:val="24"/>
        </w:rPr>
        <w:t>d</w:t>
      </w:r>
      <w:r w:rsidR="007C235F" w:rsidRPr="00E53F89">
        <w:rPr>
          <w:rFonts w:ascii="Calibri Light" w:hAnsi="Calibri Light" w:cs="Calibri Light"/>
          <w:sz w:val="24"/>
          <w:szCs w:val="24"/>
        </w:rPr>
        <w:t xml:space="preserve">irectrices que rigen </w:t>
      </w:r>
      <w:r w:rsidR="00414528" w:rsidRPr="00E53F89">
        <w:rPr>
          <w:rFonts w:ascii="Calibri Light" w:hAnsi="Calibri Light" w:cs="Calibri Light"/>
          <w:sz w:val="24"/>
          <w:szCs w:val="24"/>
        </w:rPr>
        <w:t>su</w:t>
      </w:r>
      <w:r w:rsidR="007C235F" w:rsidRPr="00E53F89">
        <w:rPr>
          <w:rFonts w:ascii="Calibri Light" w:hAnsi="Calibri Light" w:cs="Calibri Light"/>
          <w:sz w:val="24"/>
          <w:szCs w:val="24"/>
        </w:rPr>
        <w:t xml:space="preserve"> actuación</w:t>
      </w:r>
      <w:r w:rsidR="006D6817" w:rsidRPr="00E53F89">
        <w:rPr>
          <w:rFonts w:ascii="Calibri Light" w:hAnsi="Calibri Light" w:cs="Calibri Light"/>
          <w:sz w:val="24"/>
          <w:szCs w:val="24"/>
        </w:rPr>
        <w:t>,</w:t>
      </w:r>
      <w:r w:rsidR="007C235F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414528" w:rsidRPr="00E53F89">
        <w:rPr>
          <w:rFonts w:ascii="Calibri Light" w:hAnsi="Calibri Light" w:cs="Calibri Light"/>
          <w:sz w:val="24"/>
          <w:szCs w:val="24"/>
        </w:rPr>
        <w:t xml:space="preserve">los cuales se encuentran </w:t>
      </w:r>
      <w:r w:rsidR="007C235F" w:rsidRPr="00E53F89">
        <w:rPr>
          <w:rFonts w:ascii="Calibri Light" w:hAnsi="Calibri Light" w:cs="Calibri Light"/>
          <w:sz w:val="24"/>
          <w:szCs w:val="24"/>
        </w:rPr>
        <w:t>establecidos en el artículo 7</w:t>
      </w:r>
      <w:r w:rsidR="00414528" w:rsidRPr="00E53F89">
        <w:rPr>
          <w:rFonts w:ascii="Calibri Light" w:hAnsi="Calibri Light" w:cs="Calibri Light"/>
          <w:sz w:val="24"/>
          <w:szCs w:val="24"/>
        </w:rPr>
        <w:t xml:space="preserve"> de la Ley en cita</w:t>
      </w:r>
      <w:r w:rsidR="007C235F" w:rsidRPr="00E53F89">
        <w:rPr>
          <w:rFonts w:ascii="Calibri Light" w:hAnsi="Calibri Light" w:cs="Calibri Light"/>
          <w:sz w:val="24"/>
          <w:szCs w:val="24"/>
        </w:rPr>
        <w:t>.</w:t>
      </w:r>
    </w:p>
    <w:p w14:paraId="5F02DF3D" w14:textId="679C2359" w:rsidR="006C53D0" w:rsidRPr="00E53F89" w:rsidRDefault="006C53D0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C04F495" w14:textId="469D8E55" w:rsidR="000F4807" w:rsidRPr="00E53F89" w:rsidRDefault="00B064DA" w:rsidP="00BF0A8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E53F89">
        <w:rPr>
          <w:rFonts w:ascii="Calibri Light" w:hAnsi="Calibri Light" w:cs="Calibri Light"/>
          <w:b/>
          <w:sz w:val="28"/>
          <w:szCs w:val="28"/>
        </w:rPr>
        <w:t xml:space="preserve">Estrategias prioritarias y </w:t>
      </w:r>
      <w:r w:rsidR="006D6817" w:rsidRPr="00E53F89">
        <w:rPr>
          <w:rFonts w:ascii="Calibri Light" w:hAnsi="Calibri Light" w:cs="Calibri Light"/>
          <w:b/>
          <w:sz w:val="28"/>
          <w:szCs w:val="28"/>
        </w:rPr>
        <w:t>a</w:t>
      </w:r>
      <w:r w:rsidRPr="00E53F89">
        <w:rPr>
          <w:rFonts w:ascii="Calibri Light" w:hAnsi="Calibri Light" w:cs="Calibri Light"/>
          <w:b/>
          <w:sz w:val="28"/>
          <w:szCs w:val="28"/>
        </w:rPr>
        <w:t xml:space="preserve">cciones </w:t>
      </w:r>
      <w:r w:rsidR="00A951B6" w:rsidRPr="00E53F89">
        <w:rPr>
          <w:rFonts w:ascii="Calibri Light" w:hAnsi="Calibri Light" w:cs="Calibri Light"/>
          <w:b/>
          <w:sz w:val="28"/>
          <w:szCs w:val="28"/>
        </w:rPr>
        <w:t>permanentes</w:t>
      </w:r>
      <w:r w:rsidR="00631D7F" w:rsidRPr="00E53F89">
        <w:rPr>
          <w:rFonts w:ascii="Calibri Light" w:hAnsi="Calibri Light" w:cs="Calibri Light"/>
          <w:b/>
          <w:sz w:val="28"/>
          <w:szCs w:val="28"/>
        </w:rPr>
        <w:t xml:space="preserve"> </w:t>
      </w:r>
      <w:r w:rsidR="00BF0A8B" w:rsidRPr="00E53F89">
        <w:rPr>
          <w:rFonts w:ascii="Calibri Light" w:hAnsi="Calibri Light" w:cs="Calibri Light"/>
          <w:b/>
          <w:sz w:val="28"/>
          <w:szCs w:val="28"/>
        </w:rPr>
        <w:t xml:space="preserve">que se implementarán en </w:t>
      </w:r>
      <w:r w:rsidR="00631D7F" w:rsidRPr="00E53F89">
        <w:rPr>
          <w:rFonts w:ascii="Calibri Light" w:hAnsi="Calibri Light" w:cs="Calibri Light"/>
          <w:b/>
          <w:sz w:val="28"/>
          <w:szCs w:val="28"/>
        </w:rPr>
        <w:t>el In</w:t>
      </w:r>
      <w:r w:rsidR="006D6817" w:rsidRPr="00E53F89">
        <w:rPr>
          <w:rFonts w:ascii="Calibri Light" w:hAnsi="Calibri Light" w:cs="Calibri Light"/>
          <w:b/>
          <w:sz w:val="28"/>
          <w:szCs w:val="28"/>
        </w:rPr>
        <w:t>aip Yucatán</w:t>
      </w:r>
    </w:p>
    <w:p w14:paraId="4C584163" w14:textId="70D13F64" w:rsidR="00B064DA" w:rsidRPr="00E53F89" w:rsidRDefault="00B064DA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679C3A9" w14:textId="7C0AB4AC" w:rsidR="00B064DA" w:rsidRPr="00E53F89" w:rsidRDefault="00BF0A8B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Se continuará trabajando activamente</w:t>
      </w:r>
      <w:r w:rsidR="00990CCD" w:rsidRPr="00E53F89">
        <w:rPr>
          <w:rFonts w:ascii="Calibri Light" w:hAnsi="Calibri Light" w:cs="Calibri Light"/>
          <w:sz w:val="24"/>
          <w:szCs w:val="24"/>
        </w:rPr>
        <w:t xml:space="preserve"> con el Sistema Estatal Anticorrupción de Yucatán (SEAY)</w:t>
      </w:r>
      <w:r w:rsidRPr="00E53F89">
        <w:rPr>
          <w:rFonts w:ascii="Calibri Light" w:hAnsi="Calibri Light" w:cs="Calibri Light"/>
          <w:sz w:val="24"/>
          <w:szCs w:val="24"/>
        </w:rPr>
        <w:t>,</w:t>
      </w:r>
      <w:r w:rsidR="00990CCD" w:rsidRPr="00E53F89">
        <w:rPr>
          <w:rFonts w:ascii="Calibri Light" w:hAnsi="Calibri Light" w:cs="Calibri Light"/>
          <w:sz w:val="24"/>
          <w:szCs w:val="24"/>
        </w:rPr>
        <w:t xml:space="preserve"> aplicando en el Instituto los acuerdos, acciones y políticas que </w:t>
      </w:r>
      <w:r w:rsidRPr="00E53F89">
        <w:rPr>
          <w:rFonts w:ascii="Calibri Light" w:hAnsi="Calibri Light" w:cs="Calibri Light"/>
          <w:sz w:val="24"/>
          <w:szCs w:val="24"/>
        </w:rPr>
        <w:t>desde el sistema se emitan, toda vez que</w:t>
      </w:r>
      <w:r w:rsidR="00F11179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Pr="00E53F89">
        <w:rPr>
          <w:rFonts w:ascii="Calibri Light" w:hAnsi="Calibri Light" w:cs="Calibri Light"/>
          <w:sz w:val="24"/>
          <w:szCs w:val="24"/>
        </w:rPr>
        <w:t xml:space="preserve">el </w:t>
      </w:r>
      <w:r w:rsidR="00F11179" w:rsidRPr="00E53F89">
        <w:rPr>
          <w:rFonts w:ascii="Calibri Light" w:hAnsi="Calibri Light" w:cs="Calibri Light"/>
          <w:sz w:val="24"/>
          <w:szCs w:val="24"/>
        </w:rPr>
        <w:t xml:space="preserve">Inaip Yucatán </w:t>
      </w:r>
      <w:r w:rsidR="00990CCD" w:rsidRPr="00E53F89">
        <w:rPr>
          <w:rFonts w:ascii="Calibri Light" w:hAnsi="Calibri Light" w:cs="Calibri Light"/>
          <w:sz w:val="24"/>
          <w:szCs w:val="24"/>
        </w:rPr>
        <w:t>es parte integrante del SEAY.</w:t>
      </w:r>
    </w:p>
    <w:p w14:paraId="02F97830" w14:textId="1EDCED82" w:rsidR="00990CCD" w:rsidRPr="00E53F89" w:rsidRDefault="00BF0A8B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Fomentaremos</w:t>
      </w:r>
      <w:r w:rsidR="0009040C" w:rsidRPr="00E53F89">
        <w:rPr>
          <w:rFonts w:ascii="Calibri Light" w:hAnsi="Calibri Light" w:cs="Calibri Light"/>
          <w:sz w:val="24"/>
          <w:szCs w:val="24"/>
        </w:rPr>
        <w:t xml:space="preserve"> una cultura de prevención y detección de actos de corrupción</w:t>
      </w:r>
      <w:r w:rsidRPr="00E53F89">
        <w:rPr>
          <w:rFonts w:ascii="Calibri Light" w:hAnsi="Calibri Light" w:cs="Calibri Light"/>
          <w:sz w:val="24"/>
          <w:szCs w:val="24"/>
        </w:rPr>
        <w:t>,</w:t>
      </w:r>
      <w:r w:rsidR="0009040C" w:rsidRPr="00E53F89">
        <w:rPr>
          <w:rFonts w:ascii="Calibri Light" w:hAnsi="Calibri Light" w:cs="Calibri Light"/>
          <w:sz w:val="24"/>
          <w:szCs w:val="24"/>
        </w:rPr>
        <w:t xml:space="preserve"> con acciones </w:t>
      </w:r>
      <w:r w:rsidR="00E851D1" w:rsidRPr="00E53F89">
        <w:rPr>
          <w:rFonts w:ascii="Calibri Light" w:hAnsi="Calibri Light" w:cs="Calibri Light"/>
          <w:sz w:val="24"/>
          <w:szCs w:val="24"/>
        </w:rPr>
        <w:t>como</w:t>
      </w:r>
      <w:r w:rsidR="00FF1C64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09040C" w:rsidRPr="00E53F89">
        <w:rPr>
          <w:rFonts w:ascii="Calibri Light" w:hAnsi="Calibri Light" w:cs="Calibri Light"/>
          <w:sz w:val="24"/>
          <w:szCs w:val="24"/>
        </w:rPr>
        <w:t xml:space="preserve">la revisión y actualización </w:t>
      </w:r>
      <w:r w:rsidR="00F11179" w:rsidRPr="00E53F89">
        <w:rPr>
          <w:rFonts w:ascii="Calibri Light" w:hAnsi="Calibri Light" w:cs="Calibri Light"/>
          <w:sz w:val="24"/>
          <w:szCs w:val="24"/>
        </w:rPr>
        <w:t xml:space="preserve">periódica 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de </w:t>
      </w:r>
      <w:r w:rsidR="00334981" w:rsidRPr="00E53F89">
        <w:rPr>
          <w:rFonts w:ascii="Calibri Light" w:hAnsi="Calibri Light" w:cs="Calibri Light"/>
          <w:sz w:val="24"/>
          <w:szCs w:val="24"/>
        </w:rPr>
        <w:t>la normativa interna</w:t>
      </w:r>
      <w:r w:rsidR="00F11179" w:rsidRPr="00E53F89">
        <w:rPr>
          <w:rFonts w:ascii="Calibri Light" w:hAnsi="Calibri Light" w:cs="Calibri Light"/>
          <w:sz w:val="24"/>
          <w:szCs w:val="24"/>
        </w:rPr>
        <w:t xml:space="preserve"> que regula el actuar de </w:t>
      </w:r>
      <w:r w:rsidRPr="00E53F89">
        <w:rPr>
          <w:rFonts w:ascii="Calibri Light" w:hAnsi="Calibri Light" w:cs="Calibri Light"/>
          <w:sz w:val="24"/>
          <w:szCs w:val="24"/>
        </w:rPr>
        <w:t xml:space="preserve">las y </w:t>
      </w:r>
      <w:r w:rsidR="00F11179" w:rsidRPr="00E53F89">
        <w:rPr>
          <w:rFonts w:ascii="Calibri Light" w:hAnsi="Calibri Light" w:cs="Calibri Light"/>
          <w:sz w:val="24"/>
          <w:szCs w:val="24"/>
        </w:rPr>
        <w:t>los servidores públicos dentro de un ambiente de control,</w:t>
      </w:r>
      <w:r w:rsidR="00334981" w:rsidRPr="00E53F89">
        <w:rPr>
          <w:rFonts w:ascii="Calibri Light" w:hAnsi="Calibri Light" w:cs="Calibri Light"/>
          <w:sz w:val="24"/>
          <w:szCs w:val="24"/>
        </w:rPr>
        <w:t xml:space="preserve"> tales </w:t>
      </w:r>
      <w:r w:rsidR="00334981" w:rsidRPr="00E53F89">
        <w:rPr>
          <w:rFonts w:ascii="Calibri Light" w:hAnsi="Calibri Light" w:cs="Calibri Light"/>
          <w:sz w:val="24"/>
          <w:szCs w:val="24"/>
        </w:rPr>
        <w:lastRenderedPageBreak/>
        <w:t xml:space="preserve">como </w:t>
      </w:r>
      <w:r w:rsidR="00E6157C" w:rsidRPr="00E53F89">
        <w:rPr>
          <w:rFonts w:ascii="Calibri Light" w:hAnsi="Calibri Light" w:cs="Calibri Light"/>
          <w:sz w:val="24"/>
          <w:szCs w:val="24"/>
        </w:rPr>
        <w:t>políticas</w:t>
      </w:r>
      <w:r w:rsidR="00FF1C64" w:rsidRPr="00E53F89">
        <w:rPr>
          <w:rFonts w:ascii="Calibri Light" w:hAnsi="Calibri Light" w:cs="Calibri Light"/>
          <w:sz w:val="24"/>
          <w:szCs w:val="24"/>
        </w:rPr>
        <w:t xml:space="preserve"> administrativas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, códigos de ética y de conducta, </w:t>
      </w:r>
      <w:r w:rsidR="00FF1C64" w:rsidRPr="00E53F89">
        <w:rPr>
          <w:rFonts w:ascii="Calibri Light" w:hAnsi="Calibri Light" w:cs="Calibri Light"/>
          <w:sz w:val="24"/>
          <w:szCs w:val="24"/>
        </w:rPr>
        <w:t>análisis y gestión de riesgos</w:t>
      </w:r>
      <w:r w:rsidR="001C7581" w:rsidRPr="00E53F89">
        <w:rPr>
          <w:rFonts w:ascii="Calibri Light" w:hAnsi="Calibri Light" w:cs="Calibri Light"/>
          <w:sz w:val="24"/>
          <w:szCs w:val="24"/>
        </w:rPr>
        <w:t xml:space="preserve"> de corrupción</w:t>
      </w:r>
      <w:r w:rsidR="00FF1C64" w:rsidRPr="00E53F89">
        <w:rPr>
          <w:rFonts w:ascii="Calibri Light" w:hAnsi="Calibri Light" w:cs="Calibri Light"/>
          <w:sz w:val="24"/>
          <w:szCs w:val="24"/>
        </w:rPr>
        <w:t xml:space="preserve">, entre otros </w:t>
      </w:r>
      <w:r w:rsidR="00E6157C" w:rsidRPr="00E53F89">
        <w:rPr>
          <w:rFonts w:ascii="Calibri Light" w:hAnsi="Calibri Light" w:cs="Calibri Light"/>
          <w:sz w:val="24"/>
          <w:szCs w:val="24"/>
        </w:rPr>
        <w:t>mecanismos de control interno</w:t>
      </w:r>
      <w:r w:rsidRPr="00E53F89">
        <w:rPr>
          <w:rFonts w:ascii="Calibri Light" w:hAnsi="Calibri Light" w:cs="Calibri Light"/>
          <w:sz w:val="24"/>
          <w:szCs w:val="24"/>
        </w:rPr>
        <w:t>,</w:t>
      </w:r>
      <w:r w:rsidR="00FF1C64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robusteciendo así el </w:t>
      </w:r>
      <w:r w:rsidRPr="00E53F89">
        <w:rPr>
          <w:rFonts w:ascii="Calibri Light" w:hAnsi="Calibri Light" w:cs="Calibri Light"/>
          <w:sz w:val="24"/>
          <w:szCs w:val="24"/>
        </w:rPr>
        <w:t>s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istema de </w:t>
      </w:r>
      <w:r w:rsidRPr="00E53F89">
        <w:rPr>
          <w:rFonts w:ascii="Calibri Light" w:hAnsi="Calibri Light" w:cs="Calibri Light"/>
          <w:sz w:val="24"/>
          <w:szCs w:val="24"/>
        </w:rPr>
        <w:t>c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ontrol </w:t>
      </w:r>
      <w:r w:rsidRPr="00E53F89">
        <w:rPr>
          <w:rFonts w:ascii="Calibri Light" w:hAnsi="Calibri Light" w:cs="Calibri Light"/>
          <w:sz w:val="24"/>
          <w:szCs w:val="24"/>
        </w:rPr>
        <w:t>i</w:t>
      </w:r>
      <w:r w:rsidR="00E6157C" w:rsidRPr="00E53F89">
        <w:rPr>
          <w:rFonts w:ascii="Calibri Light" w:hAnsi="Calibri Light" w:cs="Calibri Light"/>
          <w:sz w:val="24"/>
          <w:szCs w:val="24"/>
        </w:rPr>
        <w:t>nterno del Inaip Yucatán.</w:t>
      </w:r>
    </w:p>
    <w:p w14:paraId="4752DC16" w14:textId="7F048049" w:rsidR="00E6157C" w:rsidRPr="00E53F89" w:rsidRDefault="00BF0A8B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Implementaremos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 una </w:t>
      </w:r>
      <w:r w:rsidRPr="00E53F89">
        <w:rPr>
          <w:rFonts w:ascii="Calibri Light" w:hAnsi="Calibri Light" w:cs="Calibri Light"/>
          <w:sz w:val="24"/>
          <w:szCs w:val="24"/>
        </w:rPr>
        <w:t>p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olítica de </w:t>
      </w:r>
      <w:r w:rsidRPr="00E53F89">
        <w:rPr>
          <w:rFonts w:ascii="Calibri Light" w:hAnsi="Calibri Light" w:cs="Calibri Light"/>
          <w:sz w:val="24"/>
          <w:szCs w:val="24"/>
        </w:rPr>
        <w:t>c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ero </w:t>
      </w:r>
      <w:r w:rsidRPr="00E53F89">
        <w:rPr>
          <w:rFonts w:ascii="Calibri Light" w:hAnsi="Calibri Light" w:cs="Calibri Light"/>
          <w:sz w:val="24"/>
          <w:szCs w:val="24"/>
        </w:rPr>
        <w:t>t</w:t>
      </w:r>
      <w:r w:rsidR="00E6157C" w:rsidRPr="00E53F89">
        <w:rPr>
          <w:rFonts w:ascii="Calibri Light" w:hAnsi="Calibri Light" w:cs="Calibri Light"/>
          <w:sz w:val="24"/>
          <w:szCs w:val="24"/>
        </w:rPr>
        <w:t>olerancia a la corrupción</w:t>
      </w:r>
      <w:r w:rsidRPr="00E53F89">
        <w:rPr>
          <w:rFonts w:ascii="Calibri Light" w:hAnsi="Calibri Light" w:cs="Calibri Light"/>
          <w:sz w:val="24"/>
          <w:szCs w:val="24"/>
        </w:rPr>
        <w:t>,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F11179" w:rsidRPr="00E53F89">
        <w:rPr>
          <w:rFonts w:ascii="Calibri Light" w:hAnsi="Calibri Light" w:cs="Calibri Light"/>
          <w:sz w:val="24"/>
          <w:szCs w:val="24"/>
        </w:rPr>
        <w:t xml:space="preserve">donde se manifieste </w:t>
      </w:r>
      <w:r w:rsidR="00E6157C" w:rsidRPr="00E53F89">
        <w:rPr>
          <w:rFonts w:ascii="Calibri Light" w:hAnsi="Calibri Light" w:cs="Calibri Light"/>
          <w:sz w:val="24"/>
          <w:szCs w:val="24"/>
        </w:rPr>
        <w:t>que todos los trámites del Instituto, sin excepción</w:t>
      </w:r>
      <w:r w:rsidRPr="00E53F89">
        <w:rPr>
          <w:rFonts w:ascii="Calibri Light" w:hAnsi="Calibri Light" w:cs="Calibri Light"/>
          <w:sz w:val="24"/>
          <w:szCs w:val="24"/>
        </w:rPr>
        <w:t>,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 son gratuitos y que no están permitidos actos de </w:t>
      </w:r>
      <w:r w:rsidRPr="00E53F89">
        <w:rPr>
          <w:rFonts w:ascii="Calibri Light" w:hAnsi="Calibri Light" w:cs="Calibri Light"/>
          <w:sz w:val="24"/>
          <w:szCs w:val="24"/>
        </w:rPr>
        <w:t>e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xtorsión, </w:t>
      </w:r>
      <w:r w:rsidRPr="00E53F89">
        <w:rPr>
          <w:rFonts w:ascii="Calibri Light" w:hAnsi="Calibri Light" w:cs="Calibri Light"/>
          <w:sz w:val="24"/>
          <w:szCs w:val="24"/>
        </w:rPr>
        <w:t>c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omplicidad, </w:t>
      </w:r>
      <w:r w:rsidRPr="00E53F89">
        <w:rPr>
          <w:rFonts w:ascii="Calibri Light" w:hAnsi="Calibri Light" w:cs="Calibri Light"/>
          <w:sz w:val="24"/>
          <w:szCs w:val="24"/>
        </w:rPr>
        <w:t>s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oborno, </w:t>
      </w:r>
      <w:r w:rsidRPr="00E53F89">
        <w:rPr>
          <w:rFonts w:ascii="Calibri Light" w:hAnsi="Calibri Light" w:cs="Calibri Light"/>
          <w:sz w:val="24"/>
          <w:szCs w:val="24"/>
        </w:rPr>
        <w:t>f</w:t>
      </w:r>
      <w:r w:rsidR="00E6157C" w:rsidRPr="00E53F89">
        <w:rPr>
          <w:rFonts w:ascii="Calibri Light" w:hAnsi="Calibri Light" w:cs="Calibri Light"/>
          <w:sz w:val="24"/>
          <w:szCs w:val="24"/>
        </w:rPr>
        <w:t xml:space="preserve">raude, </w:t>
      </w:r>
      <w:r w:rsidRPr="00E53F89">
        <w:rPr>
          <w:rFonts w:ascii="Calibri Light" w:hAnsi="Calibri Light" w:cs="Calibri Light"/>
          <w:sz w:val="24"/>
          <w:szCs w:val="24"/>
        </w:rPr>
        <w:t>t</w:t>
      </w:r>
      <w:r w:rsidR="00E6157C" w:rsidRPr="00E53F89">
        <w:rPr>
          <w:rFonts w:ascii="Calibri Light" w:hAnsi="Calibri Light" w:cs="Calibri Light"/>
          <w:sz w:val="24"/>
          <w:szCs w:val="24"/>
        </w:rPr>
        <w:t>ráfico de influencias</w:t>
      </w:r>
      <w:r w:rsidR="00E323CD" w:rsidRPr="00E53F89">
        <w:rPr>
          <w:rFonts w:ascii="Calibri Light" w:hAnsi="Calibri Light" w:cs="Calibri Light"/>
          <w:sz w:val="24"/>
          <w:szCs w:val="24"/>
        </w:rPr>
        <w:t xml:space="preserve">, </w:t>
      </w:r>
      <w:r w:rsidRPr="00E53F89">
        <w:rPr>
          <w:rFonts w:ascii="Calibri Light" w:hAnsi="Calibri Light" w:cs="Calibri Light"/>
          <w:sz w:val="24"/>
          <w:szCs w:val="24"/>
        </w:rPr>
        <w:t>u</w:t>
      </w:r>
      <w:r w:rsidR="00E323CD" w:rsidRPr="00E53F89">
        <w:rPr>
          <w:rFonts w:ascii="Calibri Light" w:hAnsi="Calibri Light" w:cs="Calibri Light"/>
          <w:sz w:val="24"/>
          <w:szCs w:val="24"/>
        </w:rPr>
        <w:t xml:space="preserve">tilización </w:t>
      </w:r>
      <w:r w:rsidRPr="00E53F89">
        <w:rPr>
          <w:rFonts w:ascii="Calibri Light" w:hAnsi="Calibri Light" w:cs="Calibri Light"/>
          <w:sz w:val="24"/>
          <w:szCs w:val="24"/>
        </w:rPr>
        <w:t>i</w:t>
      </w:r>
      <w:r w:rsidR="00E323CD" w:rsidRPr="00E53F89">
        <w:rPr>
          <w:rFonts w:ascii="Calibri Light" w:hAnsi="Calibri Light" w:cs="Calibri Light"/>
          <w:sz w:val="24"/>
          <w:szCs w:val="24"/>
        </w:rPr>
        <w:t xml:space="preserve">ndebida de </w:t>
      </w:r>
      <w:r w:rsidRPr="00E53F89">
        <w:rPr>
          <w:rFonts w:ascii="Calibri Light" w:hAnsi="Calibri Light" w:cs="Calibri Light"/>
          <w:sz w:val="24"/>
          <w:szCs w:val="24"/>
        </w:rPr>
        <w:t>i</w:t>
      </w:r>
      <w:r w:rsidR="00E323CD" w:rsidRPr="00E53F89">
        <w:rPr>
          <w:rFonts w:ascii="Calibri Light" w:hAnsi="Calibri Light" w:cs="Calibri Light"/>
          <w:sz w:val="24"/>
          <w:szCs w:val="24"/>
        </w:rPr>
        <w:t>nformación, entre otros</w:t>
      </w:r>
      <w:r w:rsidR="00663D8B" w:rsidRPr="00E53F89">
        <w:rPr>
          <w:rFonts w:ascii="Calibri Light" w:hAnsi="Calibri Light" w:cs="Calibri Light"/>
          <w:sz w:val="24"/>
          <w:szCs w:val="24"/>
        </w:rPr>
        <w:t xml:space="preserve">, por lo que se genera el compromiso </w:t>
      </w:r>
      <w:r w:rsidR="007234AB" w:rsidRPr="00E53F89">
        <w:rPr>
          <w:rFonts w:ascii="Calibri Light" w:hAnsi="Calibri Light" w:cs="Calibri Light"/>
          <w:sz w:val="24"/>
          <w:szCs w:val="24"/>
        </w:rPr>
        <w:t xml:space="preserve">institucional </w:t>
      </w:r>
      <w:r w:rsidR="00663D8B" w:rsidRPr="00E53F89">
        <w:rPr>
          <w:rFonts w:ascii="Calibri Light" w:hAnsi="Calibri Light" w:cs="Calibri Light"/>
          <w:sz w:val="24"/>
          <w:szCs w:val="24"/>
        </w:rPr>
        <w:t xml:space="preserve">a no tolerar ningún acto de corrupción, ya que en todo momento este Instituto actuará de manera profesional, justa y con la mayor integridad en su actuar, al respetar el </w:t>
      </w:r>
      <w:r w:rsidRPr="00E53F89">
        <w:rPr>
          <w:rFonts w:ascii="Calibri Light" w:hAnsi="Calibri Light" w:cs="Calibri Light"/>
          <w:sz w:val="24"/>
          <w:szCs w:val="24"/>
        </w:rPr>
        <w:t>e</w:t>
      </w:r>
      <w:r w:rsidR="00663D8B" w:rsidRPr="00E53F89">
        <w:rPr>
          <w:rFonts w:ascii="Calibri Light" w:hAnsi="Calibri Light" w:cs="Calibri Light"/>
          <w:sz w:val="24"/>
          <w:szCs w:val="24"/>
        </w:rPr>
        <w:t>stado de derecho y hacerlo cumplir bajo cualquier circunstancia.</w:t>
      </w:r>
    </w:p>
    <w:p w14:paraId="0513E9CB" w14:textId="6E64FD03" w:rsidR="00693172" w:rsidRPr="00E53F89" w:rsidRDefault="007570AF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 xml:space="preserve">No </w:t>
      </w:r>
      <w:r w:rsidR="00BF0A8B" w:rsidRPr="00E53F89">
        <w:rPr>
          <w:rFonts w:ascii="Calibri Light" w:hAnsi="Calibri Light" w:cs="Calibri Light"/>
          <w:sz w:val="24"/>
          <w:szCs w:val="24"/>
        </w:rPr>
        <w:t>se permitirá</w:t>
      </w:r>
      <w:r w:rsidRPr="00E53F89">
        <w:rPr>
          <w:rFonts w:ascii="Calibri Light" w:hAnsi="Calibri Light" w:cs="Calibri Light"/>
          <w:sz w:val="24"/>
          <w:szCs w:val="24"/>
        </w:rPr>
        <w:t xml:space="preserve"> que el personal ofrezca o acepte, directa o indirectamente, pagos o cualquier otra forma de beneficio con el fin de agilizar los servicios contratados</w:t>
      </w:r>
      <w:r w:rsidR="000A6659" w:rsidRPr="00E53F89">
        <w:rPr>
          <w:rFonts w:ascii="Calibri Light" w:hAnsi="Calibri Light" w:cs="Calibri Light"/>
          <w:sz w:val="24"/>
          <w:szCs w:val="24"/>
        </w:rPr>
        <w:t xml:space="preserve"> a particulares, </w:t>
      </w:r>
      <w:r w:rsidR="00F11179" w:rsidRPr="00E53F89">
        <w:rPr>
          <w:rFonts w:ascii="Calibri Light" w:hAnsi="Calibri Light" w:cs="Calibri Light"/>
          <w:sz w:val="24"/>
          <w:szCs w:val="24"/>
        </w:rPr>
        <w:t xml:space="preserve">aligerar los </w:t>
      </w:r>
      <w:r w:rsidR="000A6659" w:rsidRPr="00E53F89">
        <w:rPr>
          <w:rFonts w:ascii="Calibri Light" w:hAnsi="Calibri Light" w:cs="Calibri Light"/>
          <w:sz w:val="24"/>
          <w:szCs w:val="24"/>
        </w:rPr>
        <w:t xml:space="preserve">servicios </w:t>
      </w:r>
      <w:r w:rsidR="003F6CA0" w:rsidRPr="00E53F89">
        <w:rPr>
          <w:rFonts w:ascii="Calibri Light" w:hAnsi="Calibri Light" w:cs="Calibri Light"/>
          <w:sz w:val="24"/>
          <w:szCs w:val="24"/>
        </w:rPr>
        <w:t xml:space="preserve">públicos </w:t>
      </w:r>
      <w:r w:rsidR="000A6659" w:rsidRPr="00E53F89">
        <w:rPr>
          <w:rFonts w:ascii="Calibri Light" w:hAnsi="Calibri Light" w:cs="Calibri Light"/>
          <w:sz w:val="24"/>
          <w:szCs w:val="24"/>
        </w:rPr>
        <w:t>prestados por el Instituto</w:t>
      </w:r>
      <w:r w:rsidRPr="00E53F89">
        <w:rPr>
          <w:rFonts w:ascii="Calibri Light" w:hAnsi="Calibri Light" w:cs="Calibri Light"/>
          <w:sz w:val="24"/>
          <w:szCs w:val="24"/>
        </w:rPr>
        <w:t xml:space="preserve"> o la situación de que se trate. En caso de promesa</w:t>
      </w:r>
      <w:r w:rsidR="003F6CA0" w:rsidRPr="00E53F89">
        <w:rPr>
          <w:rFonts w:ascii="Calibri Light" w:hAnsi="Calibri Light" w:cs="Calibri Light"/>
          <w:sz w:val="24"/>
          <w:szCs w:val="24"/>
        </w:rPr>
        <w:t>s</w:t>
      </w:r>
      <w:r w:rsidRPr="00E53F89">
        <w:rPr>
          <w:rFonts w:ascii="Calibri Light" w:hAnsi="Calibri Light" w:cs="Calibri Light"/>
          <w:sz w:val="24"/>
          <w:szCs w:val="24"/>
        </w:rPr>
        <w:t>, oferta</w:t>
      </w:r>
      <w:r w:rsidR="003F6CA0" w:rsidRPr="00E53F89">
        <w:rPr>
          <w:rFonts w:ascii="Calibri Light" w:hAnsi="Calibri Light" w:cs="Calibri Light"/>
          <w:sz w:val="24"/>
          <w:szCs w:val="24"/>
        </w:rPr>
        <w:t>s</w:t>
      </w:r>
      <w:r w:rsidRPr="00E53F89">
        <w:rPr>
          <w:rFonts w:ascii="Calibri Light" w:hAnsi="Calibri Light" w:cs="Calibri Light"/>
          <w:sz w:val="24"/>
          <w:szCs w:val="24"/>
        </w:rPr>
        <w:t xml:space="preserve"> o </w:t>
      </w:r>
      <w:r w:rsidR="003F6CA0" w:rsidRPr="00E53F89">
        <w:rPr>
          <w:rFonts w:ascii="Calibri Light" w:hAnsi="Calibri Light" w:cs="Calibri Light"/>
          <w:sz w:val="24"/>
          <w:szCs w:val="24"/>
        </w:rPr>
        <w:t>beneficios</w:t>
      </w:r>
      <w:r w:rsidRPr="00E53F89">
        <w:rPr>
          <w:rFonts w:ascii="Calibri Light" w:hAnsi="Calibri Light" w:cs="Calibri Light"/>
          <w:sz w:val="24"/>
          <w:szCs w:val="24"/>
        </w:rPr>
        <w:t>, se deberá informar a su superior jerárquico o a</w:t>
      </w:r>
      <w:r w:rsidR="00BF0A8B" w:rsidRPr="00E53F89">
        <w:rPr>
          <w:rFonts w:ascii="Calibri Light" w:hAnsi="Calibri Light" w:cs="Calibri Light"/>
          <w:sz w:val="24"/>
          <w:szCs w:val="24"/>
        </w:rPr>
        <w:t xml:space="preserve">l Órgano de </w:t>
      </w:r>
      <w:r w:rsidRPr="00E53F89">
        <w:rPr>
          <w:rFonts w:ascii="Calibri Light" w:hAnsi="Calibri Light" w:cs="Calibri Light"/>
          <w:sz w:val="24"/>
          <w:szCs w:val="24"/>
        </w:rPr>
        <w:t>Contr</w:t>
      </w:r>
      <w:r w:rsidR="00BF0A8B" w:rsidRPr="00E53F89">
        <w:rPr>
          <w:rFonts w:ascii="Calibri Light" w:hAnsi="Calibri Light" w:cs="Calibri Light"/>
          <w:sz w:val="24"/>
          <w:szCs w:val="24"/>
        </w:rPr>
        <w:t>ol</w:t>
      </w:r>
      <w:r w:rsidRPr="00E53F89">
        <w:rPr>
          <w:rFonts w:ascii="Calibri Light" w:hAnsi="Calibri Light" w:cs="Calibri Light"/>
          <w:sz w:val="24"/>
          <w:szCs w:val="24"/>
        </w:rPr>
        <w:t xml:space="preserve"> Interno</w:t>
      </w:r>
      <w:r w:rsidR="00BF0A8B" w:rsidRPr="00E53F89">
        <w:rPr>
          <w:rFonts w:ascii="Calibri Light" w:hAnsi="Calibri Light" w:cs="Calibri Light"/>
          <w:sz w:val="24"/>
          <w:szCs w:val="24"/>
        </w:rPr>
        <w:t>,</w:t>
      </w:r>
      <w:r w:rsidRPr="00E53F89">
        <w:rPr>
          <w:rFonts w:ascii="Calibri Light" w:hAnsi="Calibri Light" w:cs="Calibri Light"/>
          <w:sz w:val="24"/>
          <w:szCs w:val="24"/>
        </w:rPr>
        <w:t xml:space="preserve"> a través del canal correspondiente.</w:t>
      </w:r>
    </w:p>
    <w:p w14:paraId="5EE006D9" w14:textId="06EBE351" w:rsidR="00951119" w:rsidRPr="00E53F89" w:rsidRDefault="00BF0A8B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Conmemoraremos</w:t>
      </w:r>
      <w:r w:rsidR="000E29A0" w:rsidRPr="00E53F89">
        <w:rPr>
          <w:rFonts w:ascii="Calibri Light" w:hAnsi="Calibri Light" w:cs="Calibri Light"/>
          <w:sz w:val="24"/>
          <w:szCs w:val="24"/>
        </w:rPr>
        <w:t xml:space="preserve"> el Día Internacional contra la Corrupción, </w:t>
      </w:r>
      <w:r w:rsidR="004359ED" w:rsidRPr="00E53F89">
        <w:rPr>
          <w:rFonts w:ascii="Calibri Light" w:hAnsi="Calibri Light" w:cs="Calibri Light"/>
          <w:sz w:val="24"/>
          <w:szCs w:val="24"/>
        </w:rPr>
        <w:t>en el que se recabará</w:t>
      </w:r>
      <w:r w:rsidR="000E29A0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1D081A" w:rsidRPr="00E53F89">
        <w:rPr>
          <w:rFonts w:ascii="Calibri Light" w:hAnsi="Calibri Light" w:cs="Calibri Light"/>
          <w:sz w:val="24"/>
          <w:szCs w:val="24"/>
        </w:rPr>
        <w:t>de tod</w:t>
      </w:r>
      <w:r w:rsidR="004359ED" w:rsidRPr="00E53F89">
        <w:rPr>
          <w:rFonts w:ascii="Calibri Light" w:hAnsi="Calibri Light" w:cs="Calibri Light"/>
          <w:sz w:val="24"/>
          <w:szCs w:val="24"/>
        </w:rPr>
        <w:t>a</w:t>
      </w:r>
      <w:r w:rsidR="001D081A" w:rsidRPr="00E53F89">
        <w:rPr>
          <w:rFonts w:ascii="Calibri Light" w:hAnsi="Calibri Light" w:cs="Calibri Light"/>
          <w:sz w:val="24"/>
          <w:szCs w:val="24"/>
        </w:rPr>
        <w:t>s l</w:t>
      </w:r>
      <w:r w:rsidR="004359ED" w:rsidRPr="00E53F89">
        <w:rPr>
          <w:rFonts w:ascii="Calibri Light" w:hAnsi="Calibri Light" w:cs="Calibri Light"/>
          <w:sz w:val="24"/>
          <w:szCs w:val="24"/>
        </w:rPr>
        <w:t>a</w:t>
      </w:r>
      <w:r w:rsidR="001D081A" w:rsidRPr="00E53F89">
        <w:rPr>
          <w:rFonts w:ascii="Calibri Light" w:hAnsi="Calibri Light" w:cs="Calibri Light"/>
          <w:sz w:val="24"/>
          <w:szCs w:val="24"/>
        </w:rPr>
        <w:t>s</w:t>
      </w:r>
      <w:r w:rsidR="004359ED" w:rsidRPr="00E53F89">
        <w:rPr>
          <w:rFonts w:ascii="Calibri Light" w:hAnsi="Calibri Light" w:cs="Calibri Light"/>
          <w:sz w:val="24"/>
          <w:szCs w:val="24"/>
        </w:rPr>
        <w:t xml:space="preserve"> personas del</w:t>
      </w:r>
      <w:r w:rsidR="001D081A" w:rsidRPr="00E53F89">
        <w:rPr>
          <w:rFonts w:ascii="Calibri Light" w:hAnsi="Calibri Light" w:cs="Calibri Light"/>
          <w:sz w:val="24"/>
          <w:szCs w:val="24"/>
        </w:rPr>
        <w:t xml:space="preserve"> servi</w:t>
      </w:r>
      <w:r w:rsidR="004359ED" w:rsidRPr="00E53F89">
        <w:rPr>
          <w:rFonts w:ascii="Calibri Light" w:hAnsi="Calibri Light" w:cs="Calibri Light"/>
          <w:sz w:val="24"/>
          <w:szCs w:val="24"/>
        </w:rPr>
        <w:t>cio</w:t>
      </w:r>
      <w:r w:rsidR="001D081A" w:rsidRPr="00E53F89">
        <w:rPr>
          <w:rFonts w:ascii="Calibri Light" w:hAnsi="Calibri Light" w:cs="Calibri Light"/>
          <w:sz w:val="24"/>
          <w:szCs w:val="24"/>
        </w:rPr>
        <w:t xml:space="preserve"> público del Instituto</w:t>
      </w:r>
      <w:r w:rsidR="004359ED" w:rsidRPr="00E53F89">
        <w:rPr>
          <w:rFonts w:ascii="Calibri Light" w:hAnsi="Calibri Light" w:cs="Calibri Light"/>
          <w:sz w:val="24"/>
          <w:szCs w:val="24"/>
        </w:rPr>
        <w:t>,</w:t>
      </w:r>
      <w:r w:rsidR="001D081A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4359ED" w:rsidRPr="00E53F89">
        <w:rPr>
          <w:rFonts w:ascii="Calibri Light" w:hAnsi="Calibri Light" w:cs="Calibri Light"/>
          <w:sz w:val="24"/>
          <w:szCs w:val="24"/>
        </w:rPr>
        <w:t>su</w:t>
      </w:r>
      <w:r w:rsidR="001D081A" w:rsidRPr="00E53F89">
        <w:rPr>
          <w:rFonts w:ascii="Calibri Light" w:hAnsi="Calibri Light" w:cs="Calibri Light"/>
          <w:sz w:val="24"/>
          <w:szCs w:val="24"/>
        </w:rPr>
        <w:t xml:space="preserve"> compromiso para combatir todo tipo de corrupción</w:t>
      </w:r>
      <w:r w:rsidR="00803174" w:rsidRPr="00E53F89">
        <w:rPr>
          <w:rFonts w:ascii="Calibri Light" w:hAnsi="Calibri Light" w:cs="Calibri Light"/>
          <w:sz w:val="24"/>
          <w:szCs w:val="24"/>
        </w:rPr>
        <w:t xml:space="preserve"> en los términos, formas y plazos </w:t>
      </w:r>
      <w:r w:rsidR="003F6CA0" w:rsidRPr="00E53F89">
        <w:rPr>
          <w:rFonts w:ascii="Calibri Light" w:hAnsi="Calibri Light" w:cs="Calibri Light"/>
          <w:sz w:val="24"/>
          <w:szCs w:val="24"/>
        </w:rPr>
        <w:t xml:space="preserve">que </w:t>
      </w:r>
      <w:r w:rsidR="00803174" w:rsidRPr="00E53F89">
        <w:rPr>
          <w:rFonts w:ascii="Calibri Light" w:hAnsi="Calibri Light" w:cs="Calibri Light"/>
          <w:sz w:val="24"/>
          <w:szCs w:val="24"/>
        </w:rPr>
        <w:t>en su caso se dispongan</w:t>
      </w:r>
      <w:r w:rsidR="000E29A0" w:rsidRPr="00E53F89">
        <w:rPr>
          <w:rFonts w:ascii="Calibri Light" w:hAnsi="Calibri Light" w:cs="Calibri Light"/>
          <w:sz w:val="24"/>
          <w:szCs w:val="24"/>
        </w:rPr>
        <w:t xml:space="preserve"> internamente</w:t>
      </w:r>
      <w:r w:rsidR="001D081A" w:rsidRPr="00E53F89">
        <w:rPr>
          <w:rFonts w:ascii="Calibri Light" w:hAnsi="Calibri Light" w:cs="Calibri Light"/>
          <w:sz w:val="24"/>
          <w:szCs w:val="24"/>
        </w:rPr>
        <w:t>.</w:t>
      </w:r>
      <w:r w:rsidR="00FE4E80" w:rsidRPr="00E53F89">
        <w:rPr>
          <w:rFonts w:ascii="Calibri Light" w:hAnsi="Calibri Light" w:cs="Calibri Light"/>
          <w:sz w:val="24"/>
          <w:szCs w:val="24"/>
        </w:rPr>
        <w:t xml:space="preserve"> Lo anterior </w:t>
      </w:r>
      <w:r w:rsidR="00626104" w:rsidRPr="00E53F89">
        <w:rPr>
          <w:rFonts w:ascii="Calibri Light" w:hAnsi="Calibri Light" w:cs="Calibri Light"/>
          <w:sz w:val="24"/>
          <w:szCs w:val="24"/>
        </w:rPr>
        <w:t xml:space="preserve">será aplicable en </w:t>
      </w:r>
      <w:r w:rsidR="00FE4E80" w:rsidRPr="00E53F89">
        <w:rPr>
          <w:rFonts w:ascii="Calibri Light" w:hAnsi="Calibri Light" w:cs="Calibri Light"/>
          <w:sz w:val="24"/>
          <w:szCs w:val="24"/>
        </w:rPr>
        <w:t xml:space="preserve">la contratación de </w:t>
      </w:r>
      <w:r w:rsidR="004359ED" w:rsidRPr="00E53F89">
        <w:rPr>
          <w:rFonts w:ascii="Calibri Light" w:hAnsi="Calibri Light" w:cs="Calibri Light"/>
          <w:sz w:val="24"/>
          <w:szCs w:val="24"/>
        </w:rPr>
        <w:t xml:space="preserve">las y los </w:t>
      </w:r>
      <w:r w:rsidR="00FE4E80" w:rsidRPr="00E53F89">
        <w:rPr>
          <w:rFonts w:ascii="Calibri Light" w:hAnsi="Calibri Light" w:cs="Calibri Light"/>
          <w:sz w:val="24"/>
          <w:szCs w:val="24"/>
        </w:rPr>
        <w:t xml:space="preserve">servidores públicos </w:t>
      </w:r>
      <w:r w:rsidR="004359ED" w:rsidRPr="00E53F89">
        <w:rPr>
          <w:rFonts w:ascii="Calibri Light" w:hAnsi="Calibri Light" w:cs="Calibri Light"/>
          <w:sz w:val="24"/>
          <w:szCs w:val="24"/>
        </w:rPr>
        <w:t xml:space="preserve">de nuevo ingreso, </w:t>
      </w:r>
      <w:r w:rsidR="00FE4E80" w:rsidRPr="00E53F89">
        <w:rPr>
          <w:rFonts w:ascii="Calibri Light" w:hAnsi="Calibri Light" w:cs="Calibri Light"/>
          <w:sz w:val="24"/>
          <w:szCs w:val="24"/>
        </w:rPr>
        <w:t xml:space="preserve">incluso bajo el esquema de </w:t>
      </w:r>
      <w:r w:rsidR="00626104" w:rsidRPr="00E53F89">
        <w:rPr>
          <w:rFonts w:ascii="Calibri Light" w:hAnsi="Calibri Light" w:cs="Calibri Light"/>
          <w:sz w:val="24"/>
          <w:szCs w:val="24"/>
        </w:rPr>
        <w:t>asimilados a salarios e incluso mediante honorarios profesionales, esto último, en cualquier momento que se lleve a cabo dicha contratación.</w:t>
      </w:r>
    </w:p>
    <w:p w14:paraId="61B774AB" w14:textId="2089AE46" w:rsidR="001D081A" w:rsidRPr="00E53F89" w:rsidRDefault="004431BF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Adoptar</w:t>
      </w:r>
      <w:r w:rsidR="004359ED" w:rsidRPr="00E53F89">
        <w:rPr>
          <w:rFonts w:ascii="Calibri Light" w:hAnsi="Calibri Light" w:cs="Calibri Light"/>
          <w:sz w:val="24"/>
          <w:szCs w:val="24"/>
        </w:rPr>
        <w:t>emos</w:t>
      </w:r>
      <w:r w:rsidRPr="00E53F89">
        <w:rPr>
          <w:rFonts w:ascii="Calibri Light" w:hAnsi="Calibri Light" w:cs="Calibri Light"/>
          <w:sz w:val="24"/>
          <w:szCs w:val="24"/>
        </w:rPr>
        <w:t xml:space="preserve"> todas las medidas </w:t>
      </w:r>
      <w:r w:rsidR="004359ED" w:rsidRPr="00E53F89">
        <w:rPr>
          <w:rFonts w:ascii="Calibri Light" w:hAnsi="Calibri Light" w:cs="Calibri Light"/>
          <w:sz w:val="24"/>
          <w:szCs w:val="24"/>
        </w:rPr>
        <w:t>que se encuentren al</w:t>
      </w:r>
      <w:r w:rsidRPr="00E53F89">
        <w:rPr>
          <w:rFonts w:ascii="Calibri Light" w:hAnsi="Calibri Light" w:cs="Calibri Light"/>
          <w:sz w:val="24"/>
          <w:szCs w:val="24"/>
        </w:rPr>
        <w:t xml:space="preserve"> alcance</w:t>
      </w:r>
      <w:r w:rsidR="004359ED" w:rsidRPr="00E53F89">
        <w:rPr>
          <w:rFonts w:ascii="Calibri Light" w:hAnsi="Calibri Light" w:cs="Calibri Light"/>
          <w:sz w:val="24"/>
          <w:szCs w:val="24"/>
        </w:rPr>
        <w:t>,</w:t>
      </w:r>
      <w:r w:rsidRPr="00E53F89">
        <w:rPr>
          <w:rFonts w:ascii="Calibri Light" w:hAnsi="Calibri Light" w:cs="Calibri Light"/>
          <w:sz w:val="24"/>
          <w:szCs w:val="24"/>
        </w:rPr>
        <w:t xml:space="preserve"> para evitar que </w:t>
      </w:r>
      <w:r w:rsidR="004359ED" w:rsidRPr="00E53F89">
        <w:rPr>
          <w:rFonts w:ascii="Calibri Light" w:hAnsi="Calibri Light" w:cs="Calibri Light"/>
          <w:sz w:val="24"/>
          <w:szCs w:val="24"/>
        </w:rPr>
        <w:t>las</w:t>
      </w:r>
      <w:r w:rsidRPr="00E53F89">
        <w:rPr>
          <w:rFonts w:ascii="Calibri Light" w:hAnsi="Calibri Light" w:cs="Calibri Light"/>
          <w:sz w:val="24"/>
          <w:szCs w:val="24"/>
        </w:rPr>
        <w:t xml:space="preserve"> personas físicas y morales ejerzan control o influencia</w:t>
      </w:r>
      <w:r w:rsidR="004359ED" w:rsidRPr="00E53F89">
        <w:rPr>
          <w:rFonts w:ascii="Calibri Light" w:hAnsi="Calibri Light" w:cs="Calibri Light"/>
          <w:sz w:val="24"/>
          <w:szCs w:val="24"/>
        </w:rPr>
        <w:t>,</w:t>
      </w:r>
      <w:r w:rsidRPr="00E53F89">
        <w:rPr>
          <w:rFonts w:ascii="Calibri Light" w:hAnsi="Calibri Light" w:cs="Calibri Light"/>
          <w:sz w:val="24"/>
          <w:szCs w:val="24"/>
        </w:rPr>
        <w:t xml:space="preserve"> o sus representantes actúen en su nombre y ofrezcan, </w:t>
      </w:r>
      <w:r w:rsidR="000E29A0" w:rsidRPr="00E53F89">
        <w:rPr>
          <w:rFonts w:ascii="Calibri Light" w:hAnsi="Calibri Light" w:cs="Calibri Light"/>
          <w:sz w:val="24"/>
          <w:szCs w:val="24"/>
        </w:rPr>
        <w:t xml:space="preserve">acuerden, </w:t>
      </w:r>
      <w:r w:rsidRPr="00E53F89">
        <w:rPr>
          <w:rFonts w:ascii="Calibri Light" w:hAnsi="Calibri Light" w:cs="Calibri Light"/>
          <w:sz w:val="24"/>
          <w:szCs w:val="24"/>
        </w:rPr>
        <w:t xml:space="preserve">prometan, entreguen, autoricen, soliciten o acepten, de </w:t>
      </w:r>
      <w:r w:rsidR="000E29A0" w:rsidRPr="00E53F89">
        <w:rPr>
          <w:rFonts w:ascii="Calibri Light" w:hAnsi="Calibri Light" w:cs="Calibri Light"/>
          <w:sz w:val="24"/>
          <w:szCs w:val="24"/>
        </w:rPr>
        <w:t xml:space="preserve">o hacia </w:t>
      </w:r>
      <w:r w:rsidR="004359ED" w:rsidRPr="00E53F89">
        <w:rPr>
          <w:rFonts w:ascii="Calibri Light" w:hAnsi="Calibri Light" w:cs="Calibri Light"/>
          <w:sz w:val="24"/>
          <w:szCs w:val="24"/>
        </w:rPr>
        <w:t>alguna persona</w:t>
      </w:r>
      <w:r w:rsidRPr="00E53F89">
        <w:rPr>
          <w:rFonts w:ascii="Calibri Light" w:hAnsi="Calibri Light" w:cs="Calibri Light"/>
          <w:sz w:val="24"/>
          <w:szCs w:val="24"/>
        </w:rPr>
        <w:t xml:space="preserve"> servidor</w:t>
      </w:r>
      <w:r w:rsidR="004359ED" w:rsidRPr="00E53F89">
        <w:rPr>
          <w:rFonts w:ascii="Calibri Light" w:hAnsi="Calibri Light" w:cs="Calibri Light"/>
          <w:sz w:val="24"/>
          <w:szCs w:val="24"/>
        </w:rPr>
        <w:t>a</w:t>
      </w:r>
      <w:r w:rsidRPr="00E53F89">
        <w:rPr>
          <w:rFonts w:ascii="Calibri Light" w:hAnsi="Calibri Light" w:cs="Calibri Light"/>
          <w:sz w:val="24"/>
          <w:szCs w:val="24"/>
        </w:rPr>
        <w:t xml:space="preserve"> públic</w:t>
      </w:r>
      <w:r w:rsidR="004359ED" w:rsidRPr="00E53F89">
        <w:rPr>
          <w:rFonts w:ascii="Calibri Light" w:hAnsi="Calibri Light" w:cs="Calibri Light"/>
          <w:sz w:val="24"/>
          <w:szCs w:val="24"/>
        </w:rPr>
        <w:t>a</w:t>
      </w:r>
      <w:r w:rsidR="000E29A0" w:rsidRPr="00E53F89">
        <w:rPr>
          <w:rFonts w:ascii="Calibri Light" w:hAnsi="Calibri Light" w:cs="Calibri Light"/>
          <w:sz w:val="24"/>
          <w:szCs w:val="24"/>
        </w:rPr>
        <w:t xml:space="preserve"> del Instituto</w:t>
      </w:r>
      <w:r w:rsidRPr="00E53F89">
        <w:rPr>
          <w:rFonts w:ascii="Calibri Light" w:hAnsi="Calibri Light" w:cs="Calibri Light"/>
          <w:sz w:val="24"/>
          <w:szCs w:val="24"/>
        </w:rPr>
        <w:t>, cualquier ventaja pecuniaria o de otro tipo</w:t>
      </w:r>
      <w:r w:rsidR="004359ED" w:rsidRPr="00E53F89">
        <w:rPr>
          <w:rFonts w:ascii="Calibri Light" w:hAnsi="Calibri Light" w:cs="Calibri Light"/>
          <w:sz w:val="24"/>
          <w:szCs w:val="24"/>
        </w:rPr>
        <w:t>,</w:t>
      </w:r>
      <w:r w:rsidRPr="00E53F89">
        <w:rPr>
          <w:rFonts w:ascii="Calibri Light" w:hAnsi="Calibri Light" w:cs="Calibri Light"/>
          <w:sz w:val="24"/>
          <w:szCs w:val="24"/>
        </w:rPr>
        <w:t xml:space="preserve"> o cualquier otra cosa de valor, entendiéndose tales conductas como lesivas a los principios rectores del servicio público en el manejo de sus recursos, basados en la eficiencia, eficacia, economía, transparencia y honradez.</w:t>
      </w:r>
    </w:p>
    <w:p w14:paraId="6490EC60" w14:textId="1250E910" w:rsidR="004431BF" w:rsidRPr="00E53F89" w:rsidRDefault="004359ED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Se evaluarán</w:t>
      </w:r>
      <w:r w:rsidR="003C1A7A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E323CD" w:rsidRPr="00E53F89">
        <w:rPr>
          <w:rFonts w:ascii="Calibri Light" w:hAnsi="Calibri Light" w:cs="Calibri Light"/>
          <w:sz w:val="24"/>
          <w:szCs w:val="24"/>
        </w:rPr>
        <w:t>las políticas internas</w:t>
      </w:r>
      <w:r w:rsidR="00334981" w:rsidRPr="00E53F89">
        <w:rPr>
          <w:rFonts w:ascii="Calibri Light" w:hAnsi="Calibri Light" w:cs="Calibri Light"/>
          <w:sz w:val="24"/>
          <w:szCs w:val="24"/>
        </w:rPr>
        <w:t xml:space="preserve"> y/o prácticas</w:t>
      </w:r>
      <w:r w:rsidR="00E323CD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FB28A6" w:rsidRPr="00E53F89">
        <w:rPr>
          <w:rFonts w:ascii="Calibri Light" w:hAnsi="Calibri Light" w:cs="Calibri Light"/>
          <w:sz w:val="24"/>
          <w:szCs w:val="24"/>
        </w:rPr>
        <w:t>que lleven a cabo</w:t>
      </w:r>
      <w:r w:rsidR="003C1A7A" w:rsidRPr="00E53F89">
        <w:rPr>
          <w:rFonts w:ascii="Calibri Light" w:hAnsi="Calibri Light" w:cs="Calibri Light"/>
          <w:sz w:val="24"/>
          <w:szCs w:val="24"/>
        </w:rPr>
        <w:t xml:space="preserve"> l</w:t>
      </w:r>
      <w:r w:rsidRPr="00E53F89">
        <w:rPr>
          <w:rFonts w:ascii="Calibri Light" w:hAnsi="Calibri Light" w:cs="Calibri Light"/>
          <w:sz w:val="24"/>
          <w:szCs w:val="24"/>
        </w:rPr>
        <w:t>as personas</w:t>
      </w:r>
      <w:r w:rsidR="003C1A7A" w:rsidRPr="00E53F89">
        <w:rPr>
          <w:rFonts w:ascii="Calibri Light" w:hAnsi="Calibri Light" w:cs="Calibri Light"/>
          <w:sz w:val="24"/>
          <w:szCs w:val="24"/>
        </w:rPr>
        <w:t xml:space="preserve"> físicas y morales</w:t>
      </w:r>
      <w:r w:rsidR="00D91EA1" w:rsidRPr="00E53F89">
        <w:rPr>
          <w:rFonts w:ascii="Calibri Light" w:hAnsi="Calibri Light" w:cs="Calibri Light"/>
          <w:sz w:val="24"/>
          <w:szCs w:val="24"/>
        </w:rPr>
        <w:t>,</w:t>
      </w:r>
      <w:r w:rsidR="003C1A7A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FB28A6" w:rsidRPr="00E53F89">
        <w:rPr>
          <w:rFonts w:ascii="Calibri Light" w:hAnsi="Calibri Light" w:cs="Calibri Light"/>
          <w:sz w:val="24"/>
          <w:szCs w:val="24"/>
        </w:rPr>
        <w:t>previo a que</w:t>
      </w:r>
      <w:r w:rsidR="003C1A7A" w:rsidRPr="00E53F89">
        <w:rPr>
          <w:rFonts w:ascii="Calibri Light" w:hAnsi="Calibri Light" w:cs="Calibri Light"/>
          <w:sz w:val="24"/>
          <w:szCs w:val="24"/>
        </w:rPr>
        <w:t xml:space="preserve"> se contraten servicios, se adquieran productos o se</w:t>
      </w:r>
      <w:r w:rsidR="00E323CD" w:rsidRPr="00E53F89">
        <w:rPr>
          <w:rFonts w:ascii="Calibri Light" w:hAnsi="Calibri Light" w:cs="Calibri Light"/>
          <w:sz w:val="24"/>
          <w:szCs w:val="24"/>
        </w:rPr>
        <w:t xml:space="preserve"> arrienden bienes, relacionadas con su </w:t>
      </w:r>
      <w:r w:rsidR="00FB28A6" w:rsidRPr="00E53F89">
        <w:rPr>
          <w:rFonts w:ascii="Calibri Light" w:hAnsi="Calibri Light" w:cs="Calibri Light"/>
          <w:sz w:val="24"/>
          <w:szCs w:val="24"/>
        </w:rPr>
        <w:t>integridad</w:t>
      </w:r>
      <w:r w:rsidR="00E323CD" w:rsidRPr="00E53F89">
        <w:rPr>
          <w:rFonts w:ascii="Calibri Light" w:hAnsi="Calibri Light" w:cs="Calibri Light"/>
          <w:sz w:val="24"/>
          <w:szCs w:val="24"/>
        </w:rPr>
        <w:t xml:space="preserve">, </w:t>
      </w:r>
      <w:r w:rsidR="00334981" w:rsidRPr="00E53F89">
        <w:rPr>
          <w:rFonts w:ascii="Calibri Light" w:hAnsi="Calibri Light" w:cs="Calibri Light"/>
          <w:sz w:val="24"/>
          <w:szCs w:val="24"/>
        </w:rPr>
        <w:t>tales como</w:t>
      </w:r>
      <w:r w:rsidR="00E323CD" w:rsidRPr="00E53F89">
        <w:rPr>
          <w:rFonts w:ascii="Calibri Light" w:hAnsi="Calibri Light" w:cs="Calibri Light"/>
          <w:sz w:val="24"/>
          <w:szCs w:val="24"/>
        </w:rPr>
        <w:t xml:space="preserve"> la existencia de códigos de ética y</w:t>
      </w:r>
      <w:r w:rsidR="00334981" w:rsidRPr="00E53F89">
        <w:rPr>
          <w:rFonts w:ascii="Calibri Light" w:hAnsi="Calibri Light" w:cs="Calibri Light"/>
          <w:sz w:val="24"/>
          <w:szCs w:val="24"/>
        </w:rPr>
        <w:t>/o normas</w:t>
      </w:r>
      <w:r w:rsidR="00E323CD" w:rsidRPr="00E53F89">
        <w:rPr>
          <w:rFonts w:ascii="Calibri Light" w:hAnsi="Calibri Light" w:cs="Calibri Light"/>
          <w:sz w:val="24"/>
          <w:szCs w:val="24"/>
        </w:rPr>
        <w:t xml:space="preserve"> de conducta</w:t>
      </w:r>
      <w:r w:rsidR="007376CD" w:rsidRPr="00E53F89">
        <w:rPr>
          <w:rFonts w:ascii="Calibri Light" w:hAnsi="Calibri Light" w:cs="Calibri Light"/>
          <w:sz w:val="24"/>
          <w:szCs w:val="24"/>
        </w:rPr>
        <w:t xml:space="preserve"> actualizados y autorizados por sus administradores</w:t>
      </w:r>
      <w:r w:rsidR="00E323CD" w:rsidRPr="00E53F89">
        <w:rPr>
          <w:rFonts w:ascii="Calibri Light" w:hAnsi="Calibri Light" w:cs="Calibri Light"/>
          <w:sz w:val="24"/>
          <w:szCs w:val="24"/>
        </w:rPr>
        <w:t xml:space="preserve">, </w:t>
      </w:r>
      <w:r w:rsidR="007376CD" w:rsidRPr="00E53F89">
        <w:rPr>
          <w:rFonts w:ascii="Calibri Light" w:hAnsi="Calibri Light" w:cs="Calibri Light"/>
          <w:sz w:val="24"/>
          <w:szCs w:val="24"/>
        </w:rPr>
        <w:t xml:space="preserve">instrumentos </w:t>
      </w:r>
      <w:r w:rsidR="00E323CD" w:rsidRPr="00E53F89">
        <w:rPr>
          <w:rFonts w:ascii="Calibri Light" w:hAnsi="Calibri Light" w:cs="Calibri Light"/>
          <w:sz w:val="24"/>
          <w:szCs w:val="24"/>
        </w:rPr>
        <w:t xml:space="preserve">con los cuales se garantice </w:t>
      </w:r>
      <w:r w:rsidR="00631D7F" w:rsidRPr="00E53F89">
        <w:rPr>
          <w:rFonts w:ascii="Calibri Light" w:hAnsi="Calibri Light" w:cs="Calibri Light"/>
          <w:sz w:val="24"/>
          <w:szCs w:val="24"/>
        </w:rPr>
        <w:t xml:space="preserve">su </w:t>
      </w:r>
      <w:r w:rsidR="007376CD" w:rsidRPr="00E53F89">
        <w:rPr>
          <w:rFonts w:ascii="Calibri Light" w:hAnsi="Calibri Light" w:cs="Calibri Light"/>
          <w:sz w:val="24"/>
          <w:szCs w:val="24"/>
        </w:rPr>
        <w:t>actuación en apego a los</w:t>
      </w:r>
      <w:r w:rsidR="00631D7F" w:rsidRPr="00E53F89">
        <w:rPr>
          <w:rFonts w:ascii="Calibri Light" w:hAnsi="Calibri Light" w:cs="Calibri Light"/>
          <w:sz w:val="24"/>
          <w:szCs w:val="24"/>
        </w:rPr>
        <w:t xml:space="preserve"> principios, valores y reglas de integridad </w:t>
      </w:r>
      <w:r w:rsidR="00334981" w:rsidRPr="00E53F89">
        <w:rPr>
          <w:rFonts w:ascii="Calibri Light" w:hAnsi="Calibri Light" w:cs="Calibri Light"/>
          <w:sz w:val="24"/>
          <w:szCs w:val="24"/>
        </w:rPr>
        <w:t xml:space="preserve">que debe seguir el personal </w:t>
      </w:r>
      <w:r w:rsidR="00631D7F" w:rsidRPr="00E53F89">
        <w:rPr>
          <w:rFonts w:ascii="Calibri Light" w:hAnsi="Calibri Light" w:cs="Calibri Light"/>
          <w:sz w:val="24"/>
          <w:szCs w:val="24"/>
        </w:rPr>
        <w:t>del Inaip Yucatán</w:t>
      </w:r>
      <w:r w:rsidR="00E323CD" w:rsidRPr="00E53F89">
        <w:rPr>
          <w:rFonts w:ascii="Calibri Light" w:hAnsi="Calibri Light" w:cs="Calibri Light"/>
          <w:sz w:val="24"/>
          <w:szCs w:val="24"/>
        </w:rPr>
        <w:t>.</w:t>
      </w:r>
    </w:p>
    <w:p w14:paraId="15967FB5" w14:textId="6DAA442F" w:rsidR="005A4B17" w:rsidRPr="00E53F89" w:rsidRDefault="00CA60A5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 xml:space="preserve">No </w:t>
      </w:r>
      <w:r w:rsidR="004359ED" w:rsidRPr="00E53F89">
        <w:rPr>
          <w:rFonts w:ascii="Calibri Light" w:hAnsi="Calibri Light" w:cs="Calibri Light"/>
          <w:sz w:val="24"/>
          <w:szCs w:val="24"/>
        </w:rPr>
        <w:t xml:space="preserve">se </w:t>
      </w:r>
      <w:r w:rsidRPr="00E53F89">
        <w:rPr>
          <w:rFonts w:ascii="Calibri Light" w:hAnsi="Calibri Light" w:cs="Calibri Light"/>
          <w:sz w:val="24"/>
          <w:szCs w:val="24"/>
        </w:rPr>
        <w:t>permitir</w:t>
      </w:r>
      <w:r w:rsidR="004359ED" w:rsidRPr="00E53F89">
        <w:rPr>
          <w:rFonts w:ascii="Calibri Light" w:hAnsi="Calibri Light" w:cs="Calibri Light"/>
          <w:sz w:val="24"/>
          <w:szCs w:val="24"/>
        </w:rPr>
        <w:t>á</w:t>
      </w:r>
      <w:r w:rsidRPr="00E53F89">
        <w:rPr>
          <w:rFonts w:ascii="Calibri Light" w:hAnsi="Calibri Light" w:cs="Calibri Light"/>
          <w:sz w:val="24"/>
          <w:szCs w:val="24"/>
        </w:rPr>
        <w:t xml:space="preserve"> ningún tipo de obsequio que pueda incluso interpretarse como práctica comercial o de cortesía u ofrecido de otro modo para obtener un trato favorable en </w:t>
      </w:r>
      <w:r w:rsidR="004C1D70" w:rsidRPr="00E53F89">
        <w:rPr>
          <w:rFonts w:ascii="Calibri Light" w:hAnsi="Calibri Light" w:cs="Calibri Light"/>
          <w:sz w:val="24"/>
          <w:szCs w:val="24"/>
        </w:rPr>
        <w:t>la realización</w:t>
      </w:r>
      <w:r w:rsidRPr="00E53F89">
        <w:rPr>
          <w:rFonts w:ascii="Calibri Light" w:hAnsi="Calibri Light" w:cs="Calibri Light"/>
          <w:sz w:val="24"/>
          <w:szCs w:val="24"/>
        </w:rPr>
        <w:t xml:space="preserve"> de cualquier actividad relacionada con </w:t>
      </w:r>
      <w:r w:rsidR="004C1D70" w:rsidRPr="00E53F89">
        <w:rPr>
          <w:rFonts w:ascii="Calibri Light" w:hAnsi="Calibri Light" w:cs="Calibri Light"/>
          <w:sz w:val="24"/>
          <w:szCs w:val="24"/>
        </w:rPr>
        <w:t>el Inaip Yucatán</w:t>
      </w:r>
      <w:r w:rsidRPr="00E53F89">
        <w:rPr>
          <w:rFonts w:ascii="Calibri Light" w:hAnsi="Calibri Light" w:cs="Calibri Light"/>
          <w:sz w:val="24"/>
          <w:szCs w:val="24"/>
        </w:rPr>
        <w:t xml:space="preserve">. </w:t>
      </w:r>
      <w:r w:rsidR="004C1D70" w:rsidRPr="00E53F89">
        <w:rPr>
          <w:rFonts w:ascii="Calibri Light" w:hAnsi="Calibri Light" w:cs="Calibri Light"/>
          <w:sz w:val="24"/>
          <w:szCs w:val="24"/>
        </w:rPr>
        <w:lastRenderedPageBreak/>
        <w:t>Por lo que se</w:t>
      </w:r>
      <w:r w:rsidRPr="00E53F89">
        <w:rPr>
          <w:rFonts w:ascii="Calibri Light" w:hAnsi="Calibri Light" w:cs="Calibri Light"/>
          <w:sz w:val="24"/>
          <w:szCs w:val="24"/>
        </w:rPr>
        <w:t xml:space="preserve"> prohíbe cualquier tipo de obsequio a </w:t>
      </w:r>
      <w:r w:rsidR="004359ED" w:rsidRPr="00E53F89">
        <w:rPr>
          <w:rFonts w:ascii="Calibri Light" w:hAnsi="Calibri Light" w:cs="Calibri Light"/>
          <w:sz w:val="24"/>
          <w:szCs w:val="24"/>
        </w:rPr>
        <w:t xml:space="preserve">las y los </w:t>
      </w:r>
      <w:r w:rsidR="004C1D70" w:rsidRPr="00E53F89">
        <w:rPr>
          <w:rFonts w:ascii="Calibri Light" w:hAnsi="Calibri Light" w:cs="Calibri Light"/>
          <w:sz w:val="24"/>
          <w:szCs w:val="24"/>
        </w:rPr>
        <w:t>servidores</w:t>
      </w:r>
      <w:r w:rsidRPr="00E53F89">
        <w:rPr>
          <w:rFonts w:ascii="Calibri Light" w:hAnsi="Calibri Light" w:cs="Calibri Light"/>
          <w:sz w:val="24"/>
          <w:szCs w:val="24"/>
        </w:rPr>
        <w:t xml:space="preserve"> públicos</w:t>
      </w:r>
      <w:r w:rsidR="004C1D70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Pr="00E53F89">
        <w:rPr>
          <w:rFonts w:ascii="Calibri Light" w:hAnsi="Calibri Light" w:cs="Calibri Light"/>
          <w:sz w:val="24"/>
          <w:szCs w:val="24"/>
        </w:rPr>
        <w:t xml:space="preserve">o sus familiares, lo que podría afectar la independencia de juicio o dar lugar a la garantía de cualquier forma de ventaja. Esta acción no admite excepciones. Los obsequios ofrecidos, </w:t>
      </w:r>
      <w:r w:rsidR="004C1D70" w:rsidRPr="00E53F89">
        <w:rPr>
          <w:rFonts w:ascii="Calibri Light" w:hAnsi="Calibri Light" w:cs="Calibri Light"/>
          <w:sz w:val="24"/>
          <w:szCs w:val="24"/>
        </w:rPr>
        <w:t>incluso</w:t>
      </w:r>
      <w:r w:rsidRPr="00E53F89">
        <w:rPr>
          <w:rFonts w:ascii="Calibri Light" w:hAnsi="Calibri Light" w:cs="Calibri Light"/>
          <w:sz w:val="24"/>
          <w:szCs w:val="24"/>
        </w:rPr>
        <w:t xml:space="preserve"> los de valor modesto, deben ser adecuadamente documentado</w:t>
      </w:r>
      <w:r w:rsidR="004C1D70" w:rsidRPr="00E53F89">
        <w:rPr>
          <w:rFonts w:ascii="Calibri Light" w:hAnsi="Calibri Light" w:cs="Calibri Light"/>
          <w:sz w:val="24"/>
          <w:szCs w:val="24"/>
        </w:rPr>
        <w:t xml:space="preserve">s y seguir el procedimiento correspondiente que se establece en las Leyes de Responsabilidad Administrativa tanto general como </w:t>
      </w:r>
      <w:r w:rsidR="00FD60EE" w:rsidRPr="00E53F89">
        <w:rPr>
          <w:rFonts w:ascii="Calibri Light" w:hAnsi="Calibri Light" w:cs="Calibri Light"/>
          <w:sz w:val="24"/>
          <w:szCs w:val="24"/>
        </w:rPr>
        <w:t xml:space="preserve">la </w:t>
      </w:r>
      <w:r w:rsidR="004C1D70" w:rsidRPr="00E53F89">
        <w:rPr>
          <w:rFonts w:ascii="Calibri Light" w:hAnsi="Calibri Light" w:cs="Calibri Light"/>
          <w:sz w:val="24"/>
          <w:szCs w:val="24"/>
        </w:rPr>
        <w:t>local</w:t>
      </w:r>
      <w:r w:rsidRPr="00E53F89">
        <w:rPr>
          <w:rFonts w:ascii="Calibri Light" w:hAnsi="Calibri Light" w:cs="Calibri Light"/>
          <w:sz w:val="24"/>
          <w:szCs w:val="24"/>
        </w:rPr>
        <w:t>.</w:t>
      </w:r>
    </w:p>
    <w:p w14:paraId="15F8B460" w14:textId="7CFFB2C7" w:rsidR="00763C83" w:rsidRPr="00E53F89" w:rsidRDefault="00FD60EE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Las y los servidores públicos se abstendrán</w:t>
      </w:r>
      <w:r w:rsidR="005A4B17" w:rsidRPr="00E53F89">
        <w:rPr>
          <w:rFonts w:ascii="Calibri Light" w:hAnsi="Calibri Light" w:cs="Calibri Light"/>
          <w:sz w:val="24"/>
          <w:szCs w:val="24"/>
        </w:rPr>
        <w:t xml:space="preserve"> de toda forma de presión, ya sea directa o indirecta </w:t>
      </w:r>
      <w:r w:rsidR="00947E89" w:rsidRPr="00E53F89">
        <w:rPr>
          <w:rFonts w:ascii="Calibri Light" w:hAnsi="Calibri Light" w:cs="Calibri Light"/>
          <w:sz w:val="24"/>
          <w:szCs w:val="24"/>
        </w:rPr>
        <w:t>de</w:t>
      </w:r>
      <w:r w:rsidR="005A4B17" w:rsidRPr="00E53F89">
        <w:rPr>
          <w:rFonts w:ascii="Calibri Light" w:hAnsi="Calibri Light" w:cs="Calibri Light"/>
          <w:sz w:val="24"/>
          <w:szCs w:val="24"/>
        </w:rPr>
        <w:t xml:space="preserve"> partidos políticos, sus representantes</w:t>
      </w:r>
      <w:r w:rsidRPr="00E53F89">
        <w:rPr>
          <w:rFonts w:ascii="Calibri Light" w:hAnsi="Calibri Light" w:cs="Calibri Light"/>
          <w:sz w:val="24"/>
          <w:szCs w:val="24"/>
        </w:rPr>
        <w:t>,</w:t>
      </w:r>
      <w:r w:rsidR="005A4B17" w:rsidRPr="00E53F89">
        <w:rPr>
          <w:rFonts w:ascii="Calibri Light" w:hAnsi="Calibri Light" w:cs="Calibri Light"/>
          <w:sz w:val="24"/>
          <w:szCs w:val="24"/>
        </w:rPr>
        <w:t xml:space="preserve"> candidatos</w:t>
      </w:r>
      <w:r w:rsidR="00947E89" w:rsidRPr="00E53F89">
        <w:rPr>
          <w:rFonts w:ascii="Calibri Light" w:hAnsi="Calibri Light" w:cs="Calibri Light"/>
          <w:sz w:val="24"/>
          <w:szCs w:val="24"/>
        </w:rPr>
        <w:t xml:space="preserve"> o cualquier otra forma de intervención de orden político</w:t>
      </w:r>
      <w:r w:rsidR="00D06E34" w:rsidRPr="00E53F89">
        <w:rPr>
          <w:rFonts w:ascii="Calibri Light" w:hAnsi="Calibri Light" w:cs="Calibri Light"/>
          <w:sz w:val="24"/>
          <w:szCs w:val="24"/>
        </w:rPr>
        <w:t xml:space="preserve"> en cualquier orden y ámbito de gobierno</w:t>
      </w:r>
      <w:r w:rsidR="005A4B17" w:rsidRPr="00E53F89">
        <w:rPr>
          <w:rFonts w:ascii="Calibri Light" w:hAnsi="Calibri Light" w:cs="Calibri Light"/>
          <w:sz w:val="24"/>
          <w:szCs w:val="24"/>
        </w:rPr>
        <w:t xml:space="preserve">, </w:t>
      </w:r>
      <w:r w:rsidR="00947E89" w:rsidRPr="00E53F89">
        <w:rPr>
          <w:rFonts w:ascii="Calibri Light" w:hAnsi="Calibri Light" w:cs="Calibri Light"/>
          <w:sz w:val="24"/>
          <w:szCs w:val="24"/>
        </w:rPr>
        <w:t>ni</w:t>
      </w:r>
      <w:r w:rsidR="005A4B17" w:rsidRPr="00E53F89">
        <w:rPr>
          <w:rFonts w:ascii="Calibri Light" w:hAnsi="Calibri Light" w:cs="Calibri Light"/>
          <w:sz w:val="24"/>
          <w:szCs w:val="24"/>
        </w:rPr>
        <w:t xml:space="preserve"> patrocina</w:t>
      </w:r>
      <w:r w:rsidR="00947E89" w:rsidRPr="00E53F89">
        <w:rPr>
          <w:rFonts w:ascii="Calibri Light" w:hAnsi="Calibri Light" w:cs="Calibri Light"/>
          <w:sz w:val="24"/>
          <w:szCs w:val="24"/>
        </w:rPr>
        <w:t>r</w:t>
      </w:r>
      <w:r w:rsidR="005A4B17" w:rsidRPr="00E53F89">
        <w:rPr>
          <w:rFonts w:ascii="Calibri Light" w:hAnsi="Calibri Light" w:cs="Calibri Light"/>
          <w:sz w:val="24"/>
          <w:szCs w:val="24"/>
        </w:rPr>
        <w:t xml:space="preserve"> ningún evento cuyo fin exclusivo sea la propaganda política.</w:t>
      </w:r>
    </w:p>
    <w:p w14:paraId="30C8C611" w14:textId="5DDE57E5" w:rsidR="00947E89" w:rsidRPr="00E53F89" w:rsidRDefault="009260D1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En los procesos de contratación</w:t>
      </w:r>
      <w:r w:rsidR="00AD7596" w:rsidRPr="00E53F89">
        <w:rPr>
          <w:rFonts w:ascii="Calibri Light" w:hAnsi="Calibri Light" w:cs="Calibri Light"/>
          <w:sz w:val="24"/>
          <w:szCs w:val="24"/>
        </w:rPr>
        <w:t xml:space="preserve"> de personal</w:t>
      </w:r>
      <w:r w:rsidRPr="00E53F89">
        <w:rPr>
          <w:rFonts w:ascii="Calibri Light" w:hAnsi="Calibri Light" w:cs="Calibri Light"/>
          <w:sz w:val="24"/>
          <w:szCs w:val="24"/>
        </w:rPr>
        <w:t xml:space="preserve"> apegarse a la normatividad vigente y en ningún momento socavar la integridad de l</w:t>
      </w:r>
      <w:r w:rsidR="00FD60EE" w:rsidRPr="00E53F89">
        <w:rPr>
          <w:rFonts w:ascii="Calibri Light" w:hAnsi="Calibri Light" w:cs="Calibri Light"/>
          <w:sz w:val="24"/>
          <w:szCs w:val="24"/>
        </w:rPr>
        <w:t>a</w:t>
      </w:r>
      <w:r w:rsidRPr="00E53F89">
        <w:rPr>
          <w:rFonts w:ascii="Calibri Light" w:hAnsi="Calibri Light" w:cs="Calibri Light"/>
          <w:sz w:val="24"/>
          <w:szCs w:val="24"/>
        </w:rPr>
        <w:t xml:space="preserve">s </w:t>
      </w:r>
      <w:r w:rsidR="00FD60EE" w:rsidRPr="00E53F89">
        <w:rPr>
          <w:rFonts w:ascii="Calibri Light" w:hAnsi="Calibri Light" w:cs="Calibri Light"/>
          <w:sz w:val="24"/>
          <w:szCs w:val="24"/>
        </w:rPr>
        <w:t xml:space="preserve">personas </w:t>
      </w:r>
      <w:r w:rsidRPr="00E53F89">
        <w:rPr>
          <w:rFonts w:ascii="Calibri Light" w:hAnsi="Calibri Light" w:cs="Calibri Light"/>
          <w:sz w:val="24"/>
          <w:szCs w:val="24"/>
        </w:rPr>
        <w:t>participantes, actuando con total imparcialidad y objetividad sin que medie ningún favor</w:t>
      </w:r>
      <w:r w:rsidR="003921B2" w:rsidRPr="00E53F89">
        <w:rPr>
          <w:rFonts w:ascii="Calibri Light" w:hAnsi="Calibri Light" w:cs="Calibri Light"/>
          <w:sz w:val="24"/>
          <w:szCs w:val="24"/>
        </w:rPr>
        <w:t xml:space="preserve"> o interés</w:t>
      </w:r>
      <w:r w:rsidRPr="00E53F89">
        <w:rPr>
          <w:rFonts w:ascii="Calibri Light" w:hAnsi="Calibri Light" w:cs="Calibri Light"/>
          <w:sz w:val="24"/>
          <w:szCs w:val="24"/>
        </w:rPr>
        <w:t xml:space="preserve"> de carácter familiar, político, </w:t>
      </w:r>
      <w:r w:rsidR="003921B2" w:rsidRPr="00E53F89">
        <w:rPr>
          <w:rFonts w:ascii="Calibri Light" w:hAnsi="Calibri Light" w:cs="Calibri Light"/>
          <w:sz w:val="24"/>
          <w:szCs w:val="24"/>
        </w:rPr>
        <w:t xml:space="preserve">de </w:t>
      </w:r>
      <w:r w:rsidRPr="00E53F89">
        <w:rPr>
          <w:rFonts w:ascii="Calibri Light" w:hAnsi="Calibri Light" w:cs="Calibri Light"/>
          <w:sz w:val="24"/>
          <w:szCs w:val="24"/>
        </w:rPr>
        <w:t>lazos de amistad, entre otros.</w:t>
      </w:r>
    </w:p>
    <w:p w14:paraId="659ECCA6" w14:textId="42D61DA2" w:rsidR="009260D1" w:rsidRPr="00E53F89" w:rsidRDefault="00FD60EE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Las y los c</w:t>
      </w:r>
      <w:r w:rsidR="00806DBF" w:rsidRPr="00E53F89">
        <w:rPr>
          <w:rFonts w:ascii="Calibri Light" w:hAnsi="Calibri Light" w:cs="Calibri Light"/>
          <w:sz w:val="24"/>
          <w:szCs w:val="24"/>
        </w:rPr>
        <w:t xml:space="preserve">omisionados y </w:t>
      </w:r>
      <w:r w:rsidRPr="00E53F89">
        <w:rPr>
          <w:rFonts w:ascii="Calibri Light" w:hAnsi="Calibri Light" w:cs="Calibri Light"/>
          <w:sz w:val="24"/>
          <w:szCs w:val="24"/>
        </w:rPr>
        <w:t xml:space="preserve">el </w:t>
      </w:r>
      <w:r w:rsidR="00806DBF" w:rsidRPr="00E53F89">
        <w:rPr>
          <w:rFonts w:ascii="Calibri Light" w:hAnsi="Calibri Light" w:cs="Calibri Light"/>
          <w:sz w:val="24"/>
          <w:szCs w:val="24"/>
        </w:rPr>
        <w:t xml:space="preserve">personal del Instituto están obligados a denunciar todas las infracciones o sospechas de violaciones </w:t>
      </w:r>
      <w:r w:rsidRPr="00E53F89">
        <w:rPr>
          <w:rFonts w:ascii="Calibri Light" w:hAnsi="Calibri Light" w:cs="Calibri Light"/>
          <w:sz w:val="24"/>
          <w:szCs w:val="24"/>
        </w:rPr>
        <w:t>a</w:t>
      </w:r>
      <w:r w:rsidR="00E60EB2" w:rsidRPr="00E53F89">
        <w:rPr>
          <w:rFonts w:ascii="Calibri Light" w:hAnsi="Calibri Light" w:cs="Calibri Light"/>
          <w:sz w:val="24"/>
          <w:szCs w:val="24"/>
        </w:rPr>
        <w:t xml:space="preserve">l </w:t>
      </w:r>
      <w:r w:rsidR="00806DBF" w:rsidRPr="00E53F89">
        <w:rPr>
          <w:rFonts w:ascii="Calibri Light" w:hAnsi="Calibri Light" w:cs="Calibri Light"/>
          <w:sz w:val="24"/>
          <w:szCs w:val="24"/>
        </w:rPr>
        <w:t>Código de Ética</w:t>
      </w:r>
      <w:r w:rsidR="00E60EB2" w:rsidRPr="00E53F89">
        <w:rPr>
          <w:rFonts w:ascii="Calibri Light" w:hAnsi="Calibri Light" w:cs="Calibri Light"/>
          <w:sz w:val="24"/>
          <w:szCs w:val="24"/>
        </w:rPr>
        <w:t xml:space="preserve">, </w:t>
      </w:r>
      <w:r w:rsidRPr="00E53F89">
        <w:rPr>
          <w:rFonts w:ascii="Calibri Light" w:hAnsi="Calibri Light" w:cs="Calibri Light"/>
          <w:sz w:val="24"/>
          <w:szCs w:val="24"/>
        </w:rPr>
        <w:t>a</w:t>
      </w:r>
      <w:r w:rsidR="00806DBF" w:rsidRPr="00E53F89">
        <w:rPr>
          <w:rFonts w:ascii="Calibri Light" w:hAnsi="Calibri Light" w:cs="Calibri Light"/>
          <w:sz w:val="24"/>
          <w:szCs w:val="24"/>
        </w:rPr>
        <w:t xml:space="preserve">l Código de Conducta </w:t>
      </w:r>
      <w:r w:rsidR="00E60EB2" w:rsidRPr="00E53F89">
        <w:rPr>
          <w:rFonts w:ascii="Calibri Light" w:hAnsi="Calibri Light" w:cs="Calibri Light"/>
          <w:sz w:val="24"/>
          <w:szCs w:val="24"/>
        </w:rPr>
        <w:t xml:space="preserve">y del presente Programa Anticorrupción </w:t>
      </w:r>
      <w:r w:rsidR="00806DBF" w:rsidRPr="00E53F89">
        <w:rPr>
          <w:rFonts w:ascii="Calibri Light" w:hAnsi="Calibri Light" w:cs="Calibri Light"/>
          <w:sz w:val="24"/>
          <w:szCs w:val="24"/>
        </w:rPr>
        <w:t>ante la autoridad competente</w:t>
      </w:r>
      <w:r w:rsidRPr="00E53F89">
        <w:rPr>
          <w:rFonts w:ascii="Calibri Light" w:hAnsi="Calibri Light" w:cs="Calibri Light"/>
          <w:sz w:val="24"/>
          <w:szCs w:val="24"/>
        </w:rPr>
        <w:t>,</w:t>
      </w:r>
      <w:r w:rsidR="00806DBF" w:rsidRPr="00E53F89">
        <w:rPr>
          <w:rFonts w:ascii="Calibri Light" w:hAnsi="Calibri Light" w:cs="Calibri Light"/>
          <w:sz w:val="24"/>
          <w:szCs w:val="24"/>
        </w:rPr>
        <w:t xml:space="preserve"> siguiendo el procedimiento respectivo de conformidad con las leyes de la materia.</w:t>
      </w:r>
    </w:p>
    <w:p w14:paraId="7F1F06DA" w14:textId="2295946C" w:rsidR="00010540" w:rsidRPr="00E53F89" w:rsidRDefault="00FD60EE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Las y los c</w:t>
      </w:r>
      <w:r w:rsidR="00D07E7D" w:rsidRPr="00E53F89">
        <w:rPr>
          <w:rFonts w:ascii="Calibri Light" w:hAnsi="Calibri Light" w:cs="Calibri Light"/>
          <w:sz w:val="24"/>
          <w:szCs w:val="24"/>
        </w:rPr>
        <w:t xml:space="preserve">omisionados y </w:t>
      </w:r>
      <w:r w:rsidRPr="00E53F89">
        <w:rPr>
          <w:rFonts w:ascii="Calibri Light" w:hAnsi="Calibri Light" w:cs="Calibri Light"/>
          <w:sz w:val="24"/>
          <w:szCs w:val="24"/>
        </w:rPr>
        <w:t xml:space="preserve">el </w:t>
      </w:r>
      <w:r w:rsidR="005F293A" w:rsidRPr="00E53F89">
        <w:rPr>
          <w:rFonts w:ascii="Calibri Light" w:hAnsi="Calibri Light" w:cs="Calibri Light"/>
          <w:sz w:val="24"/>
          <w:szCs w:val="24"/>
        </w:rPr>
        <w:t>personal del Instituto conoce</w:t>
      </w:r>
      <w:r w:rsidR="008E7325" w:rsidRPr="00E53F89">
        <w:rPr>
          <w:rFonts w:ascii="Calibri Light" w:hAnsi="Calibri Light" w:cs="Calibri Light"/>
          <w:sz w:val="24"/>
          <w:szCs w:val="24"/>
        </w:rPr>
        <w:t>rá</w:t>
      </w:r>
      <w:r w:rsidR="00D07E7D" w:rsidRPr="00E53F89">
        <w:rPr>
          <w:rFonts w:ascii="Calibri Light" w:hAnsi="Calibri Light" w:cs="Calibri Light"/>
          <w:sz w:val="24"/>
          <w:szCs w:val="24"/>
        </w:rPr>
        <w:t>n</w:t>
      </w:r>
      <w:r w:rsidR="005F293A" w:rsidRPr="00E53F89">
        <w:rPr>
          <w:rFonts w:ascii="Calibri Light" w:hAnsi="Calibri Light" w:cs="Calibri Light"/>
          <w:sz w:val="24"/>
          <w:szCs w:val="24"/>
        </w:rPr>
        <w:t xml:space="preserve"> el </w:t>
      </w:r>
      <w:r w:rsidR="008E7325" w:rsidRPr="00E53F89">
        <w:rPr>
          <w:rFonts w:ascii="Calibri Light" w:hAnsi="Calibri Light" w:cs="Calibri Light"/>
          <w:sz w:val="24"/>
          <w:szCs w:val="24"/>
        </w:rPr>
        <w:t>presente Programa</w:t>
      </w:r>
      <w:r w:rsidR="005F293A" w:rsidRPr="00E53F89">
        <w:rPr>
          <w:rFonts w:ascii="Calibri Light" w:hAnsi="Calibri Light" w:cs="Calibri Light"/>
          <w:sz w:val="24"/>
          <w:szCs w:val="24"/>
        </w:rPr>
        <w:t xml:space="preserve"> a través de herramientas de comunicación intern</w:t>
      </w:r>
      <w:r w:rsidR="00E9533F" w:rsidRPr="00E53F89">
        <w:rPr>
          <w:rFonts w:ascii="Calibri Light" w:hAnsi="Calibri Light" w:cs="Calibri Light"/>
          <w:sz w:val="24"/>
          <w:szCs w:val="24"/>
        </w:rPr>
        <w:t xml:space="preserve">a, por lo que </w:t>
      </w:r>
      <w:r w:rsidR="004E4A9C" w:rsidRPr="00E53F89">
        <w:rPr>
          <w:rFonts w:ascii="Calibri Light" w:hAnsi="Calibri Light" w:cs="Calibri Light"/>
          <w:sz w:val="24"/>
          <w:szCs w:val="24"/>
        </w:rPr>
        <w:t>se les informará la vía en la que podrán consultar su contenido para adoptarlo como una norma interna más en aras del combate a la corrupción</w:t>
      </w:r>
      <w:r w:rsidR="005F293A" w:rsidRPr="00E53F89">
        <w:rPr>
          <w:rFonts w:ascii="Calibri Light" w:hAnsi="Calibri Light" w:cs="Calibri Light"/>
          <w:sz w:val="24"/>
          <w:szCs w:val="24"/>
        </w:rPr>
        <w:t>.</w:t>
      </w:r>
      <w:r w:rsidR="008E7325" w:rsidRPr="00E53F89">
        <w:rPr>
          <w:rFonts w:ascii="Calibri Light" w:hAnsi="Calibri Light" w:cs="Calibri Light"/>
          <w:sz w:val="24"/>
          <w:szCs w:val="24"/>
        </w:rPr>
        <w:t xml:space="preserve"> </w:t>
      </w:r>
    </w:p>
    <w:p w14:paraId="5DE3D677" w14:textId="748686C3" w:rsidR="00806DBF" w:rsidRPr="00E53F89" w:rsidRDefault="00FD60EE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Se incluirá</w:t>
      </w:r>
      <w:r w:rsidR="00010540" w:rsidRPr="00E53F89">
        <w:rPr>
          <w:rFonts w:ascii="Calibri Light" w:hAnsi="Calibri Light" w:cs="Calibri Light"/>
          <w:sz w:val="24"/>
          <w:szCs w:val="24"/>
        </w:rPr>
        <w:t xml:space="preserve"> en los contratos con </w:t>
      </w:r>
      <w:r w:rsidRPr="00E53F89">
        <w:rPr>
          <w:rFonts w:ascii="Calibri Light" w:hAnsi="Calibri Light" w:cs="Calibri Light"/>
          <w:sz w:val="24"/>
          <w:szCs w:val="24"/>
        </w:rPr>
        <w:t xml:space="preserve">las personas </w:t>
      </w:r>
      <w:r w:rsidR="00010540" w:rsidRPr="00E53F89">
        <w:rPr>
          <w:rFonts w:ascii="Calibri Light" w:hAnsi="Calibri Light" w:cs="Calibri Light"/>
          <w:sz w:val="24"/>
          <w:szCs w:val="24"/>
        </w:rPr>
        <w:t>particulares</w:t>
      </w:r>
      <w:r w:rsidR="005F293A" w:rsidRPr="00E53F89">
        <w:rPr>
          <w:rFonts w:ascii="Calibri Light" w:hAnsi="Calibri Light" w:cs="Calibri Light"/>
          <w:sz w:val="24"/>
          <w:szCs w:val="24"/>
        </w:rPr>
        <w:t xml:space="preserve"> una </w:t>
      </w:r>
      <w:r w:rsidR="00010540" w:rsidRPr="00E53F89">
        <w:rPr>
          <w:rFonts w:ascii="Calibri Light" w:hAnsi="Calibri Light" w:cs="Calibri Light"/>
          <w:sz w:val="24"/>
          <w:szCs w:val="24"/>
        </w:rPr>
        <w:t>cláusula</w:t>
      </w:r>
      <w:r w:rsidR="005F293A" w:rsidRPr="00E53F89">
        <w:rPr>
          <w:rFonts w:ascii="Calibri Light" w:hAnsi="Calibri Light" w:cs="Calibri Light"/>
          <w:sz w:val="24"/>
          <w:szCs w:val="24"/>
        </w:rPr>
        <w:t xml:space="preserve"> que </w:t>
      </w:r>
      <w:r w:rsidR="004E4A9C" w:rsidRPr="00E53F89">
        <w:rPr>
          <w:rFonts w:ascii="Calibri Light" w:hAnsi="Calibri Light" w:cs="Calibri Light"/>
          <w:sz w:val="24"/>
          <w:szCs w:val="24"/>
        </w:rPr>
        <w:t xml:space="preserve">les </w:t>
      </w:r>
      <w:r w:rsidR="005F293A" w:rsidRPr="00E53F89">
        <w:rPr>
          <w:rFonts w:ascii="Calibri Light" w:hAnsi="Calibri Light" w:cs="Calibri Light"/>
          <w:sz w:val="24"/>
          <w:szCs w:val="24"/>
        </w:rPr>
        <w:t>brind</w:t>
      </w:r>
      <w:r w:rsidR="00010540" w:rsidRPr="00E53F89">
        <w:rPr>
          <w:rFonts w:ascii="Calibri Light" w:hAnsi="Calibri Light" w:cs="Calibri Light"/>
          <w:sz w:val="24"/>
          <w:szCs w:val="24"/>
        </w:rPr>
        <w:t>e</w:t>
      </w:r>
      <w:r w:rsidR="005F293A" w:rsidRPr="00E53F89">
        <w:rPr>
          <w:rFonts w:ascii="Calibri Light" w:hAnsi="Calibri Light" w:cs="Calibri Light"/>
          <w:sz w:val="24"/>
          <w:szCs w:val="24"/>
        </w:rPr>
        <w:t xml:space="preserve"> información </w:t>
      </w:r>
      <w:r w:rsidR="00E60EB2" w:rsidRPr="00E53F89">
        <w:rPr>
          <w:rFonts w:ascii="Calibri Light" w:hAnsi="Calibri Light" w:cs="Calibri Light"/>
          <w:sz w:val="24"/>
          <w:szCs w:val="24"/>
        </w:rPr>
        <w:t xml:space="preserve">para hacer de su </w:t>
      </w:r>
      <w:r w:rsidR="00010540" w:rsidRPr="00E53F89">
        <w:rPr>
          <w:rFonts w:ascii="Calibri Light" w:hAnsi="Calibri Light" w:cs="Calibri Light"/>
          <w:sz w:val="24"/>
          <w:szCs w:val="24"/>
        </w:rPr>
        <w:t xml:space="preserve">conocimiento </w:t>
      </w:r>
      <w:r w:rsidR="00E60EB2" w:rsidRPr="00E53F89">
        <w:rPr>
          <w:rFonts w:ascii="Calibri Light" w:hAnsi="Calibri Light" w:cs="Calibri Light"/>
          <w:sz w:val="24"/>
          <w:szCs w:val="24"/>
        </w:rPr>
        <w:t xml:space="preserve">el </w:t>
      </w:r>
      <w:r w:rsidR="00010540" w:rsidRPr="00E53F89">
        <w:rPr>
          <w:rFonts w:ascii="Calibri Light" w:hAnsi="Calibri Light" w:cs="Calibri Light"/>
          <w:sz w:val="24"/>
          <w:szCs w:val="24"/>
        </w:rPr>
        <w:t>contenido del Programa Anticorrupción del Instituto Estatal de Transparencia, Acceso a la Información Pública y Protección de Datos Personales</w:t>
      </w:r>
      <w:r w:rsidR="00E60EB2" w:rsidRPr="00E53F89">
        <w:rPr>
          <w:rFonts w:ascii="Calibri Light" w:hAnsi="Calibri Light" w:cs="Calibri Light"/>
          <w:sz w:val="24"/>
          <w:szCs w:val="24"/>
        </w:rPr>
        <w:t xml:space="preserve">, así como la obligatoriedad y responsabilidad en el </w:t>
      </w:r>
      <w:r w:rsidRPr="00E53F89">
        <w:rPr>
          <w:rFonts w:ascii="Calibri Light" w:hAnsi="Calibri Light" w:cs="Calibri Light"/>
          <w:sz w:val="24"/>
          <w:szCs w:val="24"/>
        </w:rPr>
        <w:t>cumplimiento de este</w:t>
      </w:r>
      <w:r w:rsidR="005F293A" w:rsidRPr="00E53F89">
        <w:rPr>
          <w:rFonts w:ascii="Calibri Light" w:hAnsi="Calibri Light" w:cs="Calibri Light"/>
          <w:sz w:val="24"/>
          <w:szCs w:val="24"/>
        </w:rPr>
        <w:t>.</w:t>
      </w:r>
    </w:p>
    <w:p w14:paraId="12EFB71C" w14:textId="45A34A62" w:rsidR="00010540" w:rsidRPr="00E53F89" w:rsidRDefault="00FD60EE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Se implementarán</w:t>
      </w:r>
      <w:r w:rsidR="004A792C" w:rsidRPr="00E53F89">
        <w:rPr>
          <w:rFonts w:ascii="Calibri Light" w:hAnsi="Calibri Light" w:cs="Calibri Light"/>
          <w:sz w:val="24"/>
          <w:szCs w:val="24"/>
        </w:rPr>
        <w:t xml:space="preserve"> las acciones</w:t>
      </w:r>
      <w:r w:rsidRPr="00E53F89">
        <w:rPr>
          <w:rFonts w:ascii="Calibri Light" w:hAnsi="Calibri Light" w:cs="Calibri Light"/>
          <w:sz w:val="24"/>
          <w:szCs w:val="24"/>
        </w:rPr>
        <w:t xml:space="preserve"> y</w:t>
      </w:r>
      <w:r w:rsidR="00FD3757" w:rsidRPr="00E53F89">
        <w:rPr>
          <w:rFonts w:ascii="Calibri Light" w:hAnsi="Calibri Light" w:cs="Calibri Light"/>
          <w:sz w:val="24"/>
          <w:szCs w:val="24"/>
        </w:rPr>
        <w:t xml:space="preserve"> recomendaciones</w:t>
      </w:r>
      <w:r w:rsidRPr="00E53F89">
        <w:rPr>
          <w:rFonts w:ascii="Calibri Light" w:hAnsi="Calibri Light" w:cs="Calibri Light"/>
          <w:sz w:val="24"/>
          <w:szCs w:val="24"/>
        </w:rPr>
        <w:t xml:space="preserve"> derivadas </w:t>
      </w:r>
      <w:r w:rsidR="00920E08" w:rsidRPr="00E53F89">
        <w:rPr>
          <w:rFonts w:ascii="Calibri Light" w:hAnsi="Calibri Light" w:cs="Calibri Light"/>
          <w:sz w:val="24"/>
          <w:szCs w:val="24"/>
        </w:rPr>
        <w:t xml:space="preserve">de </w:t>
      </w:r>
      <w:r w:rsidRPr="00E53F89">
        <w:rPr>
          <w:rFonts w:ascii="Calibri Light" w:hAnsi="Calibri Light" w:cs="Calibri Light"/>
          <w:sz w:val="24"/>
          <w:szCs w:val="24"/>
        </w:rPr>
        <w:t xml:space="preserve">las </w:t>
      </w:r>
      <w:r w:rsidR="00920E08" w:rsidRPr="00E53F89">
        <w:rPr>
          <w:rFonts w:ascii="Calibri Light" w:hAnsi="Calibri Light" w:cs="Calibri Light"/>
          <w:sz w:val="24"/>
          <w:szCs w:val="24"/>
        </w:rPr>
        <w:t>auditorías internas y externas</w:t>
      </w:r>
      <w:r w:rsidRPr="00E53F89">
        <w:rPr>
          <w:rFonts w:ascii="Calibri Light" w:hAnsi="Calibri Light" w:cs="Calibri Light"/>
          <w:sz w:val="24"/>
          <w:szCs w:val="24"/>
        </w:rPr>
        <w:t>,</w:t>
      </w:r>
      <w:r w:rsidR="00920E08" w:rsidRPr="00E53F89">
        <w:rPr>
          <w:rFonts w:ascii="Calibri Light" w:hAnsi="Calibri Light" w:cs="Calibri Light"/>
          <w:sz w:val="24"/>
          <w:szCs w:val="24"/>
        </w:rPr>
        <w:t xml:space="preserve"> a través de la coordinación </w:t>
      </w:r>
      <w:r w:rsidR="004A792C" w:rsidRPr="00E53F89">
        <w:rPr>
          <w:rFonts w:ascii="Calibri Light" w:hAnsi="Calibri Light" w:cs="Calibri Light"/>
          <w:sz w:val="24"/>
          <w:szCs w:val="24"/>
        </w:rPr>
        <w:t>con</w:t>
      </w:r>
      <w:r w:rsidR="00920E08" w:rsidRPr="00E53F89">
        <w:rPr>
          <w:rFonts w:ascii="Calibri Light" w:hAnsi="Calibri Light" w:cs="Calibri Light"/>
          <w:sz w:val="24"/>
          <w:szCs w:val="24"/>
        </w:rPr>
        <w:t xml:space="preserve"> los entes auditores, </w:t>
      </w:r>
      <w:r w:rsidR="004A792C" w:rsidRPr="00E53F89">
        <w:rPr>
          <w:rFonts w:ascii="Calibri Light" w:hAnsi="Calibri Light" w:cs="Calibri Light"/>
          <w:sz w:val="24"/>
          <w:szCs w:val="24"/>
        </w:rPr>
        <w:t xml:space="preserve">facilitando y fortaleciendo </w:t>
      </w:r>
      <w:r w:rsidR="00920E08" w:rsidRPr="00E53F89">
        <w:rPr>
          <w:rFonts w:ascii="Calibri Light" w:hAnsi="Calibri Light" w:cs="Calibri Light"/>
          <w:sz w:val="24"/>
          <w:szCs w:val="24"/>
        </w:rPr>
        <w:t xml:space="preserve">el alcance de la tarea auditora </w:t>
      </w:r>
      <w:r w:rsidR="004A792C" w:rsidRPr="00E53F89">
        <w:rPr>
          <w:rFonts w:ascii="Calibri Light" w:hAnsi="Calibri Light" w:cs="Calibri Light"/>
          <w:sz w:val="24"/>
          <w:szCs w:val="24"/>
        </w:rPr>
        <w:t>en lo referente</w:t>
      </w:r>
      <w:r w:rsidR="00920E08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4A792C" w:rsidRPr="00E53F89">
        <w:rPr>
          <w:rFonts w:ascii="Calibri Light" w:hAnsi="Calibri Light" w:cs="Calibri Light"/>
          <w:sz w:val="24"/>
          <w:szCs w:val="24"/>
        </w:rPr>
        <w:t>a</w:t>
      </w:r>
      <w:r w:rsidR="00920E08" w:rsidRPr="00E53F89">
        <w:rPr>
          <w:rFonts w:ascii="Calibri Light" w:hAnsi="Calibri Light" w:cs="Calibri Light"/>
          <w:sz w:val="24"/>
          <w:szCs w:val="24"/>
        </w:rPr>
        <w:t xml:space="preserve"> la cantidad y tipos de auditoría generalmente llevados a cabo</w:t>
      </w:r>
      <w:r w:rsidR="004A792C" w:rsidRPr="00E53F89">
        <w:rPr>
          <w:rFonts w:ascii="Calibri Light" w:hAnsi="Calibri Light" w:cs="Calibri Light"/>
          <w:sz w:val="24"/>
          <w:szCs w:val="24"/>
        </w:rPr>
        <w:t xml:space="preserve">, de tal manera que se cuente con una fiscalización integral que garantice que no se materialicen riesgos de corrupción en cualquier actividad o proceso que ejecuten </w:t>
      </w:r>
      <w:r w:rsidRPr="00E53F89">
        <w:rPr>
          <w:rFonts w:ascii="Calibri Light" w:hAnsi="Calibri Light" w:cs="Calibri Light"/>
          <w:sz w:val="24"/>
          <w:szCs w:val="24"/>
        </w:rPr>
        <w:t>las</w:t>
      </w:r>
      <w:r w:rsidR="004A792C" w:rsidRPr="00E53F89">
        <w:rPr>
          <w:rFonts w:ascii="Calibri Light" w:hAnsi="Calibri Light" w:cs="Calibri Light"/>
          <w:sz w:val="24"/>
          <w:szCs w:val="24"/>
        </w:rPr>
        <w:t xml:space="preserve"> unidades administrativas</w:t>
      </w:r>
      <w:r w:rsidRPr="00E53F89">
        <w:rPr>
          <w:rFonts w:ascii="Calibri Light" w:hAnsi="Calibri Light" w:cs="Calibri Light"/>
          <w:sz w:val="24"/>
          <w:szCs w:val="24"/>
        </w:rPr>
        <w:t xml:space="preserve"> del Inaip Yucatán</w:t>
      </w:r>
      <w:r w:rsidR="00920E08" w:rsidRPr="00E53F89">
        <w:rPr>
          <w:rFonts w:ascii="Calibri Light" w:hAnsi="Calibri Light" w:cs="Calibri Light"/>
          <w:sz w:val="24"/>
          <w:szCs w:val="24"/>
        </w:rPr>
        <w:t>.</w:t>
      </w:r>
    </w:p>
    <w:p w14:paraId="2F90CDCE" w14:textId="1A1D41A6" w:rsidR="00920E08" w:rsidRPr="00E53F89" w:rsidRDefault="00FD60EE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Se capacitará y concientizará</w:t>
      </w:r>
      <w:r w:rsidR="00D91EA1" w:rsidRPr="00E53F89">
        <w:rPr>
          <w:rFonts w:ascii="Calibri Light" w:hAnsi="Calibri Light" w:cs="Calibri Light"/>
          <w:sz w:val="24"/>
          <w:szCs w:val="24"/>
        </w:rPr>
        <w:t xml:space="preserve"> a </w:t>
      </w:r>
      <w:r w:rsidRPr="00E53F89">
        <w:rPr>
          <w:rFonts w:ascii="Calibri Light" w:hAnsi="Calibri Light" w:cs="Calibri Light"/>
          <w:sz w:val="24"/>
          <w:szCs w:val="24"/>
        </w:rPr>
        <w:t xml:space="preserve">las y </w:t>
      </w:r>
      <w:r w:rsidR="00D91EA1" w:rsidRPr="00E53F89">
        <w:rPr>
          <w:rFonts w:ascii="Calibri Light" w:hAnsi="Calibri Light" w:cs="Calibri Light"/>
          <w:sz w:val="24"/>
          <w:szCs w:val="24"/>
        </w:rPr>
        <w:t>los servidores públicos del Instituto por lo menos una vez al año respecto a la materia de combate a la corrupción para mantener firmes los principios, valores y reglas de integridad que rigen el servicio público</w:t>
      </w:r>
      <w:r w:rsidR="00803174" w:rsidRPr="00E53F89">
        <w:rPr>
          <w:rFonts w:ascii="Calibri Light" w:hAnsi="Calibri Light" w:cs="Calibri Light"/>
          <w:sz w:val="24"/>
          <w:szCs w:val="24"/>
        </w:rPr>
        <w:t xml:space="preserve"> y con ello disminuir los riesgos que se puedan materializar</w:t>
      </w:r>
      <w:r w:rsidR="00D91EA1" w:rsidRPr="00E53F89">
        <w:rPr>
          <w:rFonts w:ascii="Calibri Light" w:hAnsi="Calibri Light" w:cs="Calibri Light"/>
          <w:sz w:val="24"/>
          <w:szCs w:val="24"/>
        </w:rPr>
        <w:t>.</w:t>
      </w:r>
    </w:p>
    <w:p w14:paraId="6F6C2AEF" w14:textId="14E72772" w:rsidR="00A53FAA" w:rsidRPr="00E53F89" w:rsidRDefault="00A53FAA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lastRenderedPageBreak/>
        <w:t>Se gestionará la impartición de talleres de integridad de las y los servidores públicos, con el objeto de promover una cultura de integridad y prevenir faltas administrativas o hechos de corrupción en la gestión pública.</w:t>
      </w:r>
    </w:p>
    <w:p w14:paraId="223C4D9D" w14:textId="6D128714" w:rsidR="00D91EA1" w:rsidRPr="00E53F89" w:rsidRDefault="00FD60EE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Se implementará</w:t>
      </w:r>
      <w:r w:rsidR="00674748" w:rsidRPr="00E53F89">
        <w:rPr>
          <w:rFonts w:ascii="Calibri Light" w:hAnsi="Calibri Light" w:cs="Calibri Light"/>
          <w:sz w:val="24"/>
          <w:szCs w:val="24"/>
        </w:rPr>
        <w:t xml:space="preserve"> un Protocolo de Actuación de </w:t>
      </w:r>
      <w:r w:rsidRPr="00E53F89">
        <w:rPr>
          <w:rFonts w:ascii="Calibri Light" w:hAnsi="Calibri Light" w:cs="Calibri Light"/>
          <w:sz w:val="24"/>
          <w:szCs w:val="24"/>
        </w:rPr>
        <w:t>las personas</w:t>
      </w:r>
      <w:r w:rsidR="00674748" w:rsidRPr="00E53F89">
        <w:rPr>
          <w:rFonts w:ascii="Calibri Light" w:hAnsi="Calibri Light" w:cs="Calibri Light"/>
          <w:sz w:val="24"/>
          <w:szCs w:val="24"/>
        </w:rPr>
        <w:t xml:space="preserve"> servidor</w:t>
      </w:r>
      <w:r w:rsidRPr="00E53F89">
        <w:rPr>
          <w:rFonts w:ascii="Calibri Light" w:hAnsi="Calibri Light" w:cs="Calibri Light"/>
          <w:sz w:val="24"/>
          <w:szCs w:val="24"/>
        </w:rPr>
        <w:t>a</w:t>
      </w:r>
      <w:r w:rsidR="00674748" w:rsidRPr="00E53F89">
        <w:rPr>
          <w:rFonts w:ascii="Calibri Light" w:hAnsi="Calibri Light" w:cs="Calibri Light"/>
          <w:sz w:val="24"/>
          <w:szCs w:val="24"/>
        </w:rPr>
        <w:t>s públic</w:t>
      </w:r>
      <w:r w:rsidRPr="00E53F89">
        <w:rPr>
          <w:rFonts w:ascii="Calibri Light" w:hAnsi="Calibri Light" w:cs="Calibri Light"/>
          <w:sz w:val="24"/>
          <w:szCs w:val="24"/>
        </w:rPr>
        <w:t>a</w:t>
      </w:r>
      <w:r w:rsidR="00674748" w:rsidRPr="00E53F89">
        <w:rPr>
          <w:rFonts w:ascii="Calibri Light" w:hAnsi="Calibri Light" w:cs="Calibri Light"/>
          <w:sz w:val="24"/>
          <w:szCs w:val="24"/>
        </w:rPr>
        <w:t xml:space="preserve">s del Instituto en contacto con los particulares en los procesos de contrataciones públicas, con el </w:t>
      </w:r>
      <w:r w:rsidR="00E927BA" w:rsidRPr="00E53F89">
        <w:rPr>
          <w:rFonts w:ascii="Calibri Light" w:hAnsi="Calibri Light" w:cs="Calibri Light"/>
          <w:sz w:val="24"/>
          <w:szCs w:val="24"/>
        </w:rPr>
        <w:t>r</w:t>
      </w:r>
      <w:r w:rsidR="00674748" w:rsidRPr="00E53F89">
        <w:rPr>
          <w:rFonts w:ascii="Calibri Light" w:hAnsi="Calibri Light" w:cs="Calibri Light"/>
          <w:sz w:val="24"/>
          <w:szCs w:val="24"/>
        </w:rPr>
        <w:t xml:space="preserve">egistro de </w:t>
      </w:r>
      <w:r w:rsidRPr="00E53F89">
        <w:rPr>
          <w:rFonts w:ascii="Calibri Light" w:hAnsi="Calibri Light" w:cs="Calibri Light"/>
          <w:sz w:val="24"/>
          <w:szCs w:val="24"/>
        </w:rPr>
        <w:t xml:space="preserve">las y los </w:t>
      </w:r>
      <w:r w:rsidR="00674748" w:rsidRPr="00E53F89">
        <w:rPr>
          <w:rFonts w:ascii="Calibri Light" w:hAnsi="Calibri Light" w:cs="Calibri Light"/>
          <w:sz w:val="24"/>
          <w:szCs w:val="24"/>
        </w:rPr>
        <w:t xml:space="preserve">servidores públicos </w:t>
      </w:r>
      <w:r w:rsidR="00E927BA" w:rsidRPr="00E53F89">
        <w:rPr>
          <w:rFonts w:ascii="Calibri Light" w:hAnsi="Calibri Light" w:cs="Calibri Light"/>
          <w:sz w:val="24"/>
          <w:szCs w:val="24"/>
        </w:rPr>
        <w:t xml:space="preserve">correspondiente </w:t>
      </w:r>
      <w:r w:rsidR="00674748" w:rsidRPr="00E53F89">
        <w:rPr>
          <w:rFonts w:ascii="Calibri Light" w:hAnsi="Calibri Light" w:cs="Calibri Light"/>
          <w:sz w:val="24"/>
          <w:szCs w:val="24"/>
        </w:rPr>
        <w:t>que</w:t>
      </w:r>
      <w:r w:rsidR="00E927BA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674748" w:rsidRPr="00E53F89">
        <w:rPr>
          <w:rFonts w:ascii="Calibri Light" w:hAnsi="Calibri Light" w:cs="Calibri Light"/>
          <w:sz w:val="24"/>
          <w:szCs w:val="24"/>
        </w:rPr>
        <w:t>intervienen en procedimientos de</w:t>
      </w:r>
      <w:r w:rsidR="00E927BA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674748" w:rsidRPr="00E53F89">
        <w:rPr>
          <w:rFonts w:ascii="Calibri Light" w:hAnsi="Calibri Light" w:cs="Calibri Light"/>
          <w:sz w:val="24"/>
          <w:szCs w:val="24"/>
        </w:rPr>
        <w:t>contrataciones públicas, licencias,</w:t>
      </w:r>
      <w:r w:rsidR="00E927BA" w:rsidRPr="00E53F89">
        <w:rPr>
          <w:rFonts w:ascii="Calibri Light" w:hAnsi="Calibri Light" w:cs="Calibri Light"/>
          <w:sz w:val="24"/>
          <w:szCs w:val="24"/>
        </w:rPr>
        <w:t xml:space="preserve"> </w:t>
      </w:r>
      <w:r w:rsidR="00674748" w:rsidRPr="00E53F89">
        <w:rPr>
          <w:rFonts w:ascii="Calibri Light" w:hAnsi="Calibri Light" w:cs="Calibri Light"/>
          <w:sz w:val="24"/>
          <w:szCs w:val="24"/>
        </w:rPr>
        <w:t>concesiones y permisos</w:t>
      </w:r>
      <w:r w:rsidR="004D1815" w:rsidRPr="00E53F89">
        <w:rPr>
          <w:rFonts w:ascii="Calibri Light" w:hAnsi="Calibri Light" w:cs="Calibri Light"/>
          <w:sz w:val="24"/>
          <w:szCs w:val="24"/>
        </w:rPr>
        <w:t xml:space="preserve">, revisándolo y actualizándolo </w:t>
      </w:r>
      <w:r w:rsidR="003921B2" w:rsidRPr="00E53F89">
        <w:rPr>
          <w:rFonts w:ascii="Calibri Light" w:hAnsi="Calibri Light" w:cs="Calibri Light"/>
          <w:sz w:val="24"/>
          <w:szCs w:val="24"/>
        </w:rPr>
        <w:t>periódicamente</w:t>
      </w:r>
      <w:r w:rsidR="00E23E9D" w:rsidRPr="00E53F89">
        <w:rPr>
          <w:rFonts w:ascii="Calibri Light" w:hAnsi="Calibri Light" w:cs="Calibri Light"/>
          <w:sz w:val="24"/>
          <w:szCs w:val="24"/>
        </w:rPr>
        <w:t>.</w:t>
      </w:r>
    </w:p>
    <w:p w14:paraId="3E7429F4" w14:textId="21F699AE" w:rsidR="003A611C" w:rsidRPr="00E53F89" w:rsidRDefault="00FD60EE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Se f</w:t>
      </w:r>
      <w:r w:rsidR="003A611C" w:rsidRPr="00E53F89">
        <w:rPr>
          <w:rFonts w:ascii="Calibri Light" w:hAnsi="Calibri Light" w:cs="Calibri Light"/>
          <w:sz w:val="24"/>
          <w:szCs w:val="24"/>
        </w:rPr>
        <w:t>acilitar</w:t>
      </w:r>
      <w:r w:rsidRPr="00E53F89">
        <w:rPr>
          <w:rFonts w:ascii="Calibri Light" w:hAnsi="Calibri Light" w:cs="Calibri Light"/>
          <w:sz w:val="24"/>
          <w:szCs w:val="24"/>
        </w:rPr>
        <w:t>á</w:t>
      </w:r>
      <w:r w:rsidR="003A611C" w:rsidRPr="00E53F89">
        <w:rPr>
          <w:rFonts w:ascii="Calibri Light" w:hAnsi="Calibri Light" w:cs="Calibri Light"/>
          <w:sz w:val="24"/>
          <w:szCs w:val="24"/>
        </w:rPr>
        <w:t xml:space="preserve"> el ejercicio del análisis de la evolución patrimonial de </w:t>
      </w:r>
      <w:r w:rsidRPr="00E53F89">
        <w:rPr>
          <w:rFonts w:ascii="Calibri Light" w:hAnsi="Calibri Light" w:cs="Calibri Light"/>
          <w:sz w:val="24"/>
          <w:szCs w:val="24"/>
        </w:rPr>
        <w:t xml:space="preserve">las y </w:t>
      </w:r>
      <w:r w:rsidR="003A611C" w:rsidRPr="00E53F89">
        <w:rPr>
          <w:rFonts w:ascii="Calibri Light" w:hAnsi="Calibri Light" w:cs="Calibri Light"/>
          <w:sz w:val="24"/>
          <w:szCs w:val="24"/>
        </w:rPr>
        <w:t>los servidores públicos del Inaip Yucatán</w:t>
      </w:r>
      <w:r w:rsidRPr="00E53F89">
        <w:rPr>
          <w:rFonts w:ascii="Calibri Light" w:hAnsi="Calibri Light" w:cs="Calibri Light"/>
          <w:sz w:val="24"/>
          <w:szCs w:val="24"/>
        </w:rPr>
        <w:t>,</w:t>
      </w:r>
      <w:r w:rsidR="003A611C" w:rsidRPr="00E53F89">
        <w:rPr>
          <w:rFonts w:ascii="Calibri Light" w:hAnsi="Calibri Light" w:cs="Calibri Light"/>
          <w:sz w:val="24"/>
          <w:szCs w:val="24"/>
        </w:rPr>
        <w:t xml:space="preserve"> en aras de corroborar la congruencia de los ingresos con los bienes declarados</w:t>
      </w:r>
      <w:r w:rsidR="00297700" w:rsidRPr="00E53F89">
        <w:rPr>
          <w:rFonts w:ascii="Calibri Light" w:hAnsi="Calibri Light" w:cs="Calibri Light"/>
          <w:sz w:val="24"/>
          <w:szCs w:val="24"/>
        </w:rPr>
        <w:t xml:space="preserve"> en el periodo de que se trate</w:t>
      </w:r>
      <w:r w:rsidR="00A951B6" w:rsidRPr="00E53F89">
        <w:rPr>
          <w:rFonts w:ascii="Calibri Light" w:hAnsi="Calibri Light" w:cs="Calibri Light"/>
          <w:sz w:val="24"/>
          <w:szCs w:val="24"/>
        </w:rPr>
        <w:t xml:space="preserve">, no obstaculizando la labor de </w:t>
      </w:r>
      <w:r w:rsidR="004A792C" w:rsidRPr="00E53F89">
        <w:rPr>
          <w:rFonts w:ascii="Calibri Light" w:hAnsi="Calibri Light" w:cs="Calibri Light"/>
          <w:sz w:val="24"/>
          <w:szCs w:val="24"/>
        </w:rPr>
        <w:t>la autoridad a</w:t>
      </w:r>
      <w:r w:rsidR="00A951B6" w:rsidRPr="00E53F89">
        <w:rPr>
          <w:rFonts w:ascii="Calibri Light" w:hAnsi="Calibri Light" w:cs="Calibri Light"/>
          <w:sz w:val="24"/>
          <w:szCs w:val="24"/>
        </w:rPr>
        <w:t xml:space="preserve"> quien corresponda</w:t>
      </w:r>
      <w:r w:rsidR="00297700" w:rsidRPr="00E53F89">
        <w:rPr>
          <w:rFonts w:ascii="Calibri Light" w:hAnsi="Calibri Light" w:cs="Calibri Light"/>
          <w:sz w:val="24"/>
          <w:szCs w:val="24"/>
        </w:rPr>
        <w:t xml:space="preserve"> llevarla a cabo.</w:t>
      </w:r>
    </w:p>
    <w:p w14:paraId="50BD73BA" w14:textId="2B68D909" w:rsidR="00D748A2" w:rsidRPr="00E53F89" w:rsidRDefault="00D748A2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En los meses de enero de cada año, el Comité de Ética del Inaip, analizará la pertinencia, vigencia y alcance de las medidas dispuestas, con el objetivo de contar con un programa anticorrupción que atienda a la realidad institucional, y propondrá al Pleno del Inaip Yucatán, las propuestas de modificación</w:t>
      </w:r>
      <w:r w:rsidR="002343D1" w:rsidRPr="00E53F89">
        <w:rPr>
          <w:rFonts w:ascii="Calibri Light" w:hAnsi="Calibri Light" w:cs="Calibri Light"/>
          <w:sz w:val="24"/>
          <w:szCs w:val="24"/>
        </w:rPr>
        <w:t xml:space="preserve"> que se estimen pertinentes</w:t>
      </w:r>
      <w:r w:rsidRPr="00E53F89">
        <w:rPr>
          <w:rFonts w:ascii="Calibri Light" w:hAnsi="Calibri Light" w:cs="Calibri Light"/>
          <w:sz w:val="24"/>
          <w:szCs w:val="24"/>
        </w:rPr>
        <w:t>.</w:t>
      </w:r>
    </w:p>
    <w:p w14:paraId="098B0C53" w14:textId="162D8997" w:rsidR="00D748A2" w:rsidRPr="00E53F89" w:rsidRDefault="00D748A2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El Comité de Ética del Inaip Yucatán integrará un informe trimestral que pondrá a disposición del Pleno</w:t>
      </w:r>
      <w:r w:rsidR="002343D1" w:rsidRPr="00E53F89">
        <w:rPr>
          <w:rFonts w:ascii="Calibri Light" w:hAnsi="Calibri Light" w:cs="Calibri Light"/>
          <w:sz w:val="24"/>
          <w:szCs w:val="24"/>
        </w:rPr>
        <w:t xml:space="preserve"> en los meses subsecuentes</w:t>
      </w:r>
      <w:r w:rsidRPr="00E53F89">
        <w:rPr>
          <w:rFonts w:ascii="Calibri Light" w:hAnsi="Calibri Light" w:cs="Calibri Light"/>
          <w:sz w:val="24"/>
          <w:szCs w:val="24"/>
        </w:rPr>
        <w:t xml:space="preserve">, en el que se </w:t>
      </w:r>
      <w:proofErr w:type="spellStart"/>
      <w:r w:rsidRPr="00E53F89">
        <w:rPr>
          <w:rFonts w:ascii="Calibri Light" w:hAnsi="Calibri Light" w:cs="Calibri Light"/>
          <w:sz w:val="24"/>
          <w:szCs w:val="24"/>
        </w:rPr>
        <w:t>de</w:t>
      </w:r>
      <w:proofErr w:type="spellEnd"/>
      <w:r w:rsidRPr="00E53F89">
        <w:rPr>
          <w:rFonts w:ascii="Calibri Light" w:hAnsi="Calibri Light" w:cs="Calibri Light"/>
          <w:sz w:val="24"/>
          <w:szCs w:val="24"/>
        </w:rPr>
        <w:t xml:space="preserve"> cuenta de las acciones implementadas</w:t>
      </w:r>
      <w:r w:rsidR="002343D1" w:rsidRPr="00E53F89">
        <w:rPr>
          <w:rFonts w:ascii="Calibri Light" w:hAnsi="Calibri Light" w:cs="Calibri Light"/>
          <w:sz w:val="24"/>
          <w:szCs w:val="24"/>
        </w:rPr>
        <w:t xml:space="preserve"> en cumplimiento de este Programa Anticorrupción</w:t>
      </w:r>
      <w:r w:rsidR="00E23E9D" w:rsidRPr="00E53F89">
        <w:rPr>
          <w:rFonts w:ascii="Calibri Light" w:hAnsi="Calibri Light" w:cs="Calibri Light"/>
          <w:sz w:val="24"/>
          <w:szCs w:val="24"/>
        </w:rPr>
        <w:t>; y</w:t>
      </w:r>
    </w:p>
    <w:p w14:paraId="563E14C4" w14:textId="088385A1" w:rsidR="002343D1" w:rsidRPr="00E53F89" w:rsidRDefault="002343D1" w:rsidP="00BF0A8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  <w:r w:rsidRPr="00E53F89">
        <w:rPr>
          <w:rFonts w:ascii="Calibri Light" w:hAnsi="Calibri Light" w:cs="Calibri Light"/>
          <w:sz w:val="24"/>
          <w:szCs w:val="24"/>
        </w:rPr>
        <w:t>La persona titular del Órgano de Control Interno dará seguimiento al cumplimiento del Programa Anticorrupción, y propondrá las acciones pertinentes para su cumplimiento; también podrá presentar para su análisis y aprobación ante el Comité de Ética, las propuestas de modificación y actualización del programa Anticorrupción.</w:t>
      </w:r>
    </w:p>
    <w:p w14:paraId="78B6FE4F" w14:textId="77777777" w:rsidR="00894A28" w:rsidRPr="00E53F89" w:rsidRDefault="00894A28" w:rsidP="00BF0A8B">
      <w:pPr>
        <w:pStyle w:val="Ttulo"/>
        <w:jc w:val="center"/>
        <w:rPr>
          <w:rFonts w:ascii="Calibri Light" w:hAnsi="Calibri Light" w:cs="Calibri Light"/>
          <w:sz w:val="24"/>
          <w:szCs w:val="24"/>
        </w:rPr>
      </w:pPr>
    </w:p>
    <w:p w14:paraId="1F471111" w14:textId="3398A728" w:rsidR="00894A28" w:rsidRPr="00E53F89" w:rsidRDefault="00894A28" w:rsidP="00BF0A8B">
      <w:pPr>
        <w:pStyle w:val="Ttulo"/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E53F89">
        <w:rPr>
          <w:rFonts w:ascii="Calibri Light" w:hAnsi="Calibri Light" w:cs="Calibri Light"/>
          <w:b/>
          <w:bCs/>
          <w:sz w:val="28"/>
          <w:szCs w:val="28"/>
        </w:rPr>
        <w:t>TRANSITORIOS</w:t>
      </w:r>
    </w:p>
    <w:p w14:paraId="02518AA4" w14:textId="77777777" w:rsidR="00E178BA" w:rsidRPr="00E53F89" w:rsidRDefault="00E178BA" w:rsidP="00E178BA"/>
    <w:p w14:paraId="70F659CA" w14:textId="0D2923F3" w:rsidR="00894A28" w:rsidRPr="00E53F89" w:rsidRDefault="00E178BA" w:rsidP="00BF0A8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53F89">
        <w:rPr>
          <w:rFonts w:ascii="Calibri Light" w:hAnsi="Calibri Light" w:cs="Calibri Light"/>
          <w:b/>
          <w:bCs/>
          <w:sz w:val="24"/>
          <w:szCs w:val="24"/>
        </w:rPr>
        <w:t>P</w:t>
      </w:r>
      <w:r w:rsidR="00894A28" w:rsidRPr="00E53F89">
        <w:rPr>
          <w:rFonts w:ascii="Calibri Light" w:hAnsi="Calibri Light" w:cs="Calibri Light"/>
          <w:b/>
          <w:bCs/>
          <w:sz w:val="24"/>
          <w:szCs w:val="24"/>
        </w:rPr>
        <w:t>rimero.</w:t>
      </w:r>
      <w:r w:rsidR="00894A28" w:rsidRPr="00E53F89">
        <w:rPr>
          <w:rFonts w:ascii="Calibri Light" w:hAnsi="Calibri Light" w:cs="Calibri Light"/>
          <w:bCs/>
          <w:sz w:val="24"/>
          <w:szCs w:val="24"/>
        </w:rPr>
        <w:t xml:space="preserve"> Este Programa Anticorrupción entrará en vigor </w:t>
      </w:r>
      <w:r w:rsidR="002343D1" w:rsidRPr="00E53F89">
        <w:rPr>
          <w:rFonts w:ascii="Calibri Light" w:hAnsi="Calibri Light" w:cs="Calibri Light"/>
          <w:bCs/>
          <w:sz w:val="24"/>
          <w:szCs w:val="24"/>
        </w:rPr>
        <w:t>e</w:t>
      </w:r>
      <w:r w:rsidR="00894A28" w:rsidRPr="00E53F89">
        <w:rPr>
          <w:rFonts w:ascii="Calibri Light" w:hAnsi="Calibri Light" w:cs="Calibri Light"/>
          <w:bCs/>
          <w:sz w:val="24"/>
          <w:szCs w:val="24"/>
        </w:rPr>
        <w:t xml:space="preserve">l </w:t>
      </w:r>
      <w:r w:rsidR="002343D1" w:rsidRPr="00E53F89">
        <w:rPr>
          <w:rFonts w:ascii="Calibri Light" w:hAnsi="Calibri Light" w:cs="Calibri Light"/>
          <w:bCs/>
          <w:sz w:val="24"/>
          <w:szCs w:val="24"/>
        </w:rPr>
        <w:t xml:space="preserve">primer </w:t>
      </w:r>
      <w:r w:rsidR="00894A28" w:rsidRPr="00E53F89">
        <w:rPr>
          <w:rFonts w:ascii="Calibri Light" w:hAnsi="Calibri Light" w:cs="Calibri Light"/>
          <w:bCs/>
          <w:sz w:val="24"/>
          <w:szCs w:val="24"/>
        </w:rPr>
        <w:t xml:space="preserve">día </w:t>
      </w:r>
      <w:r w:rsidR="002343D1" w:rsidRPr="00E53F89">
        <w:rPr>
          <w:rFonts w:ascii="Calibri Light" w:hAnsi="Calibri Light" w:cs="Calibri Light"/>
          <w:bCs/>
          <w:sz w:val="24"/>
          <w:szCs w:val="24"/>
        </w:rPr>
        <w:t>hábil del año 2023</w:t>
      </w:r>
      <w:r w:rsidR="00894A28" w:rsidRPr="00E53F89">
        <w:rPr>
          <w:rFonts w:ascii="Calibri Light" w:hAnsi="Calibri Light" w:cs="Calibri Light"/>
          <w:bCs/>
          <w:sz w:val="24"/>
          <w:szCs w:val="24"/>
        </w:rPr>
        <w:t>.</w:t>
      </w:r>
    </w:p>
    <w:p w14:paraId="0466701A" w14:textId="352B0E1F" w:rsidR="00894A28" w:rsidRPr="00E53F89" w:rsidRDefault="00894A28" w:rsidP="00BF0A8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53F89">
        <w:rPr>
          <w:rFonts w:ascii="Calibri Light" w:hAnsi="Calibri Light" w:cs="Calibri Light"/>
          <w:b/>
          <w:bCs/>
          <w:sz w:val="24"/>
          <w:szCs w:val="24"/>
        </w:rPr>
        <w:t>Segundo.</w:t>
      </w:r>
      <w:r w:rsidRPr="00E53F89">
        <w:rPr>
          <w:rFonts w:ascii="Calibri Light" w:hAnsi="Calibri Light" w:cs="Calibri Light"/>
          <w:bCs/>
          <w:sz w:val="24"/>
          <w:szCs w:val="24"/>
        </w:rPr>
        <w:t xml:space="preserve"> Publíquese para su difusión en el sitio web oficial del Inaip Yucatán. </w:t>
      </w:r>
    </w:p>
    <w:p w14:paraId="025BDDF7" w14:textId="4C9DAB0D" w:rsidR="00894A28" w:rsidRPr="003A4F2B" w:rsidRDefault="00894A28" w:rsidP="00BF0A8B">
      <w:pPr>
        <w:spacing w:after="0" w:line="240" w:lineRule="auto"/>
        <w:jc w:val="both"/>
        <w:rPr>
          <w:rFonts w:ascii="Calibri Light" w:hAnsi="Calibri Light" w:cs="Calibri Light"/>
          <w:bCs/>
          <w:sz w:val="24"/>
          <w:szCs w:val="24"/>
        </w:rPr>
      </w:pPr>
      <w:r w:rsidRPr="00E53F89">
        <w:rPr>
          <w:rFonts w:ascii="Calibri Light" w:hAnsi="Calibri Light" w:cs="Calibri Light"/>
          <w:b/>
          <w:bCs/>
          <w:sz w:val="24"/>
          <w:szCs w:val="24"/>
        </w:rPr>
        <w:t>Tercero.</w:t>
      </w:r>
      <w:r w:rsidRPr="00E53F89">
        <w:rPr>
          <w:rFonts w:ascii="Calibri Light" w:hAnsi="Calibri Light" w:cs="Calibri Light"/>
          <w:bCs/>
          <w:sz w:val="24"/>
          <w:szCs w:val="24"/>
        </w:rPr>
        <w:t xml:space="preserve"> Cúmplase.</w:t>
      </w:r>
    </w:p>
    <w:p w14:paraId="52C75B34" w14:textId="77777777" w:rsidR="001C183A" w:rsidRPr="003A4F2B" w:rsidRDefault="001C183A" w:rsidP="00BF0A8B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sectPr w:rsidR="001C183A" w:rsidRPr="003A4F2B" w:rsidSect="00EE189F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415AE" w14:textId="77777777" w:rsidR="003F3696" w:rsidRDefault="003F3696" w:rsidP="00D55964">
      <w:pPr>
        <w:spacing w:after="0" w:line="240" w:lineRule="auto"/>
      </w:pPr>
      <w:r>
        <w:separator/>
      </w:r>
    </w:p>
  </w:endnote>
  <w:endnote w:type="continuationSeparator" w:id="0">
    <w:p w14:paraId="485D3A27" w14:textId="77777777" w:rsidR="003F3696" w:rsidRDefault="003F3696" w:rsidP="00D5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F8233" w14:textId="77777777" w:rsidR="003F3696" w:rsidRDefault="003F3696" w:rsidP="00D55964">
      <w:pPr>
        <w:spacing w:after="0" w:line="240" w:lineRule="auto"/>
      </w:pPr>
      <w:r>
        <w:separator/>
      </w:r>
    </w:p>
  </w:footnote>
  <w:footnote w:type="continuationSeparator" w:id="0">
    <w:p w14:paraId="29E0CB42" w14:textId="77777777" w:rsidR="003F3696" w:rsidRDefault="003F3696" w:rsidP="00D5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7E14" w14:textId="1C6879C6" w:rsidR="00D55964" w:rsidRDefault="00D55964">
    <w:pPr>
      <w:pStyle w:val="Encabezado"/>
    </w:pPr>
    <w:r>
      <w:rPr>
        <w:noProof/>
        <w:lang w:eastAsia="es-MX"/>
      </w:rPr>
      <w:drawing>
        <wp:inline distT="0" distB="0" distL="0" distR="0" wp14:anchorId="2F127B30" wp14:editId="796B1744">
          <wp:extent cx="5612130" cy="944245"/>
          <wp:effectExtent l="0" t="0" r="762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47453" w14:textId="77777777" w:rsidR="00D55964" w:rsidRDefault="00D559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D8E"/>
    <w:multiLevelType w:val="hybridMultilevel"/>
    <w:tmpl w:val="77624942"/>
    <w:lvl w:ilvl="0" w:tplc="080A000F">
      <w:start w:val="1"/>
      <w:numFmt w:val="decimal"/>
      <w:lvlText w:val="%1.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7E70FBE"/>
    <w:multiLevelType w:val="hybridMultilevel"/>
    <w:tmpl w:val="2B0231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417AD"/>
    <w:multiLevelType w:val="hybridMultilevel"/>
    <w:tmpl w:val="13AC074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C6241"/>
    <w:multiLevelType w:val="hybridMultilevel"/>
    <w:tmpl w:val="57664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F0059"/>
    <w:multiLevelType w:val="hybridMultilevel"/>
    <w:tmpl w:val="FEDABE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45D0B"/>
    <w:multiLevelType w:val="hybridMultilevel"/>
    <w:tmpl w:val="F90000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90687"/>
    <w:multiLevelType w:val="multilevel"/>
    <w:tmpl w:val="F79A5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DF60E7D"/>
    <w:multiLevelType w:val="hybridMultilevel"/>
    <w:tmpl w:val="EF682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46060">
    <w:abstractNumId w:val="6"/>
  </w:num>
  <w:num w:numId="2" w16cid:durableId="1288270882">
    <w:abstractNumId w:val="5"/>
  </w:num>
  <w:num w:numId="3" w16cid:durableId="801268669">
    <w:abstractNumId w:val="7"/>
  </w:num>
  <w:num w:numId="4" w16cid:durableId="426192958">
    <w:abstractNumId w:val="3"/>
  </w:num>
  <w:num w:numId="5" w16cid:durableId="1660576705">
    <w:abstractNumId w:val="0"/>
  </w:num>
  <w:num w:numId="6" w16cid:durableId="1486774831">
    <w:abstractNumId w:val="2"/>
  </w:num>
  <w:num w:numId="7" w16cid:durableId="631400663">
    <w:abstractNumId w:val="1"/>
  </w:num>
  <w:num w:numId="8" w16cid:durableId="2069497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F3"/>
    <w:rsid w:val="000054D3"/>
    <w:rsid w:val="00010540"/>
    <w:rsid w:val="00024CBC"/>
    <w:rsid w:val="00031252"/>
    <w:rsid w:val="000327AF"/>
    <w:rsid w:val="00081F95"/>
    <w:rsid w:val="00083AA4"/>
    <w:rsid w:val="000902B3"/>
    <w:rsid w:val="0009040C"/>
    <w:rsid w:val="000A2EBC"/>
    <w:rsid w:val="000A6659"/>
    <w:rsid w:val="000A7A73"/>
    <w:rsid w:val="000B1537"/>
    <w:rsid w:val="000C7782"/>
    <w:rsid w:val="000E29A0"/>
    <w:rsid w:val="000E67A3"/>
    <w:rsid w:val="000F0A1D"/>
    <w:rsid w:val="000F4807"/>
    <w:rsid w:val="000F6089"/>
    <w:rsid w:val="00102228"/>
    <w:rsid w:val="00114ECC"/>
    <w:rsid w:val="00136823"/>
    <w:rsid w:val="00140714"/>
    <w:rsid w:val="00141DF6"/>
    <w:rsid w:val="00142E05"/>
    <w:rsid w:val="001501F0"/>
    <w:rsid w:val="001703D1"/>
    <w:rsid w:val="00181043"/>
    <w:rsid w:val="001B0753"/>
    <w:rsid w:val="001B6B98"/>
    <w:rsid w:val="001C183A"/>
    <w:rsid w:val="001C7581"/>
    <w:rsid w:val="001D00E6"/>
    <w:rsid w:val="001D081A"/>
    <w:rsid w:val="001D305E"/>
    <w:rsid w:val="001D5872"/>
    <w:rsid w:val="001F7BE7"/>
    <w:rsid w:val="002343D1"/>
    <w:rsid w:val="00243402"/>
    <w:rsid w:val="00253996"/>
    <w:rsid w:val="0027224F"/>
    <w:rsid w:val="00272E25"/>
    <w:rsid w:val="00287EE2"/>
    <w:rsid w:val="00290A1B"/>
    <w:rsid w:val="00292FF8"/>
    <w:rsid w:val="00297700"/>
    <w:rsid w:val="002C60DD"/>
    <w:rsid w:val="002D6DEB"/>
    <w:rsid w:val="002F7230"/>
    <w:rsid w:val="00311F18"/>
    <w:rsid w:val="00311F95"/>
    <w:rsid w:val="00334981"/>
    <w:rsid w:val="00335688"/>
    <w:rsid w:val="00366C15"/>
    <w:rsid w:val="00371070"/>
    <w:rsid w:val="003921B2"/>
    <w:rsid w:val="003A4F2B"/>
    <w:rsid w:val="003A611C"/>
    <w:rsid w:val="003C1633"/>
    <w:rsid w:val="003C1A7A"/>
    <w:rsid w:val="003D2D4A"/>
    <w:rsid w:val="003D7599"/>
    <w:rsid w:val="003E1237"/>
    <w:rsid w:val="003E2B48"/>
    <w:rsid w:val="003F1E58"/>
    <w:rsid w:val="003F3696"/>
    <w:rsid w:val="003F3B6B"/>
    <w:rsid w:val="003F6CA0"/>
    <w:rsid w:val="004027DC"/>
    <w:rsid w:val="00414528"/>
    <w:rsid w:val="00415875"/>
    <w:rsid w:val="00425139"/>
    <w:rsid w:val="004315D9"/>
    <w:rsid w:val="004359ED"/>
    <w:rsid w:val="004428B9"/>
    <w:rsid w:val="004431BF"/>
    <w:rsid w:val="00456AE5"/>
    <w:rsid w:val="00470CC6"/>
    <w:rsid w:val="00480D09"/>
    <w:rsid w:val="00490828"/>
    <w:rsid w:val="00491208"/>
    <w:rsid w:val="004971F0"/>
    <w:rsid w:val="004A2F5F"/>
    <w:rsid w:val="004A4A19"/>
    <w:rsid w:val="004A792C"/>
    <w:rsid w:val="004C1A6D"/>
    <w:rsid w:val="004C1D70"/>
    <w:rsid w:val="004D1815"/>
    <w:rsid w:val="004E4A9C"/>
    <w:rsid w:val="004F3D1C"/>
    <w:rsid w:val="005000A5"/>
    <w:rsid w:val="00501C45"/>
    <w:rsid w:val="005336C0"/>
    <w:rsid w:val="00544A02"/>
    <w:rsid w:val="0057343D"/>
    <w:rsid w:val="005A414E"/>
    <w:rsid w:val="005A4B17"/>
    <w:rsid w:val="005B5DF0"/>
    <w:rsid w:val="005C2172"/>
    <w:rsid w:val="005D7E73"/>
    <w:rsid w:val="005E02D5"/>
    <w:rsid w:val="005E7FE1"/>
    <w:rsid w:val="005F293A"/>
    <w:rsid w:val="006077C0"/>
    <w:rsid w:val="00610B57"/>
    <w:rsid w:val="00615FE9"/>
    <w:rsid w:val="00624155"/>
    <w:rsid w:val="006244C2"/>
    <w:rsid w:val="00626104"/>
    <w:rsid w:val="00631D7F"/>
    <w:rsid w:val="00663D8B"/>
    <w:rsid w:val="00674748"/>
    <w:rsid w:val="00681B73"/>
    <w:rsid w:val="0069007A"/>
    <w:rsid w:val="00693172"/>
    <w:rsid w:val="00695EED"/>
    <w:rsid w:val="00696F45"/>
    <w:rsid w:val="006A781D"/>
    <w:rsid w:val="006A7AC5"/>
    <w:rsid w:val="006C04C0"/>
    <w:rsid w:val="006C445D"/>
    <w:rsid w:val="006C53D0"/>
    <w:rsid w:val="006C6876"/>
    <w:rsid w:val="006D6817"/>
    <w:rsid w:val="006F24CB"/>
    <w:rsid w:val="00703FCC"/>
    <w:rsid w:val="00706975"/>
    <w:rsid w:val="007151EF"/>
    <w:rsid w:val="007234AB"/>
    <w:rsid w:val="0072787D"/>
    <w:rsid w:val="00730160"/>
    <w:rsid w:val="007376CD"/>
    <w:rsid w:val="007507B0"/>
    <w:rsid w:val="007570AF"/>
    <w:rsid w:val="0076286E"/>
    <w:rsid w:val="00763C83"/>
    <w:rsid w:val="007962C7"/>
    <w:rsid w:val="007C235F"/>
    <w:rsid w:val="007C7C7E"/>
    <w:rsid w:val="007D4833"/>
    <w:rsid w:val="007F659F"/>
    <w:rsid w:val="007F735B"/>
    <w:rsid w:val="00803174"/>
    <w:rsid w:val="00806DBF"/>
    <w:rsid w:val="008326BE"/>
    <w:rsid w:val="00842EE0"/>
    <w:rsid w:val="0086484B"/>
    <w:rsid w:val="008746B9"/>
    <w:rsid w:val="00891EA6"/>
    <w:rsid w:val="00894A28"/>
    <w:rsid w:val="00896314"/>
    <w:rsid w:val="008967F3"/>
    <w:rsid w:val="008B2D99"/>
    <w:rsid w:val="008C6431"/>
    <w:rsid w:val="008E12E4"/>
    <w:rsid w:val="008E7325"/>
    <w:rsid w:val="008F5C1C"/>
    <w:rsid w:val="0090105F"/>
    <w:rsid w:val="00906E37"/>
    <w:rsid w:val="00912DB9"/>
    <w:rsid w:val="00920E08"/>
    <w:rsid w:val="009260D1"/>
    <w:rsid w:val="00947E89"/>
    <w:rsid w:val="00951119"/>
    <w:rsid w:val="00985BDA"/>
    <w:rsid w:val="00990CCD"/>
    <w:rsid w:val="009972E5"/>
    <w:rsid w:val="009A3EC7"/>
    <w:rsid w:val="009C34F1"/>
    <w:rsid w:val="009D3603"/>
    <w:rsid w:val="009E0547"/>
    <w:rsid w:val="009E3C8B"/>
    <w:rsid w:val="00A01846"/>
    <w:rsid w:val="00A144D2"/>
    <w:rsid w:val="00A3472C"/>
    <w:rsid w:val="00A40A5F"/>
    <w:rsid w:val="00A4163D"/>
    <w:rsid w:val="00A43F72"/>
    <w:rsid w:val="00A50F30"/>
    <w:rsid w:val="00A53FAA"/>
    <w:rsid w:val="00A771F5"/>
    <w:rsid w:val="00A82087"/>
    <w:rsid w:val="00A92D74"/>
    <w:rsid w:val="00A945A5"/>
    <w:rsid w:val="00A951B6"/>
    <w:rsid w:val="00AA3E40"/>
    <w:rsid w:val="00AB2818"/>
    <w:rsid w:val="00AC2BF2"/>
    <w:rsid w:val="00AD0C97"/>
    <w:rsid w:val="00AD71B6"/>
    <w:rsid w:val="00AD7596"/>
    <w:rsid w:val="00AE10C1"/>
    <w:rsid w:val="00AF12AD"/>
    <w:rsid w:val="00AF6B08"/>
    <w:rsid w:val="00B064DA"/>
    <w:rsid w:val="00B21CF8"/>
    <w:rsid w:val="00B50834"/>
    <w:rsid w:val="00B562E9"/>
    <w:rsid w:val="00B71691"/>
    <w:rsid w:val="00B72C89"/>
    <w:rsid w:val="00BC66F1"/>
    <w:rsid w:val="00BE6024"/>
    <w:rsid w:val="00BF0A8B"/>
    <w:rsid w:val="00BF0B17"/>
    <w:rsid w:val="00C031DC"/>
    <w:rsid w:val="00C27BD5"/>
    <w:rsid w:val="00C45455"/>
    <w:rsid w:val="00C5200A"/>
    <w:rsid w:val="00C526C4"/>
    <w:rsid w:val="00C55865"/>
    <w:rsid w:val="00C70C73"/>
    <w:rsid w:val="00C741E8"/>
    <w:rsid w:val="00C756CC"/>
    <w:rsid w:val="00C75ABD"/>
    <w:rsid w:val="00C80E5A"/>
    <w:rsid w:val="00C908DD"/>
    <w:rsid w:val="00C974AA"/>
    <w:rsid w:val="00CA60A5"/>
    <w:rsid w:val="00CB267E"/>
    <w:rsid w:val="00CB4E82"/>
    <w:rsid w:val="00CE1DAB"/>
    <w:rsid w:val="00D06E34"/>
    <w:rsid w:val="00D07E7D"/>
    <w:rsid w:val="00D11E18"/>
    <w:rsid w:val="00D160FF"/>
    <w:rsid w:val="00D23D3D"/>
    <w:rsid w:val="00D264E3"/>
    <w:rsid w:val="00D526A1"/>
    <w:rsid w:val="00D55964"/>
    <w:rsid w:val="00D62BDA"/>
    <w:rsid w:val="00D748A2"/>
    <w:rsid w:val="00D75337"/>
    <w:rsid w:val="00D81088"/>
    <w:rsid w:val="00D9080A"/>
    <w:rsid w:val="00D91EA1"/>
    <w:rsid w:val="00D928C1"/>
    <w:rsid w:val="00DC4588"/>
    <w:rsid w:val="00DC7864"/>
    <w:rsid w:val="00E00E4D"/>
    <w:rsid w:val="00E11748"/>
    <w:rsid w:val="00E11BEB"/>
    <w:rsid w:val="00E16852"/>
    <w:rsid w:val="00E178BA"/>
    <w:rsid w:val="00E21A88"/>
    <w:rsid w:val="00E23E9D"/>
    <w:rsid w:val="00E323CD"/>
    <w:rsid w:val="00E36C06"/>
    <w:rsid w:val="00E475B8"/>
    <w:rsid w:val="00E53F89"/>
    <w:rsid w:val="00E60EB2"/>
    <w:rsid w:val="00E6157C"/>
    <w:rsid w:val="00E72E73"/>
    <w:rsid w:val="00E851D1"/>
    <w:rsid w:val="00E927BA"/>
    <w:rsid w:val="00E932E9"/>
    <w:rsid w:val="00E9533F"/>
    <w:rsid w:val="00E9578B"/>
    <w:rsid w:val="00EA0673"/>
    <w:rsid w:val="00EA3514"/>
    <w:rsid w:val="00EB4D88"/>
    <w:rsid w:val="00EC0DA8"/>
    <w:rsid w:val="00EC3BAA"/>
    <w:rsid w:val="00ED0584"/>
    <w:rsid w:val="00EE0749"/>
    <w:rsid w:val="00EE1227"/>
    <w:rsid w:val="00EE189F"/>
    <w:rsid w:val="00EE442B"/>
    <w:rsid w:val="00EE68AA"/>
    <w:rsid w:val="00EF4B88"/>
    <w:rsid w:val="00F11179"/>
    <w:rsid w:val="00F3692E"/>
    <w:rsid w:val="00F4430A"/>
    <w:rsid w:val="00F4745B"/>
    <w:rsid w:val="00F6151F"/>
    <w:rsid w:val="00F94BEE"/>
    <w:rsid w:val="00FB28A6"/>
    <w:rsid w:val="00FC1BDB"/>
    <w:rsid w:val="00FC4437"/>
    <w:rsid w:val="00FD3757"/>
    <w:rsid w:val="00FD60EE"/>
    <w:rsid w:val="00FE4E80"/>
    <w:rsid w:val="00FE5C79"/>
    <w:rsid w:val="00F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9B2FDC"/>
  <w15:docId w15:val="{38BCEF2C-F8F0-4C01-A060-31C62E2F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5865"/>
    <w:pPr>
      <w:ind w:left="720"/>
      <w:contextualSpacing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89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5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5964"/>
  </w:style>
  <w:style w:type="paragraph" w:styleId="Piedepgina">
    <w:name w:val="footer"/>
    <w:basedOn w:val="Normal"/>
    <w:link w:val="PiedepginaCar"/>
    <w:uiPriority w:val="99"/>
    <w:unhideWhenUsed/>
    <w:rsid w:val="00D559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964"/>
  </w:style>
  <w:style w:type="character" w:styleId="Hipervnculo">
    <w:name w:val="Hyperlink"/>
    <w:basedOn w:val="Fuentedeprrafopredeter"/>
    <w:uiPriority w:val="99"/>
    <w:unhideWhenUsed/>
    <w:rsid w:val="00AC2BF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BF2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894A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9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98105-DEE1-B44E-B202-1D621F96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1960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AuxiliarUAS</dc:creator>
  <cp:lastModifiedBy>Apoyo Plenario</cp:lastModifiedBy>
  <cp:revision>3</cp:revision>
  <cp:lastPrinted>2020-01-22T16:35:00Z</cp:lastPrinted>
  <dcterms:created xsi:type="dcterms:W3CDTF">2022-12-16T19:01:00Z</dcterms:created>
  <dcterms:modified xsi:type="dcterms:W3CDTF">2022-12-16T19:03:00Z</dcterms:modified>
</cp:coreProperties>
</file>