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DC1E" w14:textId="46A8BE5E" w:rsidR="00E01694" w:rsidRPr="00B50DDA" w:rsidRDefault="00B50DDA" w:rsidP="006A7889">
      <w:pPr>
        <w:rPr>
          <w:rFonts w:ascii="Calibri Light" w:hAnsi="Calibri Light" w:cs="Calibri Light"/>
          <w:b/>
          <w:sz w:val="24"/>
          <w:szCs w:val="24"/>
        </w:rPr>
      </w:pPr>
      <w:r w:rsidRPr="00B50DDA">
        <w:rPr>
          <w:rFonts w:ascii="Calibri Light" w:hAnsi="Calibri Light" w:cs="Calibri Light"/>
          <w:b/>
          <w:sz w:val="24"/>
          <w:szCs w:val="24"/>
        </w:rPr>
        <w:t>ACUERDO POR EL QUE SE HACEN PRECISIONES EN CUANTO AL ALCANCE DEL ACUERDO GENERAL POR EL QUE SE TOMAN DIVERSAS MEDIDAS DE PREVENCIÓN ANTE EL COVID-19, DE FECHA 18 DE MARZO DE 2020.</w:t>
      </w:r>
    </w:p>
    <w:p w14:paraId="1E59201A" w14:textId="77777777" w:rsidR="00BA5987" w:rsidRPr="00B50DDA" w:rsidRDefault="00BA5987" w:rsidP="00774E72">
      <w:pPr>
        <w:rPr>
          <w:rFonts w:ascii="Calibri Light" w:hAnsi="Calibri Light" w:cs="Calibri Light"/>
          <w:b/>
          <w:sz w:val="24"/>
          <w:szCs w:val="24"/>
        </w:rPr>
      </w:pPr>
    </w:p>
    <w:p w14:paraId="5C313792" w14:textId="0F167DB8" w:rsidR="00BA5987" w:rsidRPr="00B50DDA" w:rsidRDefault="00BA5987" w:rsidP="00774E72">
      <w:pPr>
        <w:rPr>
          <w:rFonts w:ascii="Calibri Light" w:hAnsi="Calibri Light" w:cs="Calibri Light"/>
          <w:sz w:val="24"/>
          <w:szCs w:val="24"/>
          <w:lang w:val="es-ES"/>
        </w:rPr>
      </w:pPr>
      <w:r w:rsidRPr="00B50DDA">
        <w:rPr>
          <w:rFonts w:ascii="Calibri Light" w:hAnsi="Calibri Light" w:cs="Calibri Light"/>
          <w:sz w:val="24"/>
          <w:szCs w:val="24"/>
          <w:lang w:val="es-ES"/>
        </w:rPr>
        <w:t>En la ciudad de Mérida, Yucatán, siendo las</w:t>
      </w:r>
      <w:r w:rsidR="00D972F7" w:rsidRPr="00B50DDA">
        <w:rPr>
          <w:rFonts w:ascii="Calibri Light" w:hAnsi="Calibri Light" w:cs="Calibri Light"/>
          <w:sz w:val="24"/>
          <w:szCs w:val="24"/>
          <w:lang w:val="es-ES"/>
        </w:rPr>
        <w:t xml:space="preserve"> </w:t>
      </w:r>
      <w:r w:rsidR="005F477B">
        <w:rPr>
          <w:rFonts w:ascii="Calibri Light" w:hAnsi="Calibri Light" w:cs="Calibri Light"/>
          <w:sz w:val="24"/>
          <w:szCs w:val="24"/>
          <w:lang w:val="es-ES"/>
        </w:rPr>
        <w:t>10</w:t>
      </w:r>
      <w:r w:rsidR="002B616C" w:rsidRPr="00B50DDA">
        <w:rPr>
          <w:rFonts w:ascii="Calibri Light" w:hAnsi="Calibri Light" w:cs="Calibri Light"/>
          <w:sz w:val="24"/>
          <w:szCs w:val="24"/>
          <w:lang w:val="es-ES"/>
        </w:rPr>
        <w:t xml:space="preserve"> horas con </w:t>
      </w:r>
      <w:r w:rsidR="005F477B">
        <w:rPr>
          <w:rFonts w:ascii="Calibri Light" w:hAnsi="Calibri Light" w:cs="Calibri Light"/>
          <w:sz w:val="24"/>
          <w:szCs w:val="24"/>
          <w:lang w:val="es-ES"/>
        </w:rPr>
        <w:t>55</w:t>
      </w:r>
      <w:r w:rsidRPr="00B50DDA">
        <w:rPr>
          <w:rFonts w:ascii="Calibri Light" w:hAnsi="Calibri Light" w:cs="Calibri Light"/>
          <w:sz w:val="24"/>
          <w:szCs w:val="24"/>
          <w:lang w:val="es-ES"/>
        </w:rPr>
        <w:t xml:space="preserve"> minutos, del día </w:t>
      </w:r>
      <w:r w:rsidR="003356E4" w:rsidRPr="00B50DDA">
        <w:rPr>
          <w:rFonts w:ascii="Calibri Light" w:hAnsi="Calibri Light" w:cs="Calibri Light"/>
          <w:sz w:val="24"/>
          <w:szCs w:val="24"/>
          <w:lang w:val="es-ES"/>
        </w:rPr>
        <w:t>1</w:t>
      </w:r>
      <w:r w:rsidR="007D017D" w:rsidRPr="00B50DDA">
        <w:rPr>
          <w:rFonts w:ascii="Calibri Light" w:hAnsi="Calibri Light" w:cs="Calibri Light"/>
          <w:sz w:val="24"/>
          <w:szCs w:val="24"/>
          <w:lang w:val="es-ES"/>
        </w:rPr>
        <w:t>9</w:t>
      </w:r>
      <w:r w:rsidRPr="00B50DDA">
        <w:rPr>
          <w:rFonts w:ascii="Calibri Light" w:hAnsi="Calibri Light" w:cs="Calibri Light"/>
          <w:sz w:val="24"/>
          <w:szCs w:val="24"/>
          <w:lang w:val="es-ES"/>
        </w:rPr>
        <w:t xml:space="preserve"> de marzo del año 2020, </w:t>
      </w:r>
      <w:r w:rsidRPr="00B50DDA">
        <w:rPr>
          <w:rFonts w:ascii="Calibri Light" w:hAnsi="Calibri Light" w:cs="Calibri Light"/>
          <w:sz w:val="24"/>
          <w:szCs w:val="24"/>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B50DDA">
        <w:rPr>
          <w:rFonts w:ascii="Calibri Light" w:hAnsi="Calibri Light" w:cs="Calibri Light"/>
          <w:sz w:val="24"/>
          <w:szCs w:val="24"/>
          <w:lang w:val="es-ES"/>
        </w:rPr>
        <w:t>; emiten el presente acuerdo de conformidad con los siguientes:</w:t>
      </w:r>
    </w:p>
    <w:p w14:paraId="06AA8D71" w14:textId="77777777" w:rsidR="00D972F7" w:rsidRPr="00B50DDA" w:rsidRDefault="00D972F7" w:rsidP="00774E72">
      <w:pPr>
        <w:rPr>
          <w:rFonts w:ascii="Calibri Light" w:hAnsi="Calibri Light" w:cs="Calibri Light"/>
          <w:b/>
          <w:sz w:val="24"/>
          <w:szCs w:val="24"/>
        </w:rPr>
      </w:pPr>
    </w:p>
    <w:p w14:paraId="672DC9BB" w14:textId="64C0B4D1" w:rsidR="00BA5987" w:rsidRPr="00B50DDA" w:rsidRDefault="00D972F7" w:rsidP="00774E72">
      <w:pPr>
        <w:jc w:val="center"/>
        <w:rPr>
          <w:rFonts w:ascii="Calibri Light" w:hAnsi="Calibri Light" w:cs="Calibri Light"/>
          <w:b/>
          <w:sz w:val="24"/>
          <w:szCs w:val="24"/>
        </w:rPr>
      </w:pPr>
      <w:r w:rsidRPr="00B50DDA">
        <w:rPr>
          <w:rFonts w:ascii="Calibri Light" w:hAnsi="Calibri Light" w:cs="Calibri Light"/>
          <w:b/>
          <w:sz w:val="24"/>
          <w:szCs w:val="24"/>
        </w:rPr>
        <w:t>ANTECEDENTES</w:t>
      </w:r>
    </w:p>
    <w:p w14:paraId="4FE5B587" w14:textId="77777777" w:rsidR="00DF46DB" w:rsidRPr="00B50DDA" w:rsidRDefault="00DF46DB" w:rsidP="00774E72">
      <w:pPr>
        <w:jc w:val="center"/>
        <w:rPr>
          <w:rFonts w:ascii="Calibri Light" w:hAnsi="Calibri Light" w:cs="Calibri Light"/>
          <w:b/>
          <w:sz w:val="24"/>
          <w:szCs w:val="24"/>
        </w:rPr>
      </w:pPr>
    </w:p>
    <w:p w14:paraId="46128878" w14:textId="4504D366" w:rsidR="00D972F7" w:rsidRPr="00B50DDA" w:rsidRDefault="00DF46DB" w:rsidP="00D972F7">
      <w:pPr>
        <w:rPr>
          <w:rFonts w:ascii="Calibri Light" w:hAnsi="Calibri Light" w:cs="Calibri Light"/>
          <w:bCs/>
          <w:sz w:val="24"/>
          <w:szCs w:val="24"/>
        </w:rPr>
      </w:pPr>
      <w:r w:rsidRPr="00B50DDA">
        <w:rPr>
          <w:rFonts w:ascii="Calibri Light" w:hAnsi="Calibri Light" w:cs="Calibri Light"/>
          <w:b/>
          <w:sz w:val="24"/>
          <w:szCs w:val="24"/>
        </w:rPr>
        <w:t>PRIMERO.</w:t>
      </w:r>
      <w:r w:rsidR="00B50DDA">
        <w:rPr>
          <w:rFonts w:ascii="Calibri Light" w:hAnsi="Calibri Light" w:cs="Calibri Light"/>
          <w:b/>
          <w:sz w:val="24"/>
          <w:szCs w:val="24"/>
        </w:rPr>
        <w:t xml:space="preserve"> </w:t>
      </w:r>
      <w:r w:rsidR="00D972F7" w:rsidRPr="00B50DDA">
        <w:rPr>
          <w:rFonts w:ascii="Calibri Light" w:hAnsi="Calibri Light" w:cs="Calibri Light"/>
          <w:bCs/>
          <w:sz w:val="24"/>
          <w:szCs w:val="24"/>
        </w:rPr>
        <w:t>El 11 de marzo de 20</w:t>
      </w:r>
      <w:r w:rsidR="00925918" w:rsidRPr="00B50DDA">
        <w:rPr>
          <w:rFonts w:ascii="Calibri Light" w:hAnsi="Calibri Light" w:cs="Calibri Light"/>
          <w:bCs/>
          <w:sz w:val="24"/>
          <w:szCs w:val="24"/>
        </w:rPr>
        <w:t>20, la Organización Mundial de la Salud, declaró pandemia al Coronavirus (Covid-19).</w:t>
      </w:r>
    </w:p>
    <w:p w14:paraId="3F79D4FC" w14:textId="3F2ADA14" w:rsidR="00DF46DB" w:rsidRPr="00B50DDA" w:rsidRDefault="00DF46DB" w:rsidP="00D972F7">
      <w:pPr>
        <w:rPr>
          <w:rFonts w:ascii="Calibri Light" w:hAnsi="Calibri Light" w:cs="Calibri Light"/>
          <w:bCs/>
          <w:sz w:val="24"/>
          <w:szCs w:val="24"/>
        </w:rPr>
      </w:pPr>
      <w:r w:rsidRPr="00B50DDA">
        <w:rPr>
          <w:rFonts w:ascii="Calibri Light" w:hAnsi="Calibri Light" w:cs="Calibri Light"/>
          <w:b/>
          <w:sz w:val="24"/>
          <w:szCs w:val="24"/>
        </w:rPr>
        <w:t xml:space="preserve">SEGUNDO. </w:t>
      </w:r>
      <w:r w:rsidRPr="00B50DDA">
        <w:rPr>
          <w:rFonts w:ascii="Calibri Light" w:hAnsi="Calibri Light" w:cs="Calibri Light"/>
          <w:bCs/>
          <w:sz w:val="24"/>
          <w:szCs w:val="24"/>
        </w:rPr>
        <w:t>El 18 de marzo de 2020, el Pleno del Inaip Yucatán emitió el Acuerdo general por el que se toman diversas medidas de prevención ante el COVID-19, al interior del Inaip Yucatán.</w:t>
      </w:r>
      <w:r w:rsidR="00B50DDA">
        <w:rPr>
          <w:rFonts w:ascii="Calibri Light" w:hAnsi="Calibri Light" w:cs="Calibri Light"/>
          <w:bCs/>
          <w:sz w:val="24"/>
          <w:szCs w:val="24"/>
        </w:rPr>
        <w:t xml:space="preserve"> </w:t>
      </w:r>
      <w:r w:rsidRPr="00B50DDA">
        <w:rPr>
          <w:rFonts w:ascii="Calibri Light" w:hAnsi="Calibri Light" w:cs="Calibri Light"/>
          <w:bCs/>
          <w:sz w:val="24"/>
          <w:szCs w:val="24"/>
        </w:rPr>
        <w:t xml:space="preserve">Entre las medidas adoptadas, se obvió el registro </w:t>
      </w:r>
      <w:bookmarkStart w:id="0" w:name="_Hlk50970584"/>
      <w:r w:rsidRPr="00B50DDA">
        <w:rPr>
          <w:rFonts w:ascii="Calibri Light" w:hAnsi="Calibri Light" w:cs="Calibri Light"/>
          <w:bCs/>
          <w:sz w:val="24"/>
          <w:szCs w:val="24"/>
        </w:rPr>
        <w:t>de entradas y salidas del reloj checador, por lo que los registros de asistencia se realizarán mediante un listado, que llevará cada titular de área, el cual deberá remitir dichos listados cada semana a la Dirección de Administración y Finanzas.</w:t>
      </w:r>
    </w:p>
    <w:bookmarkEnd w:id="0"/>
    <w:p w14:paraId="1A796C02" w14:textId="77777777" w:rsidR="00D972F7" w:rsidRPr="00B50DDA" w:rsidRDefault="00D972F7" w:rsidP="00774E72">
      <w:pPr>
        <w:jc w:val="center"/>
        <w:rPr>
          <w:rFonts w:ascii="Calibri Light" w:hAnsi="Calibri Light" w:cs="Calibri Light"/>
          <w:b/>
          <w:sz w:val="24"/>
          <w:szCs w:val="24"/>
        </w:rPr>
      </w:pPr>
    </w:p>
    <w:p w14:paraId="62A10823" w14:textId="6F01B64D" w:rsidR="00BA5987" w:rsidRPr="00B50DDA" w:rsidRDefault="00BA5987" w:rsidP="00774E72">
      <w:pPr>
        <w:jc w:val="center"/>
        <w:rPr>
          <w:rFonts w:ascii="Calibri Light" w:hAnsi="Calibri Light" w:cs="Calibri Light"/>
          <w:b/>
          <w:sz w:val="24"/>
          <w:szCs w:val="24"/>
        </w:rPr>
      </w:pPr>
      <w:r w:rsidRPr="00B50DDA">
        <w:rPr>
          <w:rFonts w:ascii="Calibri Light" w:hAnsi="Calibri Light" w:cs="Calibri Light"/>
          <w:b/>
          <w:sz w:val="24"/>
          <w:szCs w:val="24"/>
        </w:rPr>
        <w:t>CONSIDERANDOS</w:t>
      </w:r>
    </w:p>
    <w:p w14:paraId="2FBBA062" w14:textId="77777777" w:rsidR="00DF46DB" w:rsidRPr="00B50DDA" w:rsidRDefault="00DF46DB" w:rsidP="00774E72">
      <w:pPr>
        <w:jc w:val="center"/>
        <w:rPr>
          <w:rFonts w:ascii="Calibri Light" w:hAnsi="Calibri Light" w:cs="Calibri Light"/>
          <w:b/>
          <w:sz w:val="24"/>
          <w:szCs w:val="24"/>
        </w:rPr>
      </w:pPr>
    </w:p>
    <w:p w14:paraId="6E9B96BA" w14:textId="77777777" w:rsidR="00BA5987" w:rsidRPr="00B50DDA" w:rsidRDefault="00515AA5" w:rsidP="00774E72">
      <w:pPr>
        <w:rPr>
          <w:rFonts w:ascii="Calibri Light" w:eastAsia="Arial" w:hAnsi="Calibri Light" w:cs="Calibri Light"/>
          <w:sz w:val="24"/>
          <w:szCs w:val="24"/>
        </w:rPr>
      </w:pPr>
      <w:r w:rsidRPr="00B50DDA">
        <w:rPr>
          <w:rFonts w:ascii="Calibri Light" w:eastAsia="Arial" w:hAnsi="Calibri Light" w:cs="Calibri Light"/>
          <w:b/>
          <w:sz w:val="24"/>
          <w:szCs w:val="24"/>
        </w:rPr>
        <w:t>PRIMERO:</w:t>
      </w:r>
      <w:r w:rsidR="00641F10" w:rsidRPr="00B50DDA">
        <w:rPr>
          <w:rFonts w:ascii="Calibri Light" w:eastAsia="Arial" w:hAnsi="Calibri Light" w:cs="Calibri Light"/>
          <w:b/>
          <w:sz w:val="24"/>
          <w:szCs w:val="24"/>
        </w:rPr>
        <w:t xml:space="preserve"> </w:t>
      </w:r>
      <w:r w:rsidR="00641F10" w:rsidRPr="00B50DDA">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3E972D6B" w14:textId="2FDF0EBF" w:rsidR="00645505" w:rsidRPr="00B50DDA" w:rsidRDefault="00515AA5" w:rsidP="00645505">
      <w:pPr>
        <w:rPr>
          <w:rFonts w:ascii="Calibri Light" w:eastAsia="Arial" w:hAnsi="Calibri Light" w:cs="Calibri Light"/>
          <w:bCs/>
          <w:sz w:val="24"/>
          <w:szCs w:val="24"/>
        </w:rPr>
      </w:pPr>
      <w:r w:rsidRPr="00B50DDA">
        <w:rPr>
          <w:rFonts w:ascii="Calibri Light" w:eastAsia="Arial" w:hAnsi="Calibri Light" w:cs="Calibri Light"/>
          <w:b/>
          <w:sz w:val="24"/>
          <w:szCs w:val="24"/>
        </w:rPr>
        <w:t xml:space="preserve">SEGUNDO: </w:t>
      </w:r>
      <w:r w:rsidR="00645505" w:rsidRPr="00B50DDA">
        <w:rPr>
          <w:rFonts w:ascii="Calibri Light" w:eastAsia="Arial" w:hAnsi="Calibri Light" w:cs="Calibri Light"/>
          <w:bCs/>
          <w:sz w:val="24"/>
          <w:szCs w:val="24"/>
        </w:rPr>
        <w:t>En razón de que a través del Acuerdo del Pleno de fecha 18 de marzo de 2020, al que se hizo referencia en el antecedente segundo, se determinó obviar el registro de entradas y salidas del reloj checador, por lo que los registros de asistencia se realizarán mediante un listado, que llevará cada titular de área, el cual deberá remitir dichos listados cada semana a la Dirección de Administración y Finanzas; resulta</w:t>
      </w:r>
      <w:r w:rsidR="008938A8" w:rsidRPr="00B50DDA">
        <w:rPr>
          <w:rFonts w:ascii="Calibri Light" w:eastAsia="Arial" w:hAnsi="Calibri Light" w:cs="Calibri Light"/>
          <w:bCs/>
          <w:sz w:val="24"/>
          <w:szCs w:val="24"/>
        </w:rPr>
        <w:t xml:space="preserve"> oportuno</w:t>
      </w:r>
      <w:r w:rsidR="00645505" w:rsidRPr="00B50DDA">
        <w:rPr>
          <w:rFonts w:ascii="Calibri Light" w:eastAsia="Arial" w:hAnsi="Calibri Light" w:cs="Calibri Light"/>
          <w:bCs/>
          <w:sz w:val="24"/>
          <w:szCs w:val="24"/>
        </w:rPr>
        <w:t xml:space="preserve"> hacer ciertas precisiones en cuando al alcance de dicha medida, específicamente en lo concerniente a los </w:t>
      </w:r>
      <w:r w:rsidR="00645505" w:rsidRPr="00B50DDA">
        <w:rPr>
          <w:rFonts w:ascii="Calibri Light" w:eastAsia="Arial" w:hAnsi="Calibri Light" w:cs="Calibri Light"/>
          <w:bCs/>
          <w:sz w:val="24"/>
          <w:szCs w:val="24"/>
        </w:rPr>
        <w:lastRenderedPageBreak/>
        <w:t>Asistentes de Comisionado, que si bien forman parte de una unidad administrativa, la asignación y supervisión de sus actividades quedan a cargo de cada uno de los comisionados a los que auxilian en el cumplimiento de sus funciones; motivo por el cual resulta oportuno, que éstos puestos queden exceptuados</w:t>
      </w:r>
      <w:r w:rsidR="008938A8" w:rsidRPr="00B50DDA">
        <w:rPr>
          <w:rFonts w:ascii="Calibri Light" w:eastAsia="Arial" w:hAnsi="Calibri Light" w:cs="Calibri Light"/>
          <w:bCs/>
          <w:sz w:val="24"/>
          <w:szCs w:val="24"/>
        </w:rPr>
        <w:t xml:space="preserve"> de dicha medida.</w:t>
      </w:r>
    </w:p>
    <w:p w14:paraId="188A887D" w14:textId="1B457EE5" w:rsidR="009F663F" w:rsidRPr="00B50DDA" w:rsidRDefault="009F663F" w:rsidP="001415AA">
      <w:pPr>
        <w:rPr>
          <w:rFonts w:ascii="Calibri Light" w:hAnsi="Calibri Light" w:cs="Calibri Light"/>
          <w:bCs/>
          <w:sz w:val="24"/>
          <w:szCs w:val="24"/>
        </w:rPr>
      </w:pPr>
    </w:p>
    <w:p w14:paraId="5421D1EF" w14:textId="31A692B9" w:rsidR="008938A8" w:rsidRPr="00B50DDA" w:rsidRDefault="008938A8" w:rsidP="001415AA">
      <w:pPr>
        <w:rPr>
          <w:rFonts w:ascii="Calibri Light" w:hAnsi="Calibri Light" w:cs="Calibri Light"/>
          <w:bCs/>
          <w:sz w:val="24"/>
          <w:szCs w:val="24"/>
        </w:rPr>
      </w:pPr>
      <w:r w:rsidRPr="00B50DDA">
        <w:rPr>
          <w:rFonts w:ascii="Calibri Light" w:hAnsi="Calibri Light" w:cs="Calibri Light"/>
          <w:bCs/>
          <w:sz w:val="24"/>
          <w:szCs w:val="24"/>
        </w:rPr>
        <w:t>Que de conformidad con lo expuesto en los antecedentes y considerandos, el Pleno del Instituto emite el siguiente:</w:t>
      </w:r>
    </w:p>
    <w:p w14:paraId="15A2DF5B" w14:textId="77777777" w:rsidR="00BA5987" w:rsidRPr="00B50DDA" w:rsidRDefault="00BA5987" w:rsidP="00774E72">
      <w:pPr>
        <w:jc w:val="center"/>
        <w:rPr>
          <w:rFonts w:ascii="Calibri Light" w:hAnsi="Calibri Light" w:cs="Calibri Light"/>
          <w:b/>
          <w:sz w:val="24"/>
          <w:szCs w:val="24"/>
        </w:rPr>
      </w:pPr>
    </w:p>
    <w:p w14:paraId="245F6586" w14:textId="7A72E665" w:rsidR="00BA5987" w:rsidRPr="00B50DDA" w:rsidRDefault="00BA5987" w:rsidP="00774E72">
      <w:pPr>
        <w:jc w:val="center"/>
        <w:rPr>
          <w:rFonts w:ascii="Calibri Light" w:hAnsi="Calibri Light" w:cs="Calibri Light"/>
          <w:b/>
          <w:sz w:val="24"/>
          <w:szCs w:val="24"/>
        </w:rPr>
      </w:pPr>
      <w:r w:rsidRPr="00B50DDA">
        <w:rPr>
          <w:rFonts w:ascii="Calibri Light" w:hAnsi="Calibri Light" w:cs="Calibri Light"/>
          <w:b/>
          <w:sz w:val="24"/>
          <w:szCs w:val="24"/>
        </w:rPr>
        <w:t>ACUERDO</w:t>
      </w:r>
    </w:p>
    <w:p w14:paraId="24FDBB76" w14:textId="77777777" w:rsidR="00170E82" w:rsidRPr="00B50DDA" w:rsidRDefault="00170E82" w:rsidP="00774E72">
      <w:pPr>
        <w:jc w:val="center"/>
        <w:rPr>
          <w:rFonts w:ascii="Calibri Light" w:hAnsi="Calibri Light" w:cs="Calibri Light"/>
          <w:b/>
          <w:sz w:val="24"/>
          <w:szCs w:val="24"/>
        </w:rPr>
      </w:pPr>
    </w:p>
    <w:p w14:paraId="08327075" w14:textId="0662DFA5" w:rsidR="00046C3E" w:rsidRPr="00B50DDA" w:rsidRDefault="001415AA" w:rsidP="00170E82">
      <w:pPr>
        <w:rPr>
          <w:rFonts w:ascii="Calibri Light" w:hAnsi="Calibri Light" w:cs="Calibri Light"/>
          <w:bCs/>
          <w:sz w:val="24"/>
          <w:szCs w:val="24"/>
        </w:rPr>
      </w:pPr>
      <w:r w:rsidRPr="00B50DDA">
        <w:rPr>
          <w:rFonts w:ascii="Calibri Light" w:hAnsi="Calibri Light" w:cs="Calibri Light"/>
          <w:b/>
          <w:sz w:val="24"/>
          <w:szCs w:val="24"/>
        </w:rPr>
        <w:t>PRIMERO.</w:t>
      </w:r>
      <w:r w:rsidR="00C84B5A" w:rsidRPr="00B50DDA">
        <w:rPr>
          <w:rFonts w:ascii="Calibri Light" w:hAnsi="Calibri Light" w:cs="Calibri Light"/>
          <w:b/>
          <w:sz w:val="24"/>
          <w:szCs w:val="24"/>
        </w:rPr>
        <w:t xml:space="preserve"> </w:t>
      </w:r>
      <w:r w:rsidR="00903E9E" w:rsidRPr="00B50DDA">
        <w:rPr>
          <w:rFonts w:ascii="Calibri Light" w:hAnsi="Calibri Light" w:cs="Calibri Light"/>
          <w:bCs/>
          <w:sz w:val="24"/>
          <w:szCs w:val="24"/>
        </w:rPr>
        <w:t xml:space="preserve">Los Asistentes de comisionados, quedan exceptuados de la medida señalada en el </w:t>
      </w:r>
      <w:r w:rsidR="00B50DDA" w:rsidRPr="00B50DDA">
        <w:rPr>
          <w:rFonts w:ascii="Calibri Light" w:hAnsi="Calibri Light" w:cs="Calibri Light"/>
          <w:bCs/>
          <w:sz w:val="24"/>
          <w:szCs w:val="24"/>
        </w:rPr>
        <w:t>numeral</w:t>
      </w:r>
      <w:r w:rsidR="00903E9E" w:rsidRPr="00B50DDA">
        <w:rPr>
          <w:rFonts w:ascii="Calibri Light" w:hAnsi="Calibri Light" w:cs="Calibri Light"/>
          <w:bCs/>
          <w:sz w:val="24"/>
          <w:szCs w:val="24"/>
        </w:rPr>
        <w:t xml:space="preserve"> tercero, del Acuerdo general por el que se toman diversas medidas de prevención ante el COVID-19, de fecha 18 de marzo de 2020</w:t>
      </w:r>
      <w:r w:rsidR="00B50DDA" w:rsidRPr="00B50DDA">
        <w:rPr>
          <w:rFonts w:ascii="Calibri Light" w:hAnsi="Calibri Light" w:cs="Calibri Light"/>
          <w:bCs/>
          <w:sz w:val="24"/>
          <w:szCs w:val="24"/>
        </w:rPr>
        <w:t>, señalado en el antecedente segundo</w:t>
      </w:r>
      <w:r w:rsidR="00903E9E" w:rsidRPr="00B50DDA">
        <w:rPr>
          <w:rFonts w:ascii="Calibri Light" w:hAnsi="Calibri Light" w:cs="Calibri Light"/>
          <w:bCs/>
          <w:sz w:val="24"/>
          <w:szCs w:val="24"/>
        </w:rPr>
        <w:t xml:space="preserve">; </w:t>
      </w:r>
      <w:r w:rsidR="00B50DDA">
        <w:rPr>
          <w:rFonts w:ascii="Calibri Light" w:hAnsi="Calibri Light" w:cs="Calibri Light"/>
          <w:bCs/>
          <w:sz w:val="24"/>
          <w:szCs w:val="24"/>
        </w:rPr>
        <w:t>no obstante lo anterior,</w:t>
      </w:r>
      <w:r w:rsidR="00903E9E" w:rsidRPr="00B50DDA">
        <w:rPr>
          <w:rFonts w:ascii="Calibri Light" w:hAnsi="Calibri Light" w:cs="Calibri Light"/>
          <w:bCs/>
          <w:sz w:val="24"/>
          <w:szCs w:val="24"/>
        </w:rPr>
        <w:t xml:space="preserve"> se obviará su registro de asistencia, hasta </w:t>
      </w:r>
      <w:r w:rsidR="00B50DDA" w:rsidRPr="00B50DDA">
        <w:rPr>
          <w:rFonts w:ascii="Calibri Light" w:hAnsi="Calibri Light" w:cs="Calibri Light"/>
          <w:bCs/>
          <w:sz w:val="24"/>
          <w:szCs w:val="24"/>
        </w:rPr>
        <w:t>en tanto el semáforo estatal que para tal efecto actualice el poder ejecutivo del Estado de Yucatán se encuentre en verde</w:t>
      </w:r>
      <w:r w:rsidR="00095D30">
        <w:rPr>
          <w:rFonts w:ascii="Calibri Light" w:hAnsi="Calibri Light" w:cs="Calibri Light"/>
          <w:bCs/>
          <w:sz w:val="24"/>
          <w:szCs w:val="24"/>
        </w:rPr>
        <w:t>; por lo que continuarán realizando sus funciones</w:t>
      </w:r>
      <w:r w:rsidR="002A2B04">
        <w:rPr>
          <w:rFonts w:ascii="Calibri Light" w:hAnsi="Calibri Light" w:cs="Calibri Light"/>
          <w:bCs/>
          <w:sz w:val="24"/>
          <w:szCs w:val="24"/>
        </w:rPr>
        <w:t>,</w:t>
      </w:r>
      <w:r w:rsidR="00095D30">
        <w:rPr>
          <w:rFonts w:ascii="Calibri Light" w:hAnsi="Calibri Light" w:cs="Calibri Light"/>
          <w:bCs/>
          <w:sz w:val="24"/>
          <w:szCs w:val="24"/>
        </w:rPr>
        <w:t xml:space="preserve"> en términos de lo señalado en el Manual de Organización vigente.</w:t>
      </w:r>
    </w:p>
    <w:p w14:paraId="5843A904" w14:textId="77777777" w:rsidR="00B50DDA" w:rsidRPr="00B50DDA" w:rsidRDefault="001415AA" w:rsidP="00B50DDA">
      <w:pPr>
        <w:rPr>
          <w:rFonts w:ascii="Calibri Light" w:hAnsi="Calibri Light" w:cs="Calibri Light"/>
          <w:b/>
          <w:sz w:val="24"/>
          <w:szCs w:val="24"/>
        </w:rPr>
      </w:pPr>
      <w:r w:rsidRPr="00B50DDA">
        <w:rPr>
          <w:rFonts w:ascii="Calibri Light" w:hAnsi="Calibri Light" w:cs="Calibri Light"/>
          <w:b/>
          <w:sz w:val="24"/>
          <w:szCs w:val="24"/>
        </w:rPr>
        <w:t>SEGUNDO.</w:t>
      </w:r>
      <w:r w:rsidR="00C84B5A" w:rsidRPr="00B50DDA">
        <w:rPr>
          <w:rFonts w:ascii="Calibri Light" w:hAnsi="Calibri Light" w:cs="Calibri Light"/>
          <w:b/>
          <w:sz w:val="24"/>
          <w:szCs w:val="24"/>
        </w:rPr>
        <w:t xml:space="preserve"> </w:t>
      </w:r>
      <w:r w:rsidR="00B50DDA" w:rsidRPr="00B50DDA">
        <w:rPr>
          <w:rFonts w:ascii="Calibri Light" w:hAnsi="Calibri Light" w:cs="Calibri Light"/>
          <w:bCs/>
          <w:sz w:val="24"/>
          <w:szCs w:val="24"/>
        </w:rPr>
        <w:t>Publíquese en el sitio de internet de este órgano garante.</w:t>
      </w:r>
    </w:p>
    <w:p w14:paraId="1C789701" w14:textId="3628F2B9" w:rsidR="00D57720" w:rsidRPr="00B50DDA" w:rsidRDefault="00B50DDA" w:rsidP="00774E72">
      <w:pPr>
        <w:rPr>
          <w:rFonts w:ascii="Calibri Light" w:hAnsi="Calibri Light" w:cs="Calibri Light"/>
          <w:sz w:val="24"/>
          <w:szCs w:val="24"/>
        </w:rPr>
      </w:pPr>
      <w:r w:rsidRPr="00B50DDA">
        <w:rPr>
          <w:rFonts w:ascii="Calibri Light" w:hAnsi="Calibri Light" w:cs="Calibri Light"/>
          <w:b/>
          <w:sz w:val="24"/>
          <w:szCs w:val="24"/>
        </w:rPr>
        <w:t>TERCERO.</w:t>
      </w:r>
      <w:r w:rsidRPr="00B50DDA">
        <w:rPr>
          <w:rFonts w:ascii="Calibri Light" w:hAnsi="Calibri Light" w:cs="Calibri Light"/>
          <w:bCs/>
          <w:sz w:val="24"/>
          <w:szCs w:val="24"/>
        </w:rPr>
        <w:t xml:space="preserve"> </w:t>
      </w:r>
      <w:r w:rsidR="00D57720" w:rsidRPr="00B50DDA">
        <w:rPr>
          <w:rFonts w:ascii="Calibri Light" w:hAnsi="Calibri Light" w:cs="Calibri Light"/>
          <w:sz w:val="24"/>
          <w:szCs w:val="24"/>
        </w:rPr>
        <w:t>Cúmplase.</w:t>
      </w:r>
    </w:p>
    <w:tbl>
      <w:tblPr>
        <w:tblW w:w="0" w:type="auto"/>
        <w:tblLook w:val="04A0" w:firstRow="1" w:lastRow="0" w:firstColumn="1" w:lastColumn="0" w:noHBand="0" w:noVBand="1"/>
      </w:tblPr>
      <w:tblGrid>
        <w:gridCol w:w="4414"/>
        <w:gridCol w:w="4414"/>
      </w:tblGrid>
      <w:tr w:rsidR="002057BA" w:rsidRPr="00B50DDA" w14:paraId="362E7493" w14:textId="77777777" w:rsidTr="00E45954">
        <w:tc>
          <w:tcPr>
            <w:tcW w:w="8828" w:type="dxa"/>
            <w:gridSpan w:val="2"/>
          </w:tcPr>
          <w:p w14:paraId="27FF9A31" w14:textId="465090C5" w:rsidR="001415AA" w:rsidRPr="00B50DDA" w:rsidRDefault="001415AA" w:rsidP="00774E72">
            <w:pPr>
              <w:pStyle w:val="Sinespaciado"/>
              <w:jc w:val="center"/>
              <w:rPr>
                <w:rFonts w:ascii="Calibri Light" w:hAnsi="Calibri Light" w:cs="Calibri Light"/>
                <w:bCs/>
                <w:sz w:val="24"/>
                <w:szCs w:val="24"/>
              </w:rPr>
            </w:pPr>
          </w:p>
          <w:p w14:paraId="1BCE9EC6" w14:textId="60ADD729" w:rsidR="00DF7D2B" w:rsidRPr="00B50DDA" w:rsidRDefault="00DF7D2B" w:rsidP="00774E72">
            <w:pPr>
              <w:pStyle w:val="Sinespaciado"/>
              <w:jc w:val="center"/>
              <w:rPr>
                <w:rFonts w:ascii="Calibri Light" w:hAnsi="Calibri Light" w:cs="Calibri Light"/>
                <w:bCs/>
                <w:sz w:val="24"/>
                <w:szCs w:val="24"/>
              </w:rPr>
            </w:pPr>
          </w:p>
          <w:p w14:paraId="082439CE" w14:textId="183A9B97" w:rsidR="00DF7D2B" w:rsidRPr="00B50DDA" w:rsidRDefault="003C3EB9" w:rsidP="00774E72">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4FC5A9D2" w14:textId="32A5BB8F" w:rsidR="002057BA" w:rsidRPr="00B50DDA" w:rsidRDefault="002057BA" w:rsidP="00774E72">
            <w:pPr>
              <w:pStyle w:val="Sinespaciado"/>
              <w:jc w:val="center"/>
              <w:rPr>
                <w:rFonts w:ascii="Calibri Light" w:hAnsi="Calibri Light" w:cs="Calibri Light"/>
                <w:b w:val="0"/>
                <w:bCs/>
                <w:sz w:val="24"/>
                <w:szCs w:val="24"/>
              </w:rPr>
            </w:pPr>
            <w:r w:rsidRPr="00B50DDA">
              <w:rPr>
                <w:rFonts w:ascii="Calibri Light" w:hAnsi="Calibri Light" w:cs="Calibri Light"/>
                <w:bCs/>
                <w:sz w:val="24"/>
                <w:szCs w:val="24"/>
              </w:rPr>
              <w:t>M.D. ALDRIN MARTÍN BRICEÑO CONRADO</w:t>
            </w:r>
          </w:p>
          <w:p w14:paraId="6D10BCF8" w14:textId="77777777" w:rsidR="002057BA" w:rsidRPr="00B50DDA" w:rsidRDefault="002057BA" w:rsidP="00774E72">
            <w:pPr>
              <w:pStyle w:val="Sinespaciado"/>
              <w:jc w:val="center"/>
              <w:rPr>
                <w:rFonts w:ascii="Calibri Light" w:hAnsi="Calibri Light" w:cs="Calibri Light"/>
                <w:b w:val="0"/>
                <w:sz w:val="24"/>
                <w:szCs w:val="24"/>
                <w:lang w:val="es-ES"/>
              </w:rPr>
            </w:pPr>
            <w:r w:rsidRPr="00B50DDA">
              <w:rPr>
                <w:rFonts w:ascii="Calibri Light" w:hAnsi="Calibri Light" w:cs="Calibri Light"/>
                <w:bCs/>
                <w:sz w:val="24"/>
                <w:szCs w:val="24"/>
              </w:rPr>
              <w:t>COMISIONADO</w:t>
            </w:r>
            <w:r w:rsidRPr="00B50DDA">
              <w:rPr>
                <w:rFonts w:ascii="Calibri Light" w:hAnsi="Calibri Light" w:cs="Calibri Light"/>
                <w:sz w:val="24"/>
                <w:szCs w:val="24"/>
              </w:rPr>
              <w:t xml:space="preserve"> PRESIDENTE</w:t>
            </w:r>
          </w:p>
        </w:tc>
      </w:tr>
      <w:tr w:rsidR="002057BA" w:rsidRPr="00B50DDA" w14:paraId="48440EAD" w14:textId="77777777" w:rsidTr="00E45954">
        <w:tc>
          <w:tcPr>
            <w:tcW w:w="4414" w:type="dxa"/>
          </w:tcPr>
          <w:p w14:paraId="2F3AF642" w14:textId="77777777" w:rsidR="002057BA" w:rsidRPr="00B50DDA" w:rsidRDefault="002057BA" w:rsidP="00774E72">
            <w:pPr>
              <w:pStyle w:val="Sinespaciado"/>
              <w:jc w:val="center"/>
              <w:rPr>
                <w:rFonts w:ascii="Calibri Light" w:hAnsi="Calibri Light" w:cs="Calibri Light"/>
                <w:b w:val="0"/>
                <w:bCs/>
                <w:sz w:val="24"/>
                <w:szCs w:val="24"/>
                <w:lang w:val="es-ES"/>
              </w:rPr>
            </w:pPr>
            <w:bookmarkStart w:id="1" w:name="_Hlk517077152"/>
          </w:p>
          <w:p w14:paraId="04060710" w14:textId="1CB41DE7" w:rsidR="002057BA" w:rsidRPr="00B50DDA" w:rsidRDefault="002057BA" w:rsidP="00774E72">
            <w:pPr>
              <w:pStyle w:val="Sinespaciado"/>
              <w:jc w:val="center"/>
              <w:rPr>
                <w:rFonts w:ascii="Calibri Light" w:hAnsi="Calibri Light" w:cs="Calibri Light"/>
                <w:b w:val="0"/>
                <w:sz w:val="24"/>
                <w:szCs w:val="24"/>
              </w:rPr>
            </w:pPr>
          </w:p>
          <w:p w14:paraId="44EBDDEA" w14:textId="27AD4049" w:rsidR="00DF7D2B" w:rsidRPr="00B50DDA" w:rsidRDefault="00DF7D2B" w:rsidP="00774E72">
            <w:pPr>
              <w:pStyle w:val="Sinespaciado"/>
              <w:jc w:val="center"/>
              <w:rPr>
                <w:rFonts w:ascii="Calibri Light" w:hAnsi="Calibri Light" w:cs="Calibri Light"/>
                <w:b w:val="0"/>
                <w:sz w:val="24"/>
                <w:szCs w:val="24"/>
              </w:rPr>
            </w:pPr>
          </w:p>
          <w:p w14:paraId="1A4E6AF0" w14:textId="77777777" w:rsidR="003C3EB9" w:rsidRPr="00B50DDA" w:rsidRDefault="003C3EB9" w:rsidP="003C3EB9">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57B74684" w14:textId="77777777" w:rsidR="002057BA" w:rsidRPr="00B50DDA" w:rsidRDefault="002057BA" w:rsidP="00774E72">
            <w:pPr>
              <w:pStyle w:val="Sinespaciado"/>
              <w:jc w:val="center"/>
              <w:rPr>
                <w:rFonts w:ascii="Calibri Light" w:hAnsi="Calibri Light" w:cs="Calibri Light"/>
                <w:b w:val="0"/>
                <w:bCs/>
                <w:sz w:val="24"/>
                <w:szCs w:val="24"/>
              </w:rPr>
            </w:pPr>
            <w:r w:rsidRPr="00B50DDA">
              <w:rPr>
                <w:rFonts w:ascii="Calibri Light" w:hAnsi="Calibri Light" w:cs="Calibri Light"/>
                <w:bCs/>
                <w:sz w:val="24"/>
                <w:szCs w:val="24"/>
              </w:rPr>
              <w:t xml:space="preserve">LICDA. MARÍA EUGENIA SANSORES RUZ </w:t>
            </w:r>
          </w:p>
          <w:p w14:paraId="2D19121E" w14:textId="77777777" w:rsidR="002057BA" w:rsidRPr="00B50DDA" w:rsidRDefault="002057BA" w:rsidP="00774E72">
            <w:pPr>
              <w:pStyle w:val="Sinespaciado"/>
              <w:jc w:val="center"/>
              <w:rPr>
                <w:rFonts w:ascii="Calibri Light" w:hAnsi="Calibri Light" w:cs="Calibri Light"/>
                <w:b w:val="0"/>
                <w:bCs/>
                <w:sz w:val="24"/>
                <w:szCs w:val="24"/>
              </w:rPr>
            </w:pPr>
            <w:r w:rsidRPr="00B50DDA">
              <w:rPr>
                <w:rFonts w:ascii="Calibri Light" w:hAnsi="Calibri Light" w:cs="Calibri Light"/>
                <w:sz w:val="24"/>
                <w:szCs w:val="24"/>
              </w:rPr>
              <w:t>COMISIONADA</w:t>
            </w:r>
          </w:p>
        </w:tc>
        <w:tc>
          <w:tcPr>
            <w:tcW w:w="4414" w:type="dxa"/>
          </w:tcPr>
          <w:p w14:paraId="35D8CC69" w14:textId="70CA5B9D" w:rsidR="002057BA" w:rsidRPr="00B50DDA" w:rsidRDefault="002057BA" w:rsidP="00774E72">
            <w:pPr>
              <w:pStyle w:val="Sinespaciado"/>
              <w:jc w:val="center"/>
              <w:rPr>
                <w:rFonts w:ascii="Calibri Light" w:hAnsi="Calibri Light" w:cs="Calibri Light"/>
                <w:b w:val="0"/>
                <w:bCs/>
                <w:sz w:val="24"/>
                <w:szCs w:val="24"/>
                <w:lang w:val="es-ES"/>
              </w:rPr>
            </w:pPr>
          </w:p>
          <w:p w14:paraId="1E2996B0" w14:textId="3C86B322" w:rsidR="00DF7D2B" w:rsidRPr="00B50DDA" w:rsidRDefault="00DF7D2B" w:rsidP="00774E72">
            <w:pPr>
              <w:pStyle w:val="Sinespaciado"/>
              <w:jc w:val="center"/>
              <w:rPr>
                <w:rFonts w:ascii="Calibri Light" w:hAnsi="Calibri Light" w:cs="Calibri Light"/>
                <w:b w:val="0"/>
                <w:bCs/>
                <w:sz w:val="24"/>
                <w:szCs w:val="24"/>
                <w:lang w:val="es-ES"/>
              </w:rPr>
            </w:pPr>
          </w:p>
          <w:p w14:paraId="1692E6FC" w14:textId="77777777" w:rsidR="00DF7D2B" w:rsidRPr="00B50DDA" w:rsidRDefault="00DF7D2B" w:rsidP="00774E72">
            <w:pPr>
              <w:pStyle w:val="Sinespaciado"/>
              <w:jc w:val="center"/>
              <w:rPr>
                <w:rFonts w:ascii="Calibri Light" w:hAnsi="Calibri Light" w:cs="Calibri Light"/>
                <w:b w:val="0"/>
                <w:bCs/>
                <w:sz w:val="24"/>
                <w:szCs w:val="24"/>
                <w:lang w:val="es-ES"/>
              </w:rPr>
            </w:pPr>
          </w:p>
          <w:p w14:paraId="4D69271F" w14:textId="77777777" w:rsidR="003C3EB9" w:rsidRPr="00B50DDA" w:rsidRDefault="003C3EB9" w:rsidP="003C3EB9">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1084C20B" w14:textId="547026A3" w:rsidR="002057BA" w:rsidRPr="00B50DDA" w:rsidRDefault="002057BA" w:rsidP="00774E72">
            <w:pPr>
              <w:pStyle w:val="Sinespaciado"/>
              <w:jc w:val="center"/>
              <w:rPr>
                <w:rFonts w:ascii="Calibri Light" w:hAnsi="Calibri Light" w:cs="Calibri Light"/>
                <w:b w:val="0"/>
                <w:bCs/>
                <w:sz w:val="24"/>
                <w:szCs w:val="24"/>
              </w:rPr>
            </w:pPr>
            <w:r w:rsidRPr="00B50DDA">
              <w:rPr>
                <w:rFonts w:ascii="Calibri Light" w:hAnsi="Calibri Light" w:cs="Calibri Light"/>
                <w:bCs/>
                <w:sz w:val="24"/>
                <w:szCs w:val="24"/>
              </w:rPr>
              <w:t>DR. CARLOS FERNANDO PAVÓN DURÁN</w:t>
            </w:r>
          </w:p>
          <w:p w14:paraId="5014C7DB" w14:textId="77777777" w:rsidR="002057BA" w:rsidRPr="00B50DDA" w:rsidRDefault="002057BA" w:rsidP="00774E72">
            <w:pPr>
              <w:pStyle w:val="Sinespaciado"/>
              <w:jc w:val="center"/>
              <w:rPr>
                <w:rFonts w:ascii="Calibri Light" w:hAnsi="Calibri Light" w:cs="Calibri Light"/>
                <w:b w:val="0"/>
                <w:sz w:val="24"/>
                <w:szCs w:val="24"/>
                <w:lang w:val="es-ES"/>
              </w:rPr>
            </w:pPr>
            <w:r w:rsidRPr="00B50DDA">
              <w:rPr>
                <w:rFonts w:ascii="Calibri Light" w:hAnsi="Calibri Light" w:cs="Calibri Light"/>
                <w:bCs/>
                <w:sz w:val="24"/>
                <w:szCs w:val="24"/>
              </w:rPr>
              <w:t>COMISIONADO</w:t>
            </w:r>
          </w:p>
        </w:tc>
      </w:tr>
      <w:bookmarkEnd w:id="1"/>
    </w:tbl>
    <w:p w14:paraId="62A83D5D" w14:textId="77777777" w:rsidR="00BA5987" w:rsidRPr="00B50DDA" w:rsidRDefault="00BA5987" w:rsidP="001415AA">
      <w:pPr>
        <w:rPr>
          <w:rFonts w:ascii="Calibri Light" w:hAnsi="Calibri Light" w:cs="Calibri Light"/>
          <w:b/>
          <w:sz w:val="24"/>
          <w:szCs w:val="24"/>
        </w:rPr>
      </w:pPr>
    </w:p>
    <w:sectPr w:rsidR="00BA5987" w:rsidRPr="00B50DDA" w:rsidSect="00703734">
      <w:headerReference w:type="default" r:id="rId6"/>
      <w:footerReference w:type="default" r:id="rId7"/>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BBE1B" w14:textId="77777777" w:rsidR="00212E01" w:rsidRDefault="00212E01" w:rsidP="00774E72">
      <w:r>
        <w:separator/>
      </w:r>
    </w:p>
  </w:endnote>
  <w:endnote w:type="continuationSeparator" w:id="0">
    <w:p w14:paraId="1A69E25E" w14:textId="77777777" w:rsidR="00212E01" w:rsidRDefault="00212E01"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169461"/>
      <w:docPartObj>
        <w:docPartGallery w:val="Page Numbers (Bottom of Page)"/>
        <w:docPartUnique/>
      </w:docPartObj>
    </w:sdtPr>
    <w:sdtEndPr/>
    <w:sdtContent>
      <w:p w14:paraId="4A6A0B00" w14:textId="0EEF3155" w:rsidR="00703734" w:rsidRDefault="00703734" w:rsidP="0070373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B292A" w14:textId="77777777" w:rsidR="00212E01" w:rsidRDefault="00212E01" w:rsidP="00774E72">
      <w:r>
        <w:separator/>
      </w:r>
    </w:p>
  </w:footnote>
  <w:footnote w:type="continuationSeparator" w:id="0">
    <w:p w14:paraId="5D0EC0AA" w14:textId="77777777" w:rsidR="00212E01" w:rsidRDefault="00212E01"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B033" w14:textId="7A11019F" w:rsidR="00774E72" w:rsidRDefault="00774E72">
    <w:pPr>
      <w:pStyle w:val="Encabezado"/>
    </w:pPr>
    <w:r>
      <w:rPr>
        <w:noProof/>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77777777" w:rsidR="00774E72" w:rsidRDefault="00774E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214A3"/>
    <w:rsid w:val="00021A87"/>
    <w:rsid w:val="00046C3E"/>
    <w:rsid w:val="00095D30"/>
    <w:rsid w:val="000B59D7"/>
    <w:rsid w:val="00105615"/>
    <w:rsid w:val="001415AA"/>
    <w:rsid w:val="00170E82"/>
    <w:rsid w:val="00183AF1"/>
    <w:rsid w:val="001E09DB"/>
    <w:rsid w:val="002057BA"/>
    <w:rsid w:val="002072FA"/>
    <w:rsid w:val="00212E01"/>
    <w:rsid w:val="0023710A"/>
    <w:rsid w:val="00286028"/>
    <w:rsid w:val="002A2B04"/>
    <w:rsid w:val="002A468B"/>
    <w:rsid w:val="002B0CB7"/>
    <w:rsid w:val="002B616C"/>
    <w:rsid w:val="00311EE1"/>
    <w:rsid w:val="003356E4"/>
    <w:rsid w:val="0033725F"/>
    <w:rsid w:val="00347B8F"/>
    <w:rsid w:val="00374AB1"/>
    <w:rsid w:val="00376AB6"/>
    <w:rsid w:val="003B6D49"/>
    <w:rsid w:val="003C3EB9"/>
    <w:rsid w:val="004002E3"/>
    <w:rsid w:val="0041240F"/>
    <w:rsid w:val="00450EAB"/>
    <w:rsid w:val="004779FB"/>
    <w:rsid w:val="004B3926"/>
    <w:rsid w:val="004B77AF"/>
    <w:rsid w:val="004E2DB5"/>
    <w:rsid w:val="00515AA5"/>
    <w:rsid w:val="005272A3"/>
    <w:rsid w:val="005E16A7"/>
    <w:rsid w:val="005E379E"/>
    <w:rsid w:val="005F477B"/>
    <w:rsid w:val="00604F96"/>
    <w:rsid w:val="00605340"/>
    <w:rsid w:val="00612621"/>
    <w:rsid w:val="00641AF9"/>
    <w:rsid w:val="00641F10"/>
    <w:rsid w:val="00645505"/>
    <w:rsid w:val="00661911"/>
    <w:rsid w:val="006670A0"/>
    <w:rsid w:val="006973DD"/>
    <w:rsid w:val="006979B9"/>
    <w:rsid w:val="006A7889"/>
    <w:rsid w:val="006C0486"/>
    <w:rsid w:val="006E1123"/>
    <w:rsid w:val="00703734"/>
    <w:rsid w:val="00771239"/>
    <w:rsid w:val="00774E72"/>
    <w:rsid w:val="007D017D"/>
    <w:rsid w:val="007D4B2A"/>
    <w:rsid w:val="007E188D"/>
    <w:rsid w:val="008140E5"/>
    <w:rsid w:val="00825244"/>
    <w:rsid w:val="00834247"/>
    <w:rsid w:val="00863257"/>
    <w:rsid w:val="008938A8"/>
    <w:rsid w:val="00896D3A"/>
    <w:rsid w:val="00903E9E"/>
    <w:rsid w:val="00925918"/>
    <w:rsid w:val="00954DE4"/>
    <w:rsid w:val="009B476E"/>
    <w:rsid w:val="009F663F"/>
    <w:rsid w:val="00A1242E"/>
    <w:rsid w:val="00A37141"/>
    <w:rsid w:val="00A4059C"/>
    <w:rsid w:val="00A41636"/>
    <w:rsid w:val="00A54DBE"/>
    <w:rsid w:val="00AF2788"/>
    <w:rsid w:val="00AF77FB"/>
    <w:rsid w:val="00B50DDA"/>
    <w:rsid w:val="00BA5987"/>
    <w:rsid w:val="00BD07D1"/>
    <w:rsid w:val="00BF3A6D"/>
    <w:rsid w:val="00C22FFD"/>
    <w:rsid w:val="00C47B11"/>
    <w:rsid w:val="00C50B44"/>
    <w:rsid w:val="00C84B5A"/>
    <w:rsid w:val="00C97696"/>
    <w:rsid w:val="00CC2141"/>
    <w:rsid w:val="00CC5EF9"/>
    <w:rsid w:val="00CD2672"/>
    <w:rsid w:val="00CE54DC"/>
    <w:rsid w:val="00D0645B"/>
    <w:rsid w:val="00D24B25"/>
    <w:rsid w:val="00D57720"/>
    <w:rsid w:val="00D640A7"/>
    <w:rsid w:val="00D972F7"/>
    <w:rsid w:val="00DB1718"/>
    <w:rsid w:val="00DE78B0"/>
    <w:rsid w:val="00DF46DB"/>
    <w:rsid w:val="00DF7D2B"/>
    <w:rsid w:val="00E01694"/>
    <w:rsid w:val="00E263B7"/>
    <w:rsid w:val="00E45954"/>
    <w:rsid w:val="00E80CE8"/>
    <w:rsid w:val="00EB5901"/>
    <w:rsid w:val="00EC112E"/>
    <w:rsid w:val="00F3183A"/>
    <w:rsid w:val="00F6093E"/>
    <w:rsid w:val="00F76A05"/>
    <w:rsid w:val="00F85D27"/>
    <w:rsid w:val="00F925D3"/>
    <w:rsid w:val="00FE6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645505"/>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styleId="Mencinsinresolver">
    <w:name w:val="Unresolved Mention"/>
    <w:basedOn w:val="Fuentedeprrafopredeter"/>
    <w:uiPriority w:val="99"/>
    <w:semiHidden/>
    <w:unhideWhenUsed/>
    <w:rsid w:val="006C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09131">
      <w:bodyDiv w:val="1"/>
      <w:marLeft w:val="0"/>
      <w:marRight w:val="0"/>
      <w:marTop w:val="0"/>
      <w:marBottom w:val="0"/>
      <w:divBdr>
        <w:top w:val="none" w:sz="0" w:space="0" w:color="auto"/>
        <w:left w:val="none" w:sz="0" w:space="0" w:color="auto"/>
        <w:bottom w:val="none" w:sz="0" w:space="0" w:color="auto"/>
        <w:right w:val="none" w:sz="0" w:space="0" w:color="auto"/>
      </w:divBdr>
    </w:div>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Alvaro de J. Carcano - Loeza</cp:lastModifiedBy>
  <cp:revision>2</cp:revision>
  <cp:lastPrinted>2020-09-14T19:15:00Z</cp:lastPrinted>
  <dcterms:created xsi:type="dcterms:W3CDTF">2020-09-15T18:36:00Z</dcterms:created>
  <dcterms:modified xsi:type="dcterms:W3CDTF">2020-09-15T18:36:00Z</dcterms:modified>
</cp:coreProperties>
</file>